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7883" w14:textId="77777777" w:rsidR="00EC1E8D" w:rsidRPr="00D454E2" w:rsidRDefault="00E3443B" w:rsidP="00E3443B">
      <w:pPr>
        <w:pStyle w:val="NoSpacing"/>
        <w:rPr>
          <w:rFonts w:ascii="Times New Roman" w:hAnsi="Times New Roman" w:cs="Times New Roman"/>
          <w:b/>
          <w:sz w:val="44"/>
          <w:szCs w:val="32"/>
          <w:u w:val="single"/>
          <w:lang w:val="en-US"/>
        </w:rPr>
      </w:pPr>
      <w:r w:rsidRPr="00D454E2">
        <w:rPr>
          <w:rFonts w:ascii="Times New Roman" w:hAnsi="Times New Roman" w:cs="Times New Roman"/>
          <w:b/>
          <w:sz w:val="44"/>
          <w:szCs w:val="32"/>
          <w:u w:val="single"/>
          <w:lang w:val="en-US"/>
        </w:rPr>
        <w:t>TITLE OF THE SIMULATION:</w:t>
      </w:r>
    </w:p>
    <w:p w14:paraId="5CE7F6E4" w14:textId="77777777" w:rsidR="00132390" w:rsidRPr="00D454E2" w:rsidRDefault="00132390" w:rsidP="00E3443B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7F71545E" w14:textId="04535716" w:rsidR="00132390" w:rsidRPr="00D454E2" w:rsidRDefault="00212FD5" w:rsidP="00E3443B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  <w:r w:rsidRPr="00167530">
        <w:rPr>
          <w:rFonts w:ascii="Times New Roman" w:hAnsi="Times New Roman" w:cs="Times New Roman"/>
          <w:bCs/>
          <w:sz w:val="32"/>
        </w:rPr>
        <w:t>Bayesian Parameter Estimation for Solar Flare Pulse using Metropolis-Hastings MCMC</w:t>
      </w:r>
    </w:p>
    <w:p w14:paraId="601A61AE" w14:textId="77777777" w:rsidR="00132390" w:rsidRPr="00D454E2" w:rsidRDefault="00132390" w:rsidP="00E3443B">
      <w:pPr>
        <w:pStyle w:val="NoSpacing"/>
        <w:rPr>
          <w:rFonts w:ascii="Times New Roman" w:hAnsi="Times New Roman" w:cs="Times New Roman"/>
          <w:b/>
          <w:sz w:val="36"/>
          <w:szCs w:val="24"/>
          <w:u w:val="single"/>
          <w:lang w:val="en-US"/>
        </w:rPr>
      </w:pPr>
    </w:p>
    <w:p w14:paraId="5C232AD9" w14:textId="77777777" w:rsidR="00D454E2" w:rsidRPr="00D454E2" w:rsidRDefault="00E3443B" w:rsidP="00E3443B">
      <w:pPr>
        <w:pStyle w:val="NoSpacing"/>
        <w:rPr>
          <w:rFonts w:ascii="Times New Roman" w:hAnsi="Times New Roman" w:cs="Times New Roman"/>
          <w:sz w:val="36"/>
          <w:szCs w:val="24"/>
          <w:u w:val="single"/>
          <w:lang w:val="en-US"/>
        </w:rPr>
      </w:pPr>
      <w:r w:rsidRPr="00D454E2">
        <w:rPr>
          <w:rFonts w:ascii="Times New Roman" w:hAnsi="Times New Roman" w:cs="Times New Roman"/>
          <w:b/>
          <w:sz w:val="36"/>
          <w:szCs w:val="24"/>
          <w:u w:val="single"/>
          <w:lang w:val="en-US"/>
        </w:rPr>
        <w:t>NAME OF THE TEAM:</w:t>
      </w:r>
      <w:r w:rsidR="005A2170" w:rsidRPr="00D454E2">
        <w:rPr>
          <w:rFonts w:ascii="Times New Roman" w:hAnsi="Times New Roman" w:cs="Times New Roman"/>
          <w:sz w:val="36"/>
          <w:szCs w:val="24"/>
          <w:u w:val="single"/>
          <w:lang w:val="en-US"/>
        </w:rPr>
        <w:t xml:space="preserve">   </w:t>
      </w:r>
    </w:p>
    <w:p w14:paraId="4B04224F" w14:textId="77777777" w:rsidR="00D454E2" w:rsidRPr="00D454E2" w:rsidRDefault="00D454E2" w:rsidP="00E3443B">
      <w:pPr>
        <w:pStyle w:val="NoSpacing"/>
        <w:rPr>
          <w:rFonts w:ascii="Times New Roman" w:hAnsi="Times New Roman" w:cs="Times New Roman"/>
          <w:sz w:val="36"/>
          <w:szCs w:val="24"/>
          <w:u w:val="single"/>
          <w:lang w:val="en-US"/>
        </w:rPr>
      </w:pPr>
      <w:r w:rsidRPr="00D454E2">
        <w:rPr>
          <w:rFonts w:ascii="Times New Roman" w:hAnsi="Times New Roman" w:cs="Times New Roman"/>
          <w:sz w:val="36"/>
          <w:szCs w:val="24"/>
          <w:u w:val="single"/>
          <w:lang w:val="en-US"/>
        </w:rPr>
        <w:t xml:space="preserve"> </w:t>
      </w:r>
    </w:p>
    <w:p w14:paraId="18167371" w14:textId="5E4CFFF4" w:rsidR="00132390" w:rsidRPr="00D454E2" w:rsidRDefault="005A2170" w:rsidP="00E3443B">
      <w:pPr>
        <w:pStyle w:val="NoSpacing"/>
        <w:rPr>
          <w:rFonts w:ascii="Times New Roman" w:hAnsi="Times New Roman" w:cs="Times New Roman"/>
          <w:sz w:val="36"/>
          <w:szCs w:val="24"/>
          <w:lang w:val="en-US"/>
        </w:rPr>
      </w:pPr>
      <w:proofErr w:type="spellStart"/>
      <w:r w:rsidRPr="00D454E2">
        <w:rPr>
          <w:rFonts w:ascii="Times New Roman" w:hAnsi="Times New Roman" w:cs="Times New Roman"/>
          <w:bCs/>
          <w:sz w:val="32"/>
          <w:lang w:val="en-US"/>
        </w:rPr>
        <w:t>shanmukhakumar</w:t>
      </w:r>
      <w:proofErr w:type="spellEnd"/>
      <w:r w:rsidRPr="00D454E2">
        <w:rPr>
          <w:rFonts w:ascii="Times New Roman" w:hAnsi="Times New Roman" w:cs="Times New Roman"/>
          <w:bCs/>
          <w:sz w:val="32"/>
          <w:lang w:val="en-US"/>
        </w:rPr>
        <w:t xml:space="preserve"> </w:t>
      </w:r>
    </w:p>
    <w:p w14:paraId="0AFFBE22" w14:textId="77777777" w:rsidR="00132390" w:rsidRPr="00D454E2" w:rsidRDefault="00132390" w:rsidP="00E3443B">
      <w:pPr>
        <w:pStyle w:val="NoSpacing"/>
        <w:rPr>
          <w:rFonts w:ascii="Times New Roman" w:hAnsi="Times New Roman" w:cs="Times New Roman"/>
          <w:b/>
          <w:sz w:val="36"/>
          <w:szCs w:val="24"/>
          <w:u w:val="single"/>
          <w:lang w:val="en-US"/>
        </w:rPr>
      </w:pPr>
    </w:p>
    <w:p w14:paraId="671F1CB6" w14:textId="5ECA1E78" w:rsidR="00132390" w:rsidRPr="00D454E2" w:rsidRDefault="00E3443B" w:rsidP="00E3443B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54E2">
        <w:rPr>
          <w:rFonts w:ascii="Times New Roman" w:hAnsi="Times New Roman" w:cs="Times New Roman"/>
          <w:b/>
          <w:sz w:val="36"/>
          <w:szCs w:val="24"/>
          <w:u w:val="single"/>
          <w:lang w:val="en-US"/>
        </w:rPr>
        <w:t>NAMES OF TEAM MEMBERS</w:t>
      </w:r>
      <w:r w:rsidRPr="00D454E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11372B92" w14:textId="2A00E8EE" w:rsidR="00132390" w:rsidRPr="00D454E2" w:rsidRDefault="00E3443B" w:rsidP="00E3443B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454E2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D454E2" w:rsidRPr="00D454E2">
        <w:rPr>
          <w:rFonts w:ascii="Times New Roman" w:hAnsi="Times New Roman" w:cs="Times New Roman"/>
          <w:sz w:val="28"/>
          <w:szCs w:val="28"/>
          <w:lang w:val="en-US"/>
        </w:rPr>
        <w:t>BURUSU</w:t>
      </w:r>
      <w:r w:rsidRPr="00D454E2">
        <w:rPr>
          <w:rFonts w:ascii="Times New Roman" w:hAnsi="Times New Roman" w:cs="Times New Roman"/>
          <w:sz w:val="28"/>
          <w:szCs w:val="28"/>
          <w:lang w:val="en-US"/>
        </w:rPr>
        <w:t xml:space="preserve"> SHANMUKHA KUMAR</w:t>
      </w:r>
      <w:r w:rsidR="00132390" w:rsidRPr="00D454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5D44ED" w14:textId="0C8F3C82" w:rsidR="00132390" w:rsidRPr="00D454E2" w:rsidRDefault="00E3443B" w:rsidP="00E3443B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454E2">
        <w:rPr>
          <w:rFonts w:ascii="Times New Roman" w:hAnsi="Times New Roman" w:cs="Times New Roman"/>
          <w:sz w:val="28"/>
          <w:szCs w:val="28"/>
          <w:lang w:val="en-US"/>
        </w:rPr>
        <w:t>2. MOHAMMED SHAIK</w:t>
      </w:r>
    </w:p>
    <w:p w14:paraId="785A3055" w14:textId="2B9E6D94" w:rsidR="00E3443B" w:rsidRPr="00D454E2" w:rsidRDefault="00E3443B" w:rsidP="00E3443B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454E2">
        <w:rPr>
          <w:rFonts w:ascii="Times New Roman" w:hAnsi="Times New Roman" w:cs="Times New Roman"/>
          <w:sz w:val="28"/>
          <w:szCs w:val="28"/>
          <w:lang w:val="en-US"/>
        </w:rPr>
        <w:t>3. SHARLI NELATURI</w:t>
      </w:r>
    </w:p>
    <w:p w14:paraId="4AB78E17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b/>
          <w:sz w:val="40"/>
          <w:szCs w:val="28"/>
          <w:u w:val="single"/>
          <w:lang w:val="en-US"/>
        </w:rPr>
      </w:pPr>
    </w:p>
    <w:p w14:paraId="7B844699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2AAF6B98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54099649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7032EF0D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279C8DA5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69318E29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62EEFD0D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086DEAFB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4F30A57F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63690FE7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5A75EE89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188D1895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0458E41F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29772267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0627C00D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0A95FD7A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5F8B5D23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704A9D5A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441C7834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0B3D093A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38BD6C9E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5C50D30A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4F4EAED4" w14:textId="77777777" w:rsidR="00167530" w:rsidRDefault="00167530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4AA2DE3C" w14:textId="77777777" w:rsidR="00167530" w:rsidRPr="00D454E2" w:rsidRDefault="00167530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259CAA10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6B9E8AA4" w14:textId="77777777" w:rsidR="00D454E2" w:rsidRPr="00D454E2" w:rsidRDefault="00D454E2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14:paraId="752AB5A4" w14:textId="0DD82E8C" w:rsidR="00132390" w:rsidRPr="00D454E2" w:rsidRDefault="00967BB5" w:rsidP="00132390">
      <w:pPr>
        <w:pStyle w:val="NoSpacing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lastRenderedPageBreak/>
        <w:t>MAIN CODE:</w:t>
      </w:r>
    </w:p>
    <w:p w14:paraId="64769C57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import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numpy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as np</w:t>
      </w:r>
    </w:p>
    <w:p w14:paraId="3558A1E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import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matplotlib.pyplot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as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</w:t>
      </w:r>
      <w:proofErr w:type="spellEnd"/>
    </w:p>
    <w:p w14:paraId="2446FA4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51FC187C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# ------------------- DATA (t, s) -------------------</w:t>
      </w:r>
    </w:p>
    <w:p w14:paraId="4F442AB5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# Paste your first N pairs here exactly as: t s t s t s ...</w:t>
      </w:r>
    </w:p>
    <w:p w14:paraId="05273D8C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raw_data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"""</w:t>
      </w:r>
    </w:p>
    <w:p w14:paraId="4D70C487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0 -5.23891 0.0035018 0.218728 0.0070035 -3.16885 0.0105053 6.81431</w:t>
      </w:r>
    </w:p>
    <w:p w14:paraId="7A30505F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0.014007 -3.29335 0.0175088 7.26776 0.0210105 -4.47778 0.0245123 3.69452</w:t>
      </w:r>
    </w:p>
    <w:p w14:paraId="2A884AD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0.028014 4.87071 0.0315158 11.1381 0.0350175 11.8183 0.0385193 -3.83294</w:t>
      </w:r>
    </w:p>
    <w:p w14:paraId="49ABFD8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0.042021 12.7834 0.0455228 6.90328 0.0490245 -3.17366 0.0525263 -0.682996</w:t>
      </w:r>
    </w:p>
    <w:p w14:paraId="662A4C0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0.056028 4.66652 0.0595298 -0.668237 0.0630315 -1.35889 0.0665333 -1.50079</w:t>
      </w:r>
    </w:p>
    <w:p w14:paraId="7FB3B1E2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"""</w:t>
      </w:r>
    </w:p>
    <w:p w14:paraId="2BBC294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6C88847F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nums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np.array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([float(x) for x in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raw_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data.split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()])</w:t>
      </w:r>
    </w:p>
    <w:p w14:paraId="4C4FF81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t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nums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0::2]</w:t>
      </w:r>
    </w:p>
    <w:p w14:paraId="32EC8EC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ydata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nums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1::2]</w:t>
      </w:r>
    </w:p>
    <w:p w14:paraId="382F142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01251987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# ------------------- MODEL -------------------</w:t>
      </w:r>
    </w:p>
    <w:p w14:paraId="0750FF1A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def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flare_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model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t, A, tau, omega):</w:t>
      </w:r>
    </w:p>
    <w:p w14:paraId="49573E9F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return A *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np.exp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(t) * (1 -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np.tanh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(2 * (t - tau))) *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np.sin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omega * t)</w:t>
      </w:r>
    </w:p>
    <w:p w14:paraId="330A254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2743F55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def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log_likelihood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(theta):</w:t>
      </w:r>
    </w:p>
    <w:p w14:paraId="75281CCA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A, tau, omega = theta</w:t>
      </w:r>
    </w:p>
    <w:p w14:paraId="1EE559D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ymodel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flare_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model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t, A, tau, omega)</w:t>
      </w:r>
    </w:p>
    <w:p w14:paraId="5FB4224F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pt-BR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</w:t>
      </w:r>
      <w:r w:rsidRPr="003F1CB9">
        <w:rPr>
          <w:rFonts w:ascii="Times New Roman" w:hAnsi="Times New Roman" w:cs="Times New Roman"/>
          <w:bCs/>
          <w:sz w:val="24"/>
          <w:szCs w:val="18"/>
          <w:lang w:val="pt-BR"/>
        </w:rPr>
        <w:t>sigma = 0.2 * np.abs(ydata) + 1e-8</w:t>
      </w:r>
    </w:p>
    <w:p w14:paraId="1C951A0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pt-BR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pt-BR"/>
        </w:rPr>
        <w:t xml:space="preserve">    r = (ydata - ymodel) / sigma</w:t>
      </w:r>
    </w:p>
    <w:p w14:paraId="1F15270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pt-BR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pt-BR"/>
        </w:rPr>
        <w:t xml:space="preserve">    return -0.5 * np.sum(r * r)</w:t>
      </w:r>
    </w:p>
    <w:p w14:paraId="0987549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pt-BR"/>
        </w:rPr>
      </w:pPr>
    </w:p>
    <w:p w14:paraId="27C51A45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def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log_prior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(theta):</w:t>
      </w:r>
    </w:p>
    <w:p w14:paraId="4F8D94BE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A, tau, omega = theta</w:t>
      </w:r>
    </w:p>
    <w:p w14:paraId="0590286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if 0 &lt; A &lt; 2 and 1 &lt; tau &lt; 10 and 1 &lt; omega &lt; 20:</w:t>
      </w:r>
    </w:p>
    <w:p w14:paraId="066A8FB3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    return 0.0</w:t>
      </w:r>
    </w:p>
    <w:p w14:paraId="411773CF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return -np.inf</w:t>
      </w:r>
    </w:p>
    <w:p w14:paraId="3BC2A55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354EC07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def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log_posterior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(theta):</w:t>
      </w:r>
    </w:p>
    <w:p w14:paraId="293A93B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log_prior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(theta)</w:t>
      </w:r>
    </w:p>
    <w:p w14:paraId="474177F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if not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np.isfinite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):</w:t>
      </w:r>
    </w:p>
    <w:p w14:paraId="35A4508B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    return -np.inf</w:t>
      </w:r>
    </w:p>
    <w:p w14:paraId="7BB2AA1A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return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+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log_likelihood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(theta)</w:t>
      </w:r>
    </w:p>
    <w:p w14:paraId="10349DD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4D97CDEB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# ------------------- MCMC (Metropolis–Hastings) -------------------</w:t>
      </w:r>
    </w:p>
    <w:p w14:paraId="53C38C8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def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run_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mh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spellStart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nsteps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=10000,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step_sig</w:t>
      </w:r>
      <w:proofErr w:type="spellEnd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0.02, 0.1, 0.3)):</w:t>
      </w:r>
    </w:p>
    <w:p w14:paraId="0FF3274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A0, tau0, omega0 = 1.0, 3.0, 8.0</w:t>
      </w:r>
    </w:p>
    <w:p w14:paraId="7E36C1E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theta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np.array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([A0, tau0, omega0],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dtype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=float)</w:t>
      </w:r>
    </w:p>
    <w:p w14:paraId="15B8D4F2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log_posterior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(theta)</w:t>
      </w:r>
    </w:p>
    <w:p w14:paraId="6ECDF34C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6DFB8AF7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chain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np.zeros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nsteps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, 3))</w:t>
      </w:r>
    </w:p>
    <w:p w14:paraId="660F165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np.zeros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nsteps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</w:t>
      </w:r>
    </w:p>
    <w:p w14:paraId="6BD92E7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chain[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0] = theta</w:t>
      </w:r>
    </w:p>
    <w:p w14:paraId="05D89F25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0]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</w:t>
      </w:r>
      <w:proofErr w:type="spellEnd"/>
    </w:p>
    <w:p w14:paraId="625DF122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48F88303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step_sig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np.array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step_sig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dtype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=float)</w:t>
      </w:r>
    </w:p>
    <w:p w14:paraId="00C6E5E2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696DAFC5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for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i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in 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range(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1,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nsteps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):</w:t>
      </w:r>
    </w:p>
    <w:p w14:paraId="2FFCF9E7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lastRenderedPageBreak/>
        <w:t xml:space="preserve">        prop = theta +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step_sig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*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np.random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.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randn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3)</w:t>
      </w:r>
    </w:p>
    <w:p w14:paraId="170BCFF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   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lp_prop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log_posterior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(prop)</w:t>
      </w:r>
    </w:p>
    <w:p w14:paraId="3B36D1CF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411BD52E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    if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np.isfinite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lp_prop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):</w:t>
      </w:r>
    </w:p>
    <w:p w14:paraId="63CE1D8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        if np.log(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np.random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.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rand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)) &lt; (lp_prop - lp):</w:t>
      </w:r>
    </w:p>
    <w:p w14:paraId="754F9962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            theta = prop</w:t>
      </w:r>
    </w:p>
    <w:p w14:paraId="09BC408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           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lp_prop</w:t>
      </w:r>
      <w:proofErr w:type="spellEnd"/>
    </w:p>
    <w:p w14:paraId="16048C0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477CD497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    chain[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i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 = theta</w:t>
      </w:r>
    </w:p>
    <w:p w14:paraId="1AF47BDA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   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i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]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</w:t>
      </w:r>
      <w:proofErr w:type="spellEnd"/>
    </w:p>
    <w:p w14:paraId="30400940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23AFB8CA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   return chain,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lps</w:t>
      </w:r>
      <w:proofErr w:type="spellEnd"/>
    </w:p>
    <w:p w14:paraId="2750DD60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644963FF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np.random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.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seed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0)</w:t>
      </w:r>
    </w:p>
    <w:p w14:paraId="6E8E095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chain,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run_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mh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</w:t>
      </w:r>
    </w:p>
    <w:p w14:paraId="5A0981C2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39C3D50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burn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len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(chain) // 2</w:t>
      </w:r>
    </w:p>
    <w:p w14:paraId="28CF65E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post = chain[burn:]</w:t>
      </w:r>
    </w:p>
    <w:p w14:paraId="3785F16A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map_idx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np.argmax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[burn:]) + burn</w:t>
      </w:r>
    </w:p>
    <w:p w14:paraId="288B51D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tau_map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omega_map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chain[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map_idx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</w:t>
      </w:r>
    </w:p>
    <w:p w14:paraId="03CE7E65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23D3966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print(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"MAP A =",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</w:t>
      </w:r>
    </w:p>
    <w:p w14:paraId="073D994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print(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"MAP tau =",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tau_map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</w:t>
      </w:r>
    </w:p>
    <w:p w14:paraId="612D100E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pt-BR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pt-BR"/>
        </w:rPr>
        <w:t>print("MAP omega =", omega_map)</w:t>
      </w:r>
    </w:p>
    <w:p w14:paraId="18CDC0D4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pt-BR"/>
        </w:rPr>
      </w:pPr>
    </w:p>
    <w:p w14:paraId="286B5364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# ------------------- PLOTS (DELIVERABLES) -------------------</w:t>
      </w:r>
    </w:p>
    <w:p w14:paraId="386AFD05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7B796C8C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# Trace plots</w:t>
      </w:r>
    </w:p>
    <w:p w14:paraId="7C463EDA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fig1, axs1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plt.subplots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(4, 1,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figsize</w:t>
      </w:r>
      <w:proofErr w:type="spellEnd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10, 10),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sharex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=True)</w:t>
      </w:r>
    </w:p>
    <w:p w14:paraId="2DE6251C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].plot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(chain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[:,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0],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lw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=0.5)</w:t>
      </w:r>
    </w:p>
    <w:p w14:paraId="712A7D02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_ylabel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("A")</w:t>
      </w:r>
    </w:p>
    <w:p w14:paraId="060AADC4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title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"Trace: A")</w:t>
      </w:r>
    </w:p>
    <w:p w14:paraId="62B8EB6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6B2AC46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].plot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(chain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[:,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1],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lw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=0.5)</w:t>
      </w:r>
    </w:p>
    <w:p w14:paraId="62BD66E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_ylabel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("tau")</w:t>
      </w:r>
    </w:p>
    <w:p w14:paraId="17228544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title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"Trace: tau")</w:t>
      </w:r>
    </w:p>
    <w:p w14:paraId="225F3C2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3A934B5B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axs1[2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].plot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(chain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[:,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2],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lw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=0.5)</w:t>
      </w:r>
    </w:p>
    <w:p w14:paraId="3FBEBBD3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axs1[2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_ylabel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("omega")</w:t>
      </w:r>
    </w:p>
    <w:p w14:paraId="1338585C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axs1[2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title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"Trace: omega")</w:t>
      </w:r>
    </w:p>
    <w:p w14:paraId="73A2789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3AF846E4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axs1[3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].plot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lps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lw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=0.5)</w:t>
      </w:r>
    </w:p>
    <w:p w14:paraId="61C4682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axs1[3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ylabel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"log posterior")</w:t>
      </w:r>
    </w:p>
    <w:p w14:paraId="46DD6DE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axs1[3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_xlabel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("Iteration")</w:t>
      </w:r>
    </w:p>
    <w:p w14:paraId="37CDEB72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axs1[3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_title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("Log-posterior")</w:t>
      </w:r>
    </w:p>
    <w:p w14:paraId="71CE348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0EC2F1A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plt.tight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layout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</w:t>
      </w:r>
    </w:p>
    <w:p w14:paraId="67BD1A7C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plt.savefig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("trace_plots.png", dpi=300)</w:t>
      </w:r>
    </w:p>
    <w:p w14:paraId="5CADF53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18A4331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# Posterior histograms</w:t>
      </w:r>
    </w:p>
    <w:p w14:paraId="6E48CE7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fig2, axs2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plt.subplots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(1, 3,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figsize</w:t>
      </w:r>
      <w:proofErr w:type="spellEnd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12, 4))</w:t>
      </w:r>
    </w:p>
    <w:p w14:paraId="7A25DEFB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].hist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(post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[:,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0], bins=30, density=True, color="C0")</w:t>
      </w:r>
    </w:p>
    <w:p w14:paraId="19E83A1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axvline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, color="r")</w:t>
      </w:r>
    </w:p>
    <w:p w14:paraId="7D098EBF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_xlabel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("A")</w:t>
      </w:r>
    </w:p>
    <w:p w14:paraId="72B6220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title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"Posterior of A")</w:t>
      </w:r>
    </w:p>
    <w:p w14:paraId="5044756E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6D59E5C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].hist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(post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[:,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1], bins=30, density=True, color="C1")</w:t>
      </w:r>
    </w:p>
    <w:p w14:paraId="2CD12E4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axvline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tau_map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, color="r")</w:t>
      </w:r>
    </w:p>
    <w:p w14:paraId="6FE9471C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_xlabel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("tau")</w:t>
      </w:r>
    </w:p>
    <w:p w14:paraId="6359FDE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title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"Posterior of tau")</w:t>
      </w:r>
    </w:p>
    <w:p w14:paraId="0E6E3CCB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361F023A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axs2[2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].hist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(post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[:,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2], bins=30, density=True, color="C2")</w:t>
      </w:r>
    </w:p>
    <w:p w14:paraId="5EA533A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pt-BR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pt-BR"/>
        </w:rPr>
        <w:t>axs2[2].axvline(omega_map, color="r")</w:t>
      </w:r>
    </w:p>
    <w:p w14:paraId="02BC4E1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axs2[2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_xlabel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("omega")</w:t>
      </w:r>
    </w:p>
    <w:p w14:paraId="0D0B89F7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axs2[2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title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"Posterior of omega")</w:t>
      </w:r>
    </w:p>
    <w:p w14:paraId="0EB88D85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5919E80B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plt.tight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layout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</w:t>
      </w:r>
    </w:p>
    <w:p w14:paraId="51E7DC8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plt.savefig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("posterior_histograms.png", dpi=300)</w:t>
      </w:r>
    </w:p>
    <w:p w14:paraId="4704FA9E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250F60BB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# Data vs MAP model + residuals</w:t>
      </w:r>
    </w:p>
    <w:p w14:paraId="59FEBDE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y_fit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=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flare_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model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t,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tau_map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omega_map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</w:t>
      </w:r>
    </w:p>
    <w:p w14:paraId="1CC803D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pt-BR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pt-BR"/>
        </w:rPr>
        <w:t>sigma = 0.2 * np.abs(ydata) + 1e-8</w:t>
      </w:r>
    </w:p>
    <w:p w14:paraId="4047F612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res = (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ydata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-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y_fit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 / sigma</w:t>
      </w:r>
    </w:p>
    <w:p w14:paraId="23B7D56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5E82811F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fig3, axs3 = </w:t>
      </w: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plt.subplots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(2, 1,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figsize</w:t>
      </w:r>
      <w:proofErr w:type="spellEnd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10, 6),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sharex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=True)</w:t>
      </w:r>
    </w:p>
    <w:p w14:paraId="4FA05EA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].plot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(t,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ydata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, "k.",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=4, label="data")</w:t>
      </w:r>
    </w:p>
    <w:p w14:paraId="565BDEB8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].plot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(t,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y_fit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, "r-",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lw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=1.5, label="MAP model")</w:t>
      </w:r>
    </w:p>
    <w:p w14:paraId="1D7C1F93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_ylabel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("Intensity")</w:t>
      </w:r>
    </w:p>
    <w:p w14:paraId="3DD3FF01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title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"Data and MAP fit")</w:t>
      </w:r>
    </w:p>
    <w:p w14:paraId="08EA907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axs3[0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].legend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()</w:t>
      </w:r>
    </w:p>
    <w:p w14:paraId="29B533E5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2794AC0A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].plot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(t, res, "b.",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ms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=4)</w:t>
      </w:r>
    </w:p>
    <w:p w14:paraId="0D98B8ED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axhline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(0, color="k", 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lw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=1)</w:t>
      </w:r>
    </w:p>
    <w:p w14:paraId="36FB25E7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_xlabel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("t")</w:t>
      </w:r>
    </w:p>
    <w:p w14:paraId="5BE9E589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ylabel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"Residual / sigma")</w:t>
      </w:r>
    </w:p>
    <w:p w14:paraId="371791B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axs3[1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].</w:t>
      </w:r>
      <w:proofErr w:type="spell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set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title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"Normalized residuals")</w:t>
      </w:r>
    </w:p>
    <w:p w14:paraId="1E3DBDE6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41AADEAC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plt.tight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_</w:t>
      </w:r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layout</w:t>
      </w:r>
      <w:proofErr w:type="spell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</w:t>
      </w:r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)</w:t>
      </w:r>
    </w:p>
    <w:p w14:paraId="532D3637" w14:textId="77777777" w:rsidR="003F1CB9" w:rsidRP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plt.savefig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("fit_and_residuals.png", dpi=300)</w:t>
      </w:r>
    </w:p>
    <w:p w14:paraId="2C46071C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  <w:proofErr w:type="spellStart"/>
      <w:proofErr w:type="gramStart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plt.show</w:t>
      </w:r>
      <w:proofErr w:type="spellEnd"/>
      <w:proofErr w:type="gramEnd"/>
      <w:r w:rsidRPr="003F1CB9">
        <w:rPr>
          <w:rFonts w:ascii="Times New Roman" w:hAnsi="Times New Roman" w:cs="Times New Roman"/>
          <w:bCs/>
          <w:sz w:val="24"/>
          <w:szCs w:val="18"/>
          <w:lang w:val="en-US"/>
        </w:rPr>
        <w:t>()</w:t>
      </w:r>
    </w:p>
    <w:p w14:paraId="2358EBDD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06B3B185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494FD7AF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329C26E0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3B8A7B07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3E601E99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15781A1C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6300FC38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15A2BE4A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5FED8969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1CBF4009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0BFBCFF7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1DCE50D3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7B6663FA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51FAA8C1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6FB703B7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099B8431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4042D2FA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6BDC766B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3E00DA11" w14:textId="77777777" w:rsidR="003F1CB9" w:rsidRDefault="003F1CB9" w:rsidP="003F1CB9">
      <w:pPr>
        <w:pStyle w:val="NoSpacing"/>
        <w:rPr>
          <w:rFonts w:ascii="Times New Roman" w:hAnsi="Times New Roman" w:cs="Times New Roman"/>
          <w:bCs/>
          <w:sz w:val="24"/>
          <w:szCs w:val="18"/>
          <w:lang w:val="en-US"/>
        </w:rPr>
      </w:pPr>
    </w:p>
    <w:p w14:paraId="1BBE1A90" w14:textId="03B7D206" w:rsidR="00132390" w:rsidRPr="00D454E2" w:rsidRDefault="00A64338" w:rsidP="003F1CB9">
      <w:pPr>
        <w:pStyle w:val="NoSpacing"/>
        <w:rPr>
          <w:rFonts w:ascii="Times New Roman" w:hAnsi="Times New Roman" w:cs="Times New Roman"/>
          <w:sz w:val="32"/>
          <w:szCs w:val="32"/>
          <w:lang w:val="en-US"/>
        </w:rPr>
      </w:pPr>
      <w:r w:rsidRPr="00D454E2">
        <w:rPr>
          <w:rFonts w:ascii="Times New Roman" w:hAnsi="Times New Roman" w:cs="Times New Roman"/>
          <w:b/>
          <w:sz w:val="40"/>
          <w:szCs w:val="32"/>
          <w:u w:val="single"/>
          <w:lang w:val="en-US"/>
        </w:rPr>
        <w:lastRenderedPageBreak/>
        <w:t>DESCRIPTION</w:t>
      </w:r>
      <w:r w:rsidRPr="00D454E2">
        <w:rPr>
          <w:rFonts w:ascii="Times New Roman" w:hAnsi="Times New Roman" w:cs="Times New Roman"/>
          <w:sz w:val="40"/>
          <w:szCs w:val="32"/>
          <w:u w:val="single"/>
          <w:lang w:val="en-US"/>
        </w:rPr>
        <w:t xml:space="preserve"> </w:t>
      </w:r>
      <w:r w:rsidRPr="00D454E2">
        <w:rPr>
          <w:rFonts w:ascii="Times New Roman" w:hAnsi="Times New Roman" w:cs="Times New Roman"/>
          <w:b/>
          <w:sz w:val="40"/>
          <w:szCs w:val="32"/>
          <w:u w:val="single"/>
          <w:lang w:val="en-US"/>
        </w:rPr>
        <w:t>OF PHYSICAL PHENOMENON</w:t>
      </w:r>
      <w:r w:rsidRPr="00D454E2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</w:p>
    <w:p w14:paraId="16273158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E5D94C2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C69617B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lang w:val="en-US"/>
        </w:rPr>
      </w:pPr>
    </w:p>
    <w:p w14:paraId="6CA2AF83" w14:textId="77777777" w:rsidR="00F51BF6" w:rsidRPr="00F51BF6" w:rsidRDefault="00F51BF6" w:rsidP="00F51BF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F51BF6">
        <w:rPr>
          <w:rFonts w:ascii="Times New Roman" w:hAnsi="Times New Roman" w:cs="Times New Roman"/>
          <w:sz w:val="32"/>
          <w:szCs w:val="32"/>
        </w:rPr>
        <w:t>This work presents a </w:t>
      </w:r>
      <w:r w:rsidRPr="00F51BF6">
        <w:rPr>
          <w:rFonts w:ascii="Times New Roman" w:hAnsi="Times New Roman" w:cs="Times New Roman"/>
          <w:b/>
          <w:bCs/>
          <w:sz w:val="32"/>
          <w:szCs w:val="32"/>
        </w:rPr>
        <w:t>Bayesian statistical approach</w:t>
      </w:r>
      <w:r w:rsidRPr="00F51BF6">
        <w:rPr>
          <w:rFonts w:ascii="Times New Roman" w:hAnsi="Times New Roman" w:cs="Times New Roman"/>
          <w:sz w:val="32"/>
          <w:szCs w:val="32"/>
        </w:rPr>
        <w:t> to parameter estimation for solar magnetic reconnection events observed by the Solar Dynamics Observatory (SDO). The physical system under study is a </w:t>
      </w:r>
      <w:r w:rsidRPr="00F51BF6">
        <w:rPr>
          <w:rFonts w:ascii="Times New Roman" w:hAnsi="Times New Roman" w:cs="Times New Roman"/>
          <w:b/>
          <w:bCs/>
          <w:sz w:val="32"/>
          <w:szCs w:val="32"/>
        </w:rPr>
        <w:t>Solar Flare Pulse</w:t>
      </w:r>
      <w:r w:rsidRPr="00F51BF6">
        <w:rPr>
          <w:rFonts w:ascii="Times New Roman" w:hAnsi="Times New Roman" w:cs="Times New Roman"/>
          <w:sz w:val="32"/>
          <w:szCs w:val="32"/>
        </w:rPr>
        <w:t>—a transient electromagnetic and plasma phenomenon characterized by exponential growth followed by rapid quenching as magnetic loops rupture during energy release in the solar atmosphere.</w:t>
      </w:r>
    </w:p>
    <w:p w14:paraId="38342CA0" w14:textId="77777777" w:rsidR="00F51BF6" w:rsidRPr="00F51BF6" w:rsidRDefault="00F51BF6" w:rsidP="00F51BF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51BF6">
        <w:rPr>
          <w:rFonts w:ascii="Times New Roman" w:hAnsi="Times New Roman" w:cs="Times New Roman"/>
          <w:b/>
          <w:bCs/>
          <w:sz w:val="32"/>
          <w:szCs w:val="32"/>
        </w:rPr>
        <w:t>Physical Background</w:t>
      </w:r>
    </w:p>
    <w:p w14:paraId="44A0CFAA" w14:textId="77777777" w:rsidR="00F51BF6" w:rsidRPr="00F51BF6" w:rsidRDefault="00F51BF6" w:rsidP="00F51BF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F51BF6">
        <w:rPr>
          <w:rFonts w:ascii="Times New Roman" w:hAnsi="Times New Roman" w:cs="Times New Roman"/>
          <w:sz w:val="32"/>
          <w:szCs w:val="32"/>
        </w:rPr>
        <w:t>A solar flare is an intense, sudden, and localized variation in brightness on the Sun's surface or in its atmosphere (corona). The event exhibits a distinctive time-domain signature: the magnetic energy builds up exponentially as plasma heats during the reconnection phase, reaches a peak intensity at the </w:t>
      </w:r>
      <w:r w:rsidRPr="00F51BF6">
        <w:rPr>
          <w:rFonts w:ascii="Times New Roman" w:hAnsi="Times New Roman" w:cs="Times New Roman"/>
          <w:b/>
          <w:bCs/>
          <w:sz w:val="32"/>
          <w:szCs w:val="32"/>
        </w:rPr>
        <w:t>quench time</w:t>
      </w:r>
      <w:r w:rsidRPr="00F51BF6">
        <w:rPr>
          <w:rFonts w:ascii="Times New Roman" w:hAnsi="Times New Roman" w:cs="Times New Roman"/>
          <w:sz w:val="32"/>
          <w:szCs w:val="32"/>
        </w:rPr>
        <w:t> (τ), and then decays as the magnetic loop structure destabilizes. Superimposed on this envelope is a characteristic </w:t>
      </w:r>
      <w:r w:rsidRPr="00F51BF6">
        <w:rPr>
          <w:rFonts w:ascii="Times New Roman" w:hAnsi="Times New Roman" w:cs="Times New Roman"/>
          <w:b/>
          <w:bCs/>
          <w:sz w:val="32"/>
          <w:szCs w:val="32"/>
        </w:rPr>
        <w:t>oscillatory component</w:t>
      </w:r>
      <w:r w:rsidRPr="00F51BF6">
        <w:rPr>
          <w:rFonts w:ascii="Times New Roman" w:hAnsi="Times New Roman" w:cs="Times New Roman"/>
          <w:sz w:val="32"/>
          <w:szCs w:val="32"/>
        </w:rPr>
        <w:t> at frequency ω, representing magneto-acoustic waves trapped in the heated plasma columns.</w:t>
      </w:r>
    </w:p>
    <w:p w14:paraId="684B88EB" w14:textId="77777777" w:rsidR="00F51BF6" w:rsidRPr="00F51BF6" w:rsidRDefault="00F51BF6" w:rsidP="00F51BF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F51BF6">
        <w:rPr>
          <w:rFonts w:ascii="Times New Roman" w:hAnsi="Times New Roman" w:cs="Times New Roman"/>
          <w:sz w:val="32"/>
          <w:szCs w:val="32"/>
        </w:rPr>
        <w:t>The observed sensor intensity is corrupted by </w:t>
      </w:r>
      <w:r w:rsidRPr="00F51BF6">
        <w:rPr>
          <w:rFonts w:ascii="Times New Roman" w:hAnsi="Times New Roman" w:cs="Times New Roman"/>
          <w:b/>
          <w:bCs/>
          <w:sz w:val="32"/>
          <w:szCs w:val="32"/>
        </w:rPr>
        <w:t>stochastic noise</w:t>
      </w:r>
      <w:r w:rsidRPr="00F51BF6">
        <w:rPr>
          <w:rFonts w:ascii="Times New Roman" w:hAnsi="Times New Roman" w:cs="Times New Roman"/>
          <w:sz w:val="32"/>
          <w:szCs w:val="32"/>
        </w:rPr>
        <w:t> (measurement error and background radiation), making direct parameter extraction unreliable. A </w:t>
      </w:r>
      <w:r w:rsidRPr="00F51BF6">
        <w:rPr>
          <w:rFonts w:ascii="Times New Roman" w:hAnsi="Times New Roman" w:cs="Times New Roman"/>
          <w:b/>
          <w:bCs/>
          <w:sz w:val="32"/>
          <w:szCs w:val="32"/>
        </w:rPr>
        <w:t>Bayesian inference framework</w:t>
      </w:r>
      <w:r w:rsidRPr="00F51BF6">
        <w:rPr>
          <w:rFonts w:ascii="Times New Roman" w:hAnsi="Times New Roman" w:cs="Times New Roman"/>
          <w:sz w:val="32"/>
          <w:szCs w:val="32"/>
        </w:rPr>
        <w:t> provides a principled method to recover the true signal parameters and quantify estimation uncertainty through posterior probability distributions.</w:t>
      </w:r>
    </w:p>
    <w:p w14:paraId="33B0C6A1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A2FA92B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566A79E8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9D6B164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CB6B6E0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71746A2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E22557D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4A7ECDF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0DD3DB4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37010B9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2109F7E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E143EC7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462AA74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43F1173" w14:textId="77777777" w:rsidR="00D25984" w:rsidRDefault="00D25984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2D7ED61" w14:textId="0832143D" w:rsidR="00D454E2" w:rsidRPr="00D454E2" w:rsidRDefault="00132390" w:rsidP="00132390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D454E2">
        <w:rPr>
          <w:rFonts w:ascii="Times New Roman" w:hAnsi="Times New Roman" w:cs="Times New Roman"/>
          <w:b/>
          <w:bCs/>
          <w:sz w:val="48"/>
          <w:szCs w:val="48"/>
          <w:u w:val="single"/>
        </w:rPr>
        <w:t>Mathematical Model and Equations Used</w:t>
      </w:r>
      <w:r w:rsidR="00D454E2">
        <w:rPr>
          <w:rFonts w:ascii="Times New Roman" w:hAnsi="Times New Roman" w:cs="Times New Roman"/>
          <w:b/>
          <w:bCs/>
          <w:sz w:val="48"/>
          <w:szCs w:val="48"/>
          <w:u w:val="single"/>
        </w:rPr>
        <w:t>:</w:t>
      </w:r>
    </w:p>
    <w:p w14:paraId="3C25490E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Analytical Model of Solar Flare Intensity</w:t>
      </w:r>
    </w:p>
    <w:p w14:paraId="7D707BD1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sz w:val="32"/>
          <w:szCs w:val="32"/>
        </w:rPr>
        <w:t xml:space="preserve">The intensity of the solar flare as a function of time is </w:t>
      </w:r>
      <w:proofErr w:type="spellStart"/>
      <w:r w:rsidRPr="00B119B2">
        <w:rPr>
          <w:rFonts w:ascii="Times New Roman" w:hAnsi="Times New Roman" w:cs="Times New Roman"/>
          <w:sz w:val="32"/>
          <w:szCs w:val="32"/>
        </w:rPr>
        <w:t>modeled</w:t>
      </w:r>
      <w:proofErr w:type="spellEnd"/>
      <w:r w:rsidRPr="00B119B2">
        <w:rPr>
          <w:rFonts w:ascii="Times New Roman" w:hAnsi="Times New Roman" w:cs="Times New Roman"/>
          <w:sz w:val="32"/>
          <w:szCs w:val="32"/>
        </w:rPr>
        <w:t xml:space="preserve"> by:</w:t>
      </w:r>
    </w:p>
    <w:p w14:paraId="5F4B0A0B" w14:textId="2B46964A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S(t)=A⋅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⋅{1-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tanh</m:t>
          </m:r>
          <m:r>
            <w:rPr>
              <w:rFonts w:ascii="Cambria Math" w:hAnsi="Cambria Math" w:cs="Times New Roman"/>
              <w:sz w:val="32"/>
              <w:szCs w:val="32"/>
            </w:rPr>
            <m:t>⁡[2(t-τ)]}⋅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sin</m:t>
          </m:r>
          <m:r>
            <w:rPr>
              <w:rFonts w:ascii="Cambria Math" w:hAnsi="Cambria Math" w:cs="Times New Roman"/>
              <w:sz w:val="32"/>
              <w:szCs w:val="32"/>
            </w:rPr>
            <m:t>⁡(ωt)</m:t>
          </m:r>
        </m:oMath>
      </m:oMathPara>
    </w:p>
    <w:p w14:paraId="5CCD316B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sz w:val="32"/>
          <w:szCs w:val="32"/>
        </w:rPr>
        <w:t>where:</w:t>
      </w:r>
    </w:p>
    <w:p w14:paraId="46EDC584" w14:textId="77777777" w:rsidR="00B119B2" w:rsidRPr="00B119B2" w:rsidRDefault="00B119B2" w:rsidP="00B119B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B119B2">
        <w:rPr>
          <w:rFonts w:ascii="Times New Roman" w:hAnsi="Times New Roman" w:cs="Times New Roman"/>
          <w:sz w:val="32"/>
          <w:szCs w:val="32"/>
        </w:rPr>
        <w:t> </w:t>
      </w:r>
      <w:r w:rsidRPr="00B119B2">
        <w:rPr>
          <w:rFonts w:ascii="Cambria Math" w:hAnsi="Cambria Math" w:cs="Cambria Math"/>
          <w:sz w:val="32"/>
          <w:szCs w:val="32"/>
        </w:rPr>
        <w:t>∈</w:t>
      </w:r>
      <w:r w:rsidRPr="00B119B2">
        <w:rPr>
          <w:rFonts w:ascii="Times New Roman" w:hAnsi="Times New Roman" w:cs="Times New Roman"/>
          <w:sz w:val="32"/>
          <w:szCs w:val="32"/>
        </w:rPr>
        <w:t xml:space="preserve"> (0, 2): Amplitude scaling factor representing the intensity scale of the flare</w:t>
      </w:r>
    </w:p>
    <w:p w14:paraId="2ABF2528" w14:textId="77777777" w:rsidR="00B119B2" w:rsidRPr="00B119B2" w:rsidRDefault="00B119B2" w:rsidP="00B119B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τ</w:t>
      </w:r>
      <w:r w:rsidRPr="00B119B2">
        <w:rPr>
          <w:rFonts w:ascii="Times New Roman" w:hAnsi="Times New Roman" w:cs="Times New Roman"/>
          <w:sz w:val="32"/>
          <w:szCs w:val="32"/>
        </w:rPr>
        <w:t> </w:t>
      </w:r>
      <w:r w:rsidRPr="00B119B2">
        <w:rPr>
          <w:rFonts w:ascii="Cambria Math" w:hAnsi="Cambria Math" w:cs="Cambria Math"/>
          <w:sz w:val="32"/>
          <w:szCs w:val="32"/>
        </w:rPr>
        <w:t>∈</w:t>
      </w:r>
      <w:r w:rsidRPr="00B119B2">
        <w:rPr>
          <w:rFonts w:ascii="Times New Roman" w:hAnsi="Times New Roman" w:cs="Times New Roman"/>
          <w:sz w:val="32"/>
          <w:szCs w:val="32"/>
        </w:rPr>
        <w:t xml:space="preserve"> (1, 10): Quench time (event peak) marking the transition from growth to decay</w:t>
      </w:r>
    </w:p>
    <w:p w14:paraId="02013EF6" w14:textId="77777777" w:rsidR="00B119B2" w:rsidRPr="00B119B2" w:rsidRDefault="00B119B2" w:rsidP="00B119B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ω</w:t>
      </w:r>
      <w:r w:rsidRPr="00B119B2">
        <w:rPr>
          <w:rFonts w:ascii="Times New Roman" w:hAnsi="Times New Roman" w:cs="Times New Roman"/>
          <w:sz w:val="32"/>
          <w:szCs w:val="32"/>
        </w:rPr>
        <w:t> </w:t>
      </w:r>
      <w:r w:rsidRPr="00B119B2">
        <w:rPr>
          <w:rFonts w:ascii="Cambria Math" w:hAnsi="Cambria Math" w:cs="Cambria Math"/>
          <w:sz w:val="32"/>
          <w:szCs w:val="32"/>
        </w:rPr>
        <w:t>∈</w:t>
      </w:r>
      <w:r w:rsidRPr="00B119B2">
        <w:rPr>
          <w:rFonts w:ascii="Times New Roman" w:hAnsi="Times New Roman" w:cs="Times New Roman"/>
          <w:sz w:val="32"/>
          <w:szCs w:val="32"/>
        </w:rPr>
        <w:t xml:space="preserve"> (1, 20): Angular frequency of the embedded oscillation in rad/s</w:t>
      </w:r>
    </w:p>
    <w:p w14:paraId="04D9052A" w14:textId="77777777" w:rsidR="00B119B2" w:rsidRPr="00B119B2" w:rsidRDefault="00B119B2" w:rsidP="00B119B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119B2">
        <w:rPr>
          <w:rFonts w:ascii="Times New Roman" w:hAnsi="Times New Roman" w:cs="Times New Roman"/>
          <w:b/>
          <w:bCs/>
          <w:sz w:val="32"/>
          <w:szCs w:val="32"/>
        </w:rPr>
        <w:t>e^t</w:t>
      </w:r>
      <w:proofErr w:type="spellEnd"/>
      <w:r w:rsidRPr="00B119B2">
        <w:rPr>
          <w:rFonts w:ascii="Times New Roman" w:hAnsi="Times New Roman" w:cs="Times New Roman"/>
          <w:sz w:val="32"/>
          <w:szCs w:val="32"/>
        </w:rPr>
        <w:t>: Exponential growth phase during magnetic energy accumulation</w:t>
      </w:r>
    </w:p>
    <w:p w14:paraId="14A7CCAB" w14:textId="77777777" w:rsidR="00B119B2" w:rsidRPr="00B119B2" w:rsidRDefault="00B119B2" w:rsidP="00B119B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 xml:space="preserve">{1 − </w:t>
      </w:r>
      <w:proofErr w:type="gramStart"/>
      <w:r w:rsidRPr="00B119B2">
        <w:rPr>
          <w:rFonts w:ascii="Times New Roman" w:hAnsi="Times New Roman" w:cs="Times New Roman"/>
          <w:b/>
          <w:bCs/>
          <w:sz w:val="32"/>
          <w:szCs w:val="32"/>
        </w:rPr>
        <w:t>tanh[</w:t>
      </w:r>
      <w:proofErr w:type="gramEnd"/>
      <w:r w:rsidRPr="00B119B2">
        <w:rPr>
          <w:rFonts w:ascii="Times New Roman" w:hAnsi="Times New Roman" w:cs="Times New Roman"/>
          <w:b/>
          <w:bCs/>
          <w:sz w:val="32"/>
          <w:szCs w:val="32"/>
        </w:rPr>
        <w:t>2(t − τ)]}</w:t>
      </w:r>
      <w:r w:rsidRPr="00B119B2">
        <w:rPr>
          <w:rFonts w:ascii="Times New Roman" w:hAnsi="Times New Roman" w:cs="Times New Roman"/>
          <w:sz w:val="32"/>
          <w:szCs w:val="32"/>
        </w:rPr>
        <w:t xml:space="preserve">: Smooth switching function (= 1 for t </w:t>
      </w:r>
      <w:r w:rsidRPr="00B119B2">
        <w:rPr>
          <w:rFonts w:ascii="Cambria Math" w:hAnsi="Cambria Math" w:cs="Cambria Math"/>
          <w:sz w:val="32"/>
          <w:szCs w:val="32"/>
        </w:rPr>
        <w:t>≪</w:t>
      </w:r>
      <w:r w:rsidRPr="00B119B2">
        <w:rPr>
          <w:rFonts w:ascii="Times New Roman" w:hAnsi="Times New Roman" w:cs="Times New Roman"/>
          <w:sz w:val="32"/>
          <w:szCs w:val="32"/>
        </w:rPr>
        <w:t xml:space="preserve"> τ, ≈ 0 for t </w:t>
      </w:r>
      <w:r w:rsidRPr="00B119B2">
        <w:rPr>
          <w:rFonts w:ascii="Cambria Math" w:hAnsi="Cambria Math" w:cs="Cambria Math"/>
          <w:sz w:val="32"/>
          <w:szCs w:val="32"/>
        </w:rPr>
        <w:t>≫</w:t>
      </w:r>
      <w:r w:rsidRPr="00B119B2">
        <w:rPr>
          <w:rFonts w:ascii="Times New Roman" w:hAnsi="Times New Roman" w:cs="Times New Roman"/>
          <w:sz w:val="32"/>
          <w:szCs w:val="32"/>
        </w:rPr>
        <w:t xml:space="preserve"> τ) controlling the growth-to-decay transition</w:t>
      </w:r>
    </w:p>
    <w:p w14:paraId="04636D45" w14:textId="77777777" w:rsidR="00B119B2" w:rsidRPr="00B119B2" w:rsidRDefault="00B119B2" w:rsidP="00B119B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sin(</w:t>
      </w:r>
      <w:proofErr w:type="spellStart"/>
      <w:r w:rsidRPr="00B119B2">
        <w:rPr>
          <w:rFonts w:ascii="Times New Roman" w:hAnsi="Times New Roman" w:cs="Times New Roman"/>
          <w:b/>
          <w:bCs/>
          <w:sz w:val="32"/>
          <w:szCs w:val="32"/>
        </w:rPr>
        <w:t>ωt</w:t>
      </w:r>
      <w:proofErr w:type="spellEnd"/>
      <w:r w:rsidRPr="00B119B2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B119B2">
        <w:rPr>
          <w:rFonts w:ascii="Times New Roman" w:hAnsi="Times New Roman" w:cs="Times New Roman"/>
          <w:sz w:val="32"/>
          <w:szCs w:val="32"/>
        </w:rPr>
        <w:t>: High-frequency oscillatory component (magneto-acoustic waves)</w:t>
      </w:r>
    </w:p>
    <w:p w14:paraId="75639A49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Statistical Framework</w:t>
      </w:r>
    </w:p>
    <w:p w14:paraId="0922DD25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Likelihood Function</w:t>
      </w:r>
    </w:p>
    <w:p w14:paraId="198A7EA1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sz w:val="32"/>
          <w:szCs w:val="32"/>
        </w:rPr>
        <w:t>Given noisy observations </w:t>
      </w:r>
      <w:r w:rsidRPr="00B119B2">
        <w:rPr>
          <w:rFonts w:ascii="Times New Roman" w:hAnsi="Times New Roman" w:cs="Times New Roman"/>
          <w:b/>
          <w:bCs/>
          <w:sz w:val="32"/>
          <w:szCs w:val="32"/>
        </w:rPr>
        <w:t>D = {y₁, y₂, ..., yₙ}</w:t>
      </w:r>
      <w:r w:rsidRPr="00B119B2">
        <w:rPr>
          <w:rFonts w:ascii="Times New Roman" w:hAnsi="Times New Roman" w:cs="Times New Roman"/>
          <w:sz w:val="32"/>
          <w:szCs w:val="32"/>
        </w:rPr>
        <w:t> of the true signal at times </w:t>
      </w:r>
      <w:r w:rsidRPr="00B119B2">
        <w:rPr>
          <w:rFonts w:ascii="Times New Roman" w:hAnsi="Times New Roman" w:cs="Times New Roman"/>
          <w:b/>
          <w:bCs/>
          <w:sz w:val="32"/>
          <w:szCs w:val="32"/>
        </w:rPr>
        <w:t>t₁, t₂, ..., tₙ</w:t>
      </w:r>
      <w:r w:rsidRPr="00B119B2">
        <w:rPr>
          <w:rFonts w:ascii="Times New Roman" w:hAnsi="Times New Roman" w:cs="Times New Roman"/>
          <w:sz w:val="32"/>
          <w:szCs w:val="32"/>
        </w:rPr>
        <w:t>, assuming independent Gaussian measurement errors with </w:t>
      </w:r>
      <w:r w:rsidRPr="00B119B2">
        <w:rPr>
          <w:rFonts w:ascii="Times New Roman" w:hAnsi="Times New Roman" w:cs="Times New Roman"/>
          <w:b/>
          <w:bCs/>
          <w:sz w:val="32"/>
          <w:szCs w:val="32"/>
        </w:rPr>
        <w:t>relative standard deviation σᵢ = 0.2|yᵢ|</w:t>
      </w:r>
      <w:r w:rsidRPr="00B119B2">
        <w:rPr>
          <w:rFonts w:ascii="Times New Roman" w:hAnsi="Times New Roman" w:cs="Times New Roman"/>
          <w:sz w:val="32"/>
          <w:szCs w:val="32"/>
        </w:rPr>
        <w:t>, the log-likelihood is:</w:t>
      </w:r>
    </w:p>
    <w:p w14:paraId="7128A414" w14:textId="330336CE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m:oMathPara>
        <m:oMath>
          <m:r>
            <m:rPr>
              <m:scr m:val="script"/>
            </m:rPr>
            <w:rPr>
              <w:rFonts w:ascii="Cambria Math" w:hAnsi="Cambria Math" w:cs="Times New Roman"/>
              <w:sz w:val="32"/>
              <w:szCs w:val="32"/>
            </w:rPr>
            <m:t>L=-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d>
                    <m:dPr>
                      <m:begChr m:val="["/>
                      <m:endChr m:val=""/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-S(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;θ)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3F2B78F2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sz w:val="32"/>
          <w:szCs w:val="32"/>
        </w:rPr>
        <w:t>where </w:t>
      </w:r>
      <w:r w:rsidRPr="00B119B2">
        <w:rPr>
          <w:rFonts w:ascii="Times New Roman" w:hAnsi="Times New Roman" w:cs="Times New Roman"/>
          <w:b/>
          <w:bCs/>
          <w:sz w:val="32"/>
          <w:szCs w:val="32"/>
        </w:rPr>
        <w:t>θ = (A, τ, ω)</w:t>
      </w:r>
      <w:r w:rsidRPr="00B119B2">
        <w:rPr>
          <w:rFonts w:ascii="Times New Roman" w:hAnsi="Times New Roman" w:cs="Times New Roman"/>
          <w:sz w:val="32"/>
          <w:szCs w:val="32"/>
        </w:rPr>
        <w:t> is the parameter vector.</w:t>
      </w:r>
    </w:p>
    <w:p w14:paraId="01CBA220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Prior Distribution</w:t>
      </w:r>
    </w:p>
    <w:p w14:paraId="7C1760AA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Uniform (flat) prior</w:t>
      </w:r>
      <w:r w:rsidRPr="00B119B2">
        <w:rPr>
          <w:rFonts w:ascii="Times New Roman" w:hAnsi="Times New Roman" w:cs="Times New Roman"/>
          <w:sz w:val="32"/>
          <w:szCs w:val="32"/>
        </w:rPr>
        <w:t> within physical bounds:</w:t>
      </w:r>
    </w:p>
    <w:p w14:paraId="27E45F0F" w14:textId="6C08380E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P(θ)=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m:t xml:space="preserve">if 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0&lt;A&lt;2,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m:t> 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1&lt;τ&lt;10,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m:t> 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1&lt;ω&lt;20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7F1F923F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119B2">
        <w:rPr>
          <w:rFonts w:ascii="Times New Roman" w:hAnsi="Times New Roman" w:cs="Times New Roman"/>
          <w:b/>
          <w:bCs/>
          <w:sz w:val="32"/>
          <w:szCs w:val="32"/>
        </w:rPr>
        <w:t>Posterior Distribution (Bayes' Rule)</w:t>
      </w:r>
    </w:p>
    <w:p w14:paraId="793A65E2" w14:textId="70960A29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P(θ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∣</m:t>
          </m:r>
          <m:r>
            <m:rPr>
              <m:sty m:val="b"/>
            </m:rPr>
            <w:rPr>
              <w:rFonts w:ascii="Cambria Math" w:hAnsi="Cambria Math" w:cs="Times New Roman"/>
              <w:sz w:val="32"/>
              <w:szCs w:val="32"/>
            </w:rPr>
            <m:t>D</m:t>
          </m:r>
          <m:r>
            <w:rPr>
              <w:rFonts w:ascii="Cambria Math" w:hAnsi="Cambria Math" w:cs="Times New Roman"/>
              <w:sz w:val="32"/>
              <w:szCs w:val="32"/>
            </w:rPr>
            <m:t>)∝P(</m:t>
          </m:r>
          <m:r>
            <m:rPr>
              <m:sty m:val="b"/>
            </m:rPr>
            <w:rPr>
              <w:rFonts w:ascii="Cambria Math" w:hAnsi="Cambria Math" w:cs="Times New Roman"/>
              <w:sz w:val="32"/>
              <w:szCs w:val="32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∣</m:t>
          </m:r>
          <m:r>
            <w:rPr>
              <w:rFonts w:ascii="Cambria Math" w:hAnsi="Cambria Math" w:cs="Times New Roman"/>
              <w:sz w:val="32"/>
              <w:szCs w:val="32"/>
            </w:rPr>
            <m:t>θ)⋅P(θ)=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exp</m:t>
          </m:r>
          <m:r>
            <m:rPr>
              <m:scr m:val="script"/>
            </m:rPr>
            <w:rPr>
              <w:rFonts w:ascii="Cambria Math" w:hAnsi="Cambria Math" w:cs="Times New Roman"/>
              <w:sz w:val="32"/>
              <w:szCs w:val="32"/>
            </w:rPr>
            <m:t>⁡(L)⋅</m:t>
          </m:r>
          <m:r>
            <w:rPr>
              <w:rFonts w:ascii="Cambria Math" w:hAnsi="Cambria Math" w:cs="Times New Roman"/>
              <w:sz w:val="32"/>
              <w:szCs w:val="32"/>
            </w:rPr>
            <m:t>P(θ)</m:t>
          </m:r>
        </m:oMath>
      </m:oMathPara>
    </w:p>
    <w:p w14:paraId="506377A0" w14:textId="77777777" w:rsidR="00B119B2" w:rsidRPr="00B119B2" w:rsidRDefault="00B119B2" w:rsidP="00B119B2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B119B2">
        <w:rPr>
          <w:rFonts w:ascii="Times New Roman" w:hAnsi="Times New Roman" w:cs="Times New Roman"/>
          <w:sz w:val="32"/>
          <w:szCs w:val="32"/>
        </w:rPr>
        <w:t>The posterior encodes all statistical information about parameters given the data.</w:t>
      </w:r>
    </w:p>
    <w:p w14:paraId="44BAC5EA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E6B1AEC" w14:textId="77777777" w:rsidR="00D25984" w:rsidRDefault="00D25984" w:rsidP="00127E3C">
      <w:pPr>
        <w:pStyle w:val="NoSpacing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2FCC4A8C" w14:textId="77777777" w:rsidR="00D25984" w:rsidRDefault="00D25984" w:rsidP="00127E3C">
      <w:pPr>
        <w:pStyle w:val="NoSpacing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A9E91F7" w14:textId="77777777" w:rsidR="00D25984" w:rsidRDefault="00D25984" w:rsidP="00127E3C">
      <w:pPr>
        <w:pStyle w:val="NoSpacing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1ECAD2B" w14:textId="77777777" w:rsidR="00D25984" w:rsidRDefault="00D25984" w:rsidP="00127E3C">
      <w:pPr>
        <w:pStyle w:val="NoSpacing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127BC439" w14:textId="77777777" w:rsidR="00D25984" w:rsidRDefault="00D25984" w:rsidP="00127E3C">
      <w:pPr>
        <w:pStyle w:val="NoSpacing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AA08710" w14:textId="77777777" w:rsidR="00D25984" w:rsidRDefault="00D25984" w:rsidP="00127E3C">
      <w:pPr>
        <w:pStyle w:val="NoSpacing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80DDBFA" w14:textId="27EAD4AE" w:rsidR="00132390" w:rsidRDefault="00132390" w:rsidP="00127E3C">
      <w:pPr>
        <w:pStyle w:val="NoSpacing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D454E2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Approach and Simulation Methodology</w:t>
      </w:r>
    </w:p>
    <w:p w14:paraId="5431DAB0" w14:textId="77777777" w:rsidR="00127E3C" w:rsidRPr="00127E3C" w:rsidRDefault="00127E3C" w:rsidP="00127E3C">
      <w:pPr>
        <w:pStyle w:val="NoSpacing"/>
        <w:rPr>
          <w:rFonts w:ascii="Times New Roman" w:hAnsi="Times New Roman" w:cs="Times New Roman"/>
          <w:sz w:val="32"/>
          <w:szCs w:val="32"/>
          <w:lang w:val="en-US"/>
        </w:rPr>
      </w:pPr>
    </w:p>
    <w:p w14:paraId="4A0F53D1" w14:textId="77777777" w:rsidR="000C743E" w:rsidRPr="000C743E" w:rsidRDefault="000C743E" w:rsidP="000C74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Metropolis-Hastings Markov Chain Monte Carlo (MCMC)</w:t>
      </w:r>
    </w:p>
    <w:p w14:paraId="490F5370" w14:textId="77777777" w:rsidR="000C743E" w:rsidRPr="000C743E" w:rsidRDefault="000C743E" w:rsidP="000C743E">
      <w:p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To sample from the posterior distribution, we employ the </w:t>
      </w:r>
      <w:r w:rsidRPr="000C743E">
        <w:rPr>
          <w:rFonts w:ascii="Times New Roman" w:hAnsi="Times New Roman" w:cs="Times New Roman"/>
          <w:b/>
          <w:bCs/>
          <w:sz w:val="32"/>
          <w:szCs w:val="32"/>
        </w:rPr>
        <w:t>Metropolis-Hastings algorithm</w:t>
      </w:r>
      <w:r w:rsidRPr="000C743E">
        <w:rPr>
          <w:rFonts w:ascii="Times New Roman" w:hAnsi="Times New Roman" w:cs="Times New Roman"/>
          <w:sz w:val="32"/>
          <w:szCs w:val="32"/>
        </w:rPr>
        <w:t>, which constructs a Markov chain whose stationary distribution equals the target posterior:</w:t>
      </w:r>
    </w:p>
    <w:p w14:paraId="6C00D9B5" w14:textId="77777777" w:rsidR="000C743E" w:rsidRPr="000C743E" w:rsidRDefault="000C743E" w:rsidP="000C74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Algorithm Steps</w:t>
      </w:r>
    </w:p>
    <w:p w14:paraId="77ACF5C7" w14:textId="77777777" w:rsidR="000C743E" w:rsidRPr="000C743E" w:rsidRDefault="000C743E" w:rsidP="000C743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Initialize parameters</w:t>
      </w:r>
      <w:r w:rsidRPr="000C743E">
        <w:rPr>
          <w:rFonts w:ascii="Times New Roman" w:hAnsi="Times New Roman" w:cs="Times New Roman"/>
          <w:sz w:val="32"/>
          <w:szCs w:val="32"/>
        </w:rPr>
        <w:t>: θ₀ = (A₀, τ₀, ω₀) with initial guesses A₀ = 1.0, τ₀ = 3.0, ω₀ = 8.0</w:t>
      </w:r>
    </w:p>
    <w:p w14:paraId="415DCB67" w14:textId="77777777" w:rsidR="000C743E" w:rsidRPr="000C743E" w:rsidRDefault="000C743E" w:rsidP="000C743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pt-BR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  <w:lang w:val="pt-BR"/>
        </w:rPr>
        <w:t>Calculate initial posterior</w:t>
      </w:r>
      <w:r w:rsidRPr="000C743E">
        <w:rPr>
          <w:rFonts w:ascii="Times New Roman" w:hAnsi="Times New Roman" w:cs="Times New Roman"/>
          <w:sz w:val="32"/>
          <w:szCs w:val="32"/>
          <w:lang w:val="pt-BR"/>
        </w:rPr>
        <w:t>: log P(</w:t>
      </w:r>
      <w:r w:rsidRPr="000C743E">
        <w:rPr>
          <w:rFonts w:ascii="Times New Roman" w:hAnsi="Times New Roman" w:cs="Times New Roman"/>
          <w:sz w:val="32"/>
          <w:szCs w:val="32"/>
        </w:rPr>
        <w:t>θ</w:t>
      </w:r>
      <w:r w:rsidRPr="000C743E">
        <w:rPr>
          <w:rFonts w:ascii="Times New Roman" w:hAnsi="Times New Roman" w:cs="Times New Roman"/>
          <w:sz w:val="32"/>
          <w:szCs w:val="32"/>
          <w:lang w:val="pt-BR"/>
        </w:rPr>
        <w:t>₀|D)</w:t>
      </w:r>
    </w:p>
    <w:p w14:paraId="46510EDA" w14:textId="77777777" w:rsidR="000C743E" w:rsidRPr="000C743E" w:rsidRDefault="000C743E" w:rsidP="000C743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Random walk proposal</w:t>
      </w:r>
      <w:r w:rsidRPr="000C743E">
        <w:rPr>
          <w:rFonts w:ascii="Times New Roman" w:hAnsi="Times New Roman" w:cs="Times New Roman"/>
          <w:sz w:val="32"/>
          <w:szCs w:val="32"/>
        </w:rPr>
        <w:t xml:space="preserve">: For iteration </w:t>
      </w:r>
      <w:proofErr w:type="spellStart"/>
      <w:r w:rsidRPr="000C743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C743E">
        <w:rPr>
          <w:rFonts w:ascii="Times New Roman" w:hAnsi="Times New Roman" w:cs="Times New Roman"/>
          <w:sz w:val="32"/>
          <w:szCs w:val="32"/>
        </w:rPr>
        <w:t>, propose </w:t>
      </w:r>
      <w:r w:rsidRPr="000C743E">
        <w:rPr>
          <w:rFonts w:ascii="Times New Roman" w:hAnsi="Times New Roman" w:cs="Times New Roman"/>
          <w:i/>
          <w:iCs/>
          <w:sz w:val="32"/>
          <w:szCs w:val="32"/>
        </w:rPr>
        <w:t>θ = θᵢ₋₁ + ε</w:t>
      </w:r>
      <w:r w:rsidRPr="000C743E">
        <w:rPr>
          <w:rFonts w:ascii="Times New Roman" w:hAnsi="Times New Roman" w:cs="Times New Roman"/>
          <w:sz w:val="32"/>
          <w:szCs w:val="32"/>
        </w:rPr>
        <w:t>* where </w:t>
      </w:r>
      <w:r w:rsidRPr="000C743E">
        <w:rPr>
          <w:rFonts w:ascii="Times New Roman" w:hAnsi="Times New Roman" w:cs="Times New Roman"/>
          <w:b/>
          <w:bCs/>
          <w:sz w:val="32"/>
          <w:szCs w:val="32"/>
        </w:rPr>
        <w:t xml:space="preserve">ε ~ </w:t>
      </w:r>
      <w:proofErr w:type="gramStart"/>
      <w:r w:rsidRPr="000C743E">
        <w:rPr>
          <w:rFonts w:ascii="Times New Roman" w:hAnsi="Times New Roman" w:cs="Times New Roman"/>
          <w:b/>
          <w:bCs/>
          <w:sz w:val="32"/>
          <w:szCs w:val="32"/>
        </w:rPr>
        <w:t>N(</w:t>
      </w:r>
      <w:proofErr w:type="gramEnd"/>
      <w:r w:rsidRPr="000C743E">
        <w:rPr>
          <w:rFonts w:ascii="Times New Roman" w:hAnsi="Times New Roman" w:cs="Times New Roman"/>
          <w:b/>
          <w:bCs/>
          <w:sz w:val="32"/>
          <w:szCs w:val="32"/>
        </w:rPr>
        <w:t>0, Σ)</w:t>
      </w:r>
      <w:r w:rsidRPr="000C743E">
        <w:rPr>
          <w:rFonts w:ascii="Times New Roman" w:hAnsi="Times New Roman" w:cs="Times New Roman"/>
          <w:sz w:val="32"/>
          <w:szCs w:val="32"/>
        </w:rPr>
        <w:t xml:space="preserve"> with step covariance matrix Σ = </w:t>
      </w:r>
      <w:proofErr w:type="spellStart"/>
      <w:proofErr w:type="gramStart"/>
      <w:r w:rsidRPr="000C743E">
        <w:rPr>
          <w:rFonts w:ascii="Times New Roman" w:hAnsi="Times New Roman" w:cs="Times New Roman"/>
          <w:sz w:val="32"/>
          <w:szCs w:val="32"/>
        </w:rPr>
        <w:t>diag</w:t>
      </w:r>
      <w:proofErr w:type="spellEnd"/>
      <w:r w:rsidRPr="000C743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C743E">
        <w:rPr>
          <w:rFonts w:ascii="Times New Roman" w:hAnsi="Times New Roman" w:cs="Times New Roman"/>
          <w:sz w:val="32"/>
          <w:szCs w:val="32"/>
        </w:rPr>
        <w:t>0.02², 0.1², 0.3²)</w:t>
      </w:r>
    </w:p>
    <w:p w14:paraId="2EB39245" w14:textId="77777777" w:rsidR="000C743E" w:rsidRPr="000C743E" w:rsidRDefault="000C743E" w:rsidP="000C743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Metropolis acceptance ratio</w:t>
      </w:r>
      <w:r w:rsidRPr="000C743E">
        <w:rPr>
          <w:rFonts w:ascii="Times New Roman" w:hAnsi="Times New Roman" w:cs="Times New Roman"/>
          <w:sz w:val="32"/>
          <w:szCs w:val="32"/>
        </w:rPr>
        <w:t>:</w:t>
      </w:r>
    </w:p>
    <w:p w14:paraId="39FF2913" w14:textId="77777777" w:rsidR="000C743E" w:rsidRPr="000C743E" w:rsidRDefault="000C743E" w:rsidP="000C743E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Compute log-posterior at proposal: log P(θ*|D)</w:t>
      </w:r>
    </w:p>
    <w:p w14:paraId="0CD786BC" w14:textId="77777777" w:rsidR="000C743E" w:rsidRPr="000C743E" w:rsidRDefault="000C743E" w:rsidP="000C743E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 xml:space="preserve">Accept with probability: α = </w:t>
      </w:r>
      <w:proofErr w:type="gramStart"/>
      <w:r w:rsidRPr="000C743E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0C743E">
        <w:rPr>
          <w:rFonts w:ascii="Times New Roman" w:hAnsi="Times New Roman" w:cs="Times New Roman"/>
          <w:sz w:val="32"/>
          <w:szCs w:val="32"/>
        </w:rPr>
        <w:t xml:space="preserve">1, </w:t>
      </w:r>
      <w:proofErr w:type="gramStart"/>
      <w:r w:rsidRPr="000C743E">
        <w:rPr>
          <w:rFonts w:ascii="Times New Roman" w:hAnsi="Times New Roman" w:cs="Times New Roman"/>
          <w:sz w:val="32"/>
          <w:szCs w:val="32"/>
        </w:rPr>
        <w:t>exp[</w:t>
      </w:r>
      <w:proofErr w:type="gramEnd"/>
      <w:r w:rsidRPr="000C743E">
        <w:rPr>
          <w:rFonts w:ascii="Times New Roman" w:hAnsi="Times New Roman" w:cs="Times New Roman"/>
          <w:sz w:val="32"/>
          <w:szCs w:val="32"/>
        </w:rPr>
        <w:t>log P(θ*|D) − log P(θᵢ₋₁|D)])</w:t>
      </w:r>
    </w:p>
    <w:p w14:paraId="4358A30D" w14:textId="77777777" w:rsidR="000C743E" w:rsidRPr="000C743E" w:rsidRDefault="000C743E" w:rsidP="000C743E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 xml:space="preserve">Draw u ~ </w:t>
      </w:r>
      <w:proofErr w:type="gramStart"/>
      <w:r w:rsidRPr="000C743E">
        <w:rPr>
          <w:rFonts w:ascii="Times New Roman" w:hAnsi="Times New Roman" w:cs="Times New Roman"/>
          <w:sz w:val="32"/>
          <w:szCs w:val="32"/>
        </w:rPr>
        <w:t>Uniform(</w:t>
      </w:r>
      <w:proofErr w:type="gramEnd"/>
      <w:r w:rsidRPr="000C743E">
        <w:rPr>
          <w:rFonts w:ascii="Times New Roman" w:hAnsi="Times New Roman" w:cs="Times New Roman"/>
          <w:sz w:val="32"/>
          <w:szCs w:val="32"/>
        </w:rPr>
        <w:t>0,1); if u &lt; α, set θᵢ = θ*, otherwise θᵢ = θᵢ₋₁</w:t>
      </w:r>
    </w:p>
    <w:p w14:paraId="3A7411E0" w14:textId="77777777" w:rsidR="000C743E" w:rsidRPr="000C743E" w:rsidRDefault="000C743E" w:rsidP="000C743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Repeat</w:t>
      </w:r>
      <w:r w:rsidRPr="000C743E">
        <w:rPr>
          <w:rFonts w:ascii="Times New Roman" w:hAnsi="Times New Roman" w:cs="Times New Roman"/>
          <w:sz w:val="32"/>
          <w:szCs w:val="32"/>
        </w:rPr>
        <w:t>: Execute N = 10,000 iterations</w:t>
      </w:r>
    </w:p>
    <w:p w14:paraId="11DE8449" w14:textId="77777777" w:rsidR="000C743E" w:rsidRPr="000C743E" w:rsidRDefault="000C743E" w:rsidP="000C743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Burn-in removal</w:t>
      </w:r>
      <w:r w:rsidRPr="000C743E">
        <w:rPr>
          <w:rFonts w:ascii="Times New Roman" w:hAnsi="Times New Roman" w:cs="Times New Roman"/>
          <w:sz w:val="32"/>
          <w:szCs w:val="32"/>
        </w:rPr>
        <w:t>: Discard first 50% of samples (transient phase before convergence)</w:t>
      </w:r>
    </w:p>
    <w:p w14:paraId="2085AA0E" w14:textId="77777777" w:rsidR="000C743E" w:rsidRPr="000C743E" w:rsidRDefault="000C743E" w:rsidP="000C743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Posterior statistics</w:t>
      </w:r>
      <w:r w:rsidRPr="000C743E">
        <w:rPr>
          <w:rFonts w:ascii="Times New Roman" w:hAnsi="Times New Roman" w:cs="Times New Roman"/>
          <w:sz w:val="32"/>
          <w:szCs w:val="32"/>
        </w:rPr>
        <w:t>:</w:t>
      </w:r>
    </w:p>
    <w:p w14:paraId="42D9A424" w14:textId="77777777" w:rsidR="000C743E" w:rsidRPr="000C743E" w:rsidRDefault="000C743E" w:rsidP="000C743E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MAP estimate</w:t>
      </w:r>
      <w:r w:rsidRPr="000C743E">
        <w:rPr>
          <w:rFonts w:ascii="Times New Roman" w:hAnsi="Times New Roman" w:cs="Times New Roman"/>
          <w:sz w:val="32"/>
          <w:szCs w:val="32"/>
        </w:rPr>
        <w:t> = chain value with highest log-posterior</w:t>
      </w:r>
    </w:p>
    <w:p w14:paraId="327AD6BD" w14:textId="77777777" w:rsidR="000C743E" w:rsidRPr="000C743E" w:rsidRDefault="000C743E" w:rsidP="000C743E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Posterior distributions</w:t>
      </w:r>
      <w:r w:rsidRPr="000C743E">
        <w:rPr>
          <w:rFonts w:ascii="Times New Roman" w:hAnsi="Times New Roman" w:cs="Times New Roman"/>
          <w:sz w:val="32"/>
          <w:szCs w:val="32"/>
        </w:rPr>
        <w:t> = histograms of post-burn-in samples</w:t>
      </w:r>
    </w:p>
    <w:p w14:paraId="6FB19E0E" w14:textId="77777777" w:rsidR="00F62D67" w:rsidRPr="00D454E2" w:rsidRDefault="00BF352E" w:rsidP="00BF352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454E2"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0C097AF2" w14:textId="77777777" w:rsidR="00F62D67" w:rsidRPr="00D454E2" w:rsidRDefault="00F62D67" w:rsidP="00F62D67">
      <w:pPr>
        <w:pStyle w:val="NoSpacing"/>
        <w:rPr>
          <w:rFonts w:ascii="Times New Roman" w:hAnsi="Times New Roman" w:cs="Times New Roman"/>
          <w:lang w:val="en-US"/>
        </w:rPr>
      </w:pPr>
    </w:p>
    <w:p w14:paraId="53D25342" w14:textId="687DBC9D" w:rsidR="00132390" w:rsidRPr="00D454E2" w:rsidRDefault="00132390" w:rsidP="00132390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D454E2">
        <w:rPr>
          <w:rFonts w:ascii="Times New Roman" w:hAnsi="Times New Roman" w:cs="Times New Roman"/>
          <w:b/>
          <w:bCs/>
          <w:sz w:val="44"/>
          <w:szCs w:val="44"/>
        </w:rPr>
        <w:t>Results and Visual Outputs</w:t>
      </w:r>
    </w:p>
    <w:p w14:paraId="42D50D56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111B8449" w14:textId="77777777" w:rsidR="000C743E" w:rsidRPr="000C743E" w:rsidRDefault="000C743E" w:rsidP="000C743E">
      <w:pPr>
        <w:pStyle w:val="NoSpacing"/>
        <w:rPr>
          <w:rFonts w:ascii="Times New Roman" w:hAnsi="Times New Roman" w:cs="Times New Roman"/>
          <w:sz w:val="32"/>
          <w:szCs w:val="32"/>
        </w:rPr>
      </w:pPr>
      <w:proofErr w:type="gramStart"/>
      <w:r w:rsidRPr="000C743E">
        <w:rPr>
          <w:rFonts w:ascii="Times New Roman" w:hAnsi="Times New Roman" w:cs="Times New Roman"/>
          <w:sz w:val="32"/>
          <w:szCs w:val="32"/>
        </w:rPr>
        <w:t>he</w:t>
      </w:r>
      <w:proofErr w:type="gramEnd"/>
      <w:r w:rsidRPr="000C743E">
        <w:rPr>
          <w:rFonts w:ascii="Times New Roman" w:hAnsi="Times New Roman" w:cs="Times New Roman"/>
          <w:sz w:val="32"/>
          <w:szCs w:val="32"/>
        </w:rPr>
        <w:t xml:space="preserve"> simulation produces </w:t>
      </w:r>
      <w:r w:rsidRPr="000C743E">
        <w:rPr>
          <w:rFonts w:ascii="Times New Roman" w:hAnsi="Times New Roman" w:cs="Times New Roman"/>
          <w:b/>
          <w:bCs/>
          <w:sz w:val="32"/>
          <w:szCs w:val="32"/>
        </w:rPr>
        <w:t>three key deliverables</w:t>
      </w:r>
      <w:r w:rsidRPr="000C743E">
        <w:rPr>
          <w:rFonts w:ascii="Times New Roman" w:hAnsi="Times New Roman" w:cs="Times New Roman"/>
          <w:sz w:val="32"/>
          <w:szCs w:val="32"/>
        </w:rPr>
        <w:t>:</w:t>
      </w:r>
    </w:p>
    <w:p w14:paraId="67AE8D47" w14:textId="77777777" w:rsidR="000C743E" w:rsidRPr="000C743E" w:rsidRDefault="000C743E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1. Trace Plots (trace_plots.png)</w:t>
      </w:r>
    </w:p>
    <w:p w14:paraId="2E6ED5CE" w14:textId="15029CB1" w:rsidR="000C743E" w:rsidRPr="000C743E" w:rsidRDefault="000C743E" w:rsidP="000C743E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Four subplots showing iteration-wise evolution of A, τ, ω, and log-posterior</w:t>
      </w:r>
      <w:r w:rsidR="00F737CB">
        <w:rPr>
          <w:rFonts w:ascii="Times New Roman" w:hAnsi="Times New Roman" w:cs="Times New Roman"/>
          <w:sz w:val="32"/>
          <w:szCs w:val="32"/>
        </w:rPr>
        <w:t>.</w:t>
      </w:r>
    </w:p>
    <w:p w14:paraId="6D0D00B9" w14:textId="6E002D76" w:rsidR="000C743E" w:rsidRPr="000C743E" w:rsidRDefault="000C743E" w:rsidP="000C743E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Vertical red dashed line indicates burn-in threshold</w:t>
      </w:r>
      <w:r w:rsidR="00DE121B">
        <w:rPr>
          <w:rFonts w:ascii="Times New Roman" w:hAnsi="Times New Roman" w:cs="Times New Roman"/>
          <w:sz w:val="32"/>
          <w:szCs w:val="32"/>
        </w:rPr>
        <w:t>.</w:t>
      </w:r>
    </w:p>
    <w:p w14:paraId="26E19E96" w14:textId="21C71869" w:rsidR="000C743E" w:rsidRPr="000C743E" w:rsidRDefault="000C743E" w:rsidP="000C743E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Demonstrates </w:t>
      </w:r>
      <w:r w:rsidRPr="000C743E">
        <w:rPr>
          <w:rFonts w:ascii="Times New Roman" w:hAnsi="Times New Roman" w:cs="Times New Roman"/>
          <w:b/>
          <w:bCs/>
          <w:sz w:val="32"/>
          <w:szCs w:val="32"/>
        </w:rPr>
        <w:t>chain convergence</w:t>
      </w:r>
      <w:r w:rsidRPr="000C743E">
        <w:rPr>
          <w:rFonts w:ascii="Times New Roman" w:hAnsi="Times New Roman" w:cs="Times New Roman"/>
          <w:sz w:val="32"/>
          <w:szCs w:val="32"/>
        </w:rPr>
        <w:t> (no trend after burn-in)</w:t>
      </w:r>
      <w:r w:rsidR="00DE121B">
        <w:rPr>
          <w:rFonts w:ascii="Times New Roman" w:hAnsi="Times New Roman" w:cs="Times New Roman"/>
          <w:sz w:val="32"/>
          <w:szCs w:val="32"/>
        </w:rPr>
        <w:t>.</w:t>
      </w:r>
    </w:p>
    <w:p w14:paraId="388DB131" w14:textId="64440D82" w:rsidR="000C743E" w:rsidRDefault="000C743E" w:rsidP="000C743E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Validates that the Markov chain has reached its stationary distribution</w:t>
      </w:r>
      <w:r w:rsidR="00DE121B">
        <w:rPr>
          <w:rFonts w:ascii="Times New Roman" w:hAnsi="Times New Roman" w:cs="Times New Roman"/>
          <w:sz w:val="32"/>
          <w:szCs w:val="32"/>
        </w:rPr>
        <w:t>.</w:t>
      </w:r>
    </w:p>
    <w:p w14:paraId="75CB49FF" w14:textId="401B4857" w:rsidR="0039715E" w:rsidRDefault="0039715E" w:rsidP="0067068F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063CC3C" w14:textId="31079590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7D7A4277" w14:textId="4D0A6231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0D1718FA" w14:textId="4DCD0015" w:rsidR="0039715E" w:rsidRDefault="00F737CB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  <w:r w:rsidRPr="00F737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890BFB" wp14:editId="25A6A495">
            <wp:extent cx="6324600" cy="3425825"/>
            <wp:effectExtent l="0" t="0" r="0" b="3175"/>
            <wp:docPr id="248473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7496" w14:textId="77777777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6F212EC5" w14:textId="77777777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57E58E59" w14:textId="77777777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48EB5393" w14:textId="77777777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0E4CE309" w14:textId="77777777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6020A6A2" w14:textId="77777777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6D37788F" w14:textId="77777777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4CE310F3" w14:textId="77777777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5CADFE96" w14:textId="77777777" w:rsidR="0067068F" w:rsidRDefault="0067068F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3DA22F02" w14:textId="77777777" w:rsidR="0039715E" w:rsidRDefault="0039715E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11011CAD" w14:textId="77777777" w:rsidR="00B66E99" w:rsidRDefault="00B66E99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46B3B810" w14:textId="77777777" w:rsidR="00B66E99" w:rsidRDefault="00B66E99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2AD54C2C" w14:textId="77777777" w:rsidR="00B66E99" w:rsidRDefault="00B66E99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2063C2AD" w14:textId="77777777" w:rsidR="00B66E99" w:rsidRDefault="00B66E99" w:rsidP="0039715E">
      <w:pPr>
        <w:pStyle w:val="NoSpacing"/>
        <w:ind w:left="360"/>
        <w:rPr>
          <w:rFonts w:ascii="Times New Roman" w:hAnsi="Times New Roman" w:cs="Times New Roman"/>
          <w:sz w:val="32"/>
          <w:szCs w:val="32"/>
        </w:rPr>
      </w:pPr>
    </w:p>
    <w:p w14:paraId="2ED37054" w14:textId="77777777" w:rsidR="000C743E" w:rsidRPr="000C743E" w:rsidRDefault="000C743E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lastRenderedPageBreak/>
        <w:t>2. Posterior Histograms (posterior_histograms.png)</w:t>
      </w:r>
    </w:p>
    <w:p w14:paraId="008923F5" w14:textId="0131883C" w:rsidR="000C743E" w:rsidRPr="000C743E" w:rsidRDefault="000C743E" w:rsidP="000C743E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Three histograms (one per parameter) showing kernel density estimate of post-burn-in samples</w:t>
      </w:r>
      <w:r w:rsidR="00DE121B">
        <w:rPr>
          <w:rFonts w:ascii="Times New Roman" w:hAnsi="Times New Roman" w:cs="Times New Roman"/>
          <w:sz w:val="32"/>
          <w:szCs w:val="32"/>
        </w:rPr>
        <w:t>.</w:t>
      </w:r>
    </w:p>
    <w:p w14:paraId="28350E86" w14:textId="05AE0CE6" w:rsidR="000C743E" w:rsidRPr="000C743E" w:rsidRDefault="000C743E" w:rsidP="000C743E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Red vertical lines mark </w:t>
      </w:r>
      <w:r w:rsidRPr="000C743E">
        <w:rPr>
          <w:rFonts w:ascii="Times New Roman" w:hAnsi="Times New Roman" w:cs="Times New Roman"/>
          <w:b/>
          <w:bCs/>
          <w:sz w:val="32"/>
          <w:szCs w:val="32"/>
        </w:rPr>
        <w:t>MAP estimates</w:t>
      </w:r>
      <w:r w:rsidRPr="000C743E">
        <w:rPr>
          <w:rFonts w:ascii="Times New Roman" w:hAnsi="Times New Roman" w:cs="Times New Roman"/>
          <w:sz w:val="32"/>
          <w:szCs w:val="32"/>
        </w:rPr>
        <w:t> (posterior mode)</w:t>
      </w:r>
      <w:r w:rsidR="00DE121B">
        <w:rPr>
          <w:rFonts w:ascii="Times New Roman" w:hAnsi="Times New Roman" w:cs="Times New Roman"/>
          <w:sz w:val="32"/>
          <w:szCs w:val="32"/>
        </w:rPr>
        <w:t>.</w:t>
      </w:r>
    </w:p>
    <w:p w14:paraId="167AFE14" w14:textId="4A219716" w:rsidR="000C743E" w:rsidRPr="000C743E" w:rsidRDefault="000C743E" w:rsidP="000C743E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Width and shape reveal </w:t>
      </w:r>
      <w:r w:rsidRPr="000C743E">
        <w:rPr>
          <w:rFonts w:ascii="Times New Roman" w:hAnsi="Times New Roman" w:cs="Times New Roman"/>
          <w:b/>
          <w:bCs/>
          <w:sz w:val="32"/>
          <w:szCs w:val="32"/>
        </w:rPr>
        <w:t>parameter uncertainty</w:t>
      </w:r>
      <w:r w:rsidR="00DE121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7720A9E" w14:textId="4DD39C57" w:rsidR="000C743E" w:rsidRPr="00B66E99" w:rsidRDefault="000C743E" w:rsidP="000C743E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Overlapping distributions indicate parameter </w:t>
      </w:r>
      <w:r w:rsidRPr="000C743E">
        <w:rPr>
          <w:rFonts w:ascii="Times New Roman" w:hAnsi="Times New Roman" w:cs="Times New Roman"/>
          <w:b/>
          <w:bCs/>
          <w:sz w:val="32"/>
          <w:szCs w:val="32"/>
        </w:rPr>
        <w:t>correlations</w:t>
      </w:r>
      <w:r w:rsidR="00DE121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F549690" w14:textId="14DAF1D3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7BF36F" wp14:editId="6436C39C">
            <wp:extent cx="6188710" cy="3425825"/>
            <wp:effectExtent l="0" t="0" r="2540" b="3175"/>
            <wp:docPr id="679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80CC" w14:textId="77777777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F158845" w14:textId="77777777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C4A55" w14:textId="77777777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1B33DCF" w14:textId="77777777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6A38352A" w14:textId="77777777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BF03A49" w14:textId="77777777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96A1B45" w14:textId="77777777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618489C4" w14:textId="77777777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ECAC0C5" w14:textId="77777777" w:rsidR="00B66E99" w:rsidRDefault="00B66E99" w:rsidP="00B66E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3CD44F3" w14:textId="77777777" w:rsidR="00B66E99" w:rsidRPr="000C743E" w:rsidRDefault="00B66E99" w:rsidP="00B66E99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FC6F4FD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9CBA10F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EDB16AA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B596F9E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634E3651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91C1015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E2285F5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6364005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581A736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7904173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B8FC7A5" w14:textId="77777777" w:rsidR="00DE121B" w:rsidRDefault="00DE121B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D0DF3DA" w14:textId="642BB370" w:rsidR="000C743E" w:rsidRPr="000C743E" w:rsidRDefault="000C743E" w:rsidP="000C743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lastRenderedPageBreak/>
        <w:t>3. Data vs Model Fit &amp; Residuals (fit_and_residuals.png)</w:t>
      </w:r>
    </w:p>
    <w:p w14:paraId="5B50C6FA" w14:textId="79084889" w:rsidR="000C743E" w:rsidRPr="000C743E" w:rsidRDefault="000C743E" w:rsidP="000C743E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Top panel</w:t>
      </w:r>
      <w:r w:rsidRPr="000C743E">
        <w:rPr>
          <w:rFonts w:ascii="Times New Roman" w:hAnsi="Times New Roman" w:cs="Times New Roman"/>
          <w:sz w:val="32"/>
          <w:szCs w:val="32"/>
        </w:rPr>
        <w:t>: Noisy observations (black dots), MAP model prediction (red line), and ±2σ uncertainty band</w:t>
      </w:r>
      <w:r w:rsidR="00DE121B">
        <w:rPr>
          <w:rFonts w:ascii="Times New Roman" w:hAnsi="Times New Roman" w:cs="Times New Roman"/>
          <w:sz w:val="32"/>
          <w:szCs w:val="32"/>
        </w:rPr>
        <w:t>.</w:t>
      </w:r>
    </w:p>
    <w:p w14:paraId="44EE3FA2" w14:textId="5073797B" w:rsidR="000C743E" w:rsidRPr="000C743E" w:rsidRDefault="000C743E" w:rsidP="000C743E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b/>
          <w:bCs/>
          <w:sz w:val="32"/>
          <w:szCs w:val="32"/>
        </w:rPr>
        <w:t>Bottom panel</w:t>
      </w:r>
      <w:r w:rsidRPr="000C743E">
        <w:rPr>
          <w:rFonts w:ascii="Times New Roman" w:hAnsi="Times New Roman" w:cs="Times New Roman"/>
          <w:sz w:val="32"/>
          <w:szCs w:val="32"/>
        </w:rPr>
        <w:t>: Normalized residuals (data − model)/σ</w:t>
      </w:r>
      <w:r w:rsidR="00DE121B">
        <w:rPr>
          <w:rFonts w:ascii="Times New Roman" w:hAnsi="Times New Roman" w:cs="Times New Roman"/>
          <w:sz w:val="32"/>
          <w:szCs w:val="32"/>
        </w:rPr>
        <w:t>.</w:t>
      </w:r>
    </w:p>
    <w:p w14:paraId="030C0964" w14:textId="581C4AEE" w:rsidR="000C743E" w:rsidRPr="000C743E" w:rsidRDefault="000C743E" w:rsidP="000C743E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Residuals within ±2σ band and without systematic trend indicate </w:t>
      </w:r>
      <w:r w:rsidRPr="000C743E">
        <w:rPr>
          <w:rFonts w:ascii="Times New Roman" w:hAnsi="Times New Roman" w:cs="Times New Roman"/>
          <w:b/>
          <w:bCs/>
          <w:sz w:val="32"/>
          <w:szCs w:val="32"/>
        </w:rPr>
        <w:t>good model fit</w:t>
      </w:r>
      <w:r w:rsidR="00DE121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FD0E524" w14:textId="7B17B8DF" w:rsidR="000C743E" w:rsidRPr="000C743E" w:rsidRDefault="000C743E" w:rsidP="000C743E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C743E">
        <w:rPr>
          <w:rFonts w:ascii="Times New Roman" w:hAnsi="Times New Roman" w:cs="Times New Roman"/>
          <w:sz w:val="32"/>
          <w:szCs w:val="32"/>
        </w:rPr>
        <w:t>Validates that the recovered parameters successfully explain the observed signal</w:t>
      </w:r>
      <w:r w:rsidR="00DE121B">
        <w:rPr>
          <w:rFonts w:ascii="Times New Roman" w:hAnsi="Times New Roman" w:cs="Times New Roman"/>
          <w:sz w:val="32"/>
          <w:szCs w:val="32"/>
        </w:rPr>
        <w:t>.</w:t>
      </w:r>
    </w:p>
    <w:p w14:paraId="5B2456CB" w14:textId="77777777" w:rsidR="00132390" w:rsidRDefault="00132390" w:rsidP="00F62D67">
      <w:pPr>
        <w:pStyle w:val="NoSpacing"/>
        <w:rPr>
          <w:rFonts w:ascii="Times New Roman" w:hAnsi="Times New Roman" w:cs="Times New Roman"/>
        </w:rPr>
      </w:pPr>
    </w:p>
    <w:p w14:paraId="33149AEB" w14:textId="680A84FD" w:rsidR="00DE121B" w:rsidRPr="00D454E2" w:rsidRDefault="00DE121B" w:rsidP="00F62D6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321B5F" wp14:editId="5D96BE84">
            <wp:extent cx="6645910" cy="3425825"/>
            <wp:effectExtent l="0" t="0" r="2540" b="3175"/>
            <wp:docPr id="366031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339F" w14:textId="77777777" w:rsidR="00132390" w:rsidRPr="00D454E2" w:rsidRDefault="00132390" w:rsidP="00F62D67">
      <w:pPr>
        <w:pStyle w:val="NoSpacing"/>
        <w:rPr>
          <w:rFonts w:ascii="Times New Roman" w:hAnsi="Times New Roman" w:cs="Times New Roman"/>
        </w:rPr>
      </w:pPr>
    </w:p>
    <w:p w14:paraId="60C01BA6" w14:textId="77777777" w:rsidR="00132390" w:rsidRPr="00D454E2" w:rsidRDefault="00132390" w:rsidP="00F62D67">
      <w:pPr>
        <w:pStyle w:val="NoSpacing"/>
        <w:rPr>
          <w:rFonts w:ascii="Times New Roman" w:hAnsi="Times New Roman" w:cs="Times New Roman"/>
        </w:rPr>
      </w:pPr>
    </w:p>
    <w:p w14:paraId="025214AB" w14:textId="77777777" w:rsidR="00132390" w:rsidRPr="00D454E2" w:rsidRDefault="00132390" w:rsidP="00F62D67">
      <w:pPr>
        <w:pStyle w:val="NoSpacing"/>
        <w:rPr>
          <w:rFonts w:ascii="Times New Roman" w:hAnsi="Times New Roman" w:cs="Times New Roman"/>
        </w:rPr>
      </w:pPr>
    </w:p>
    <w:p w14:paraId="7E896669" w14:textId="77777777" w:rsidR="00132390" w:rsidRPr="00D454E2" w:rsidRDefault="00132390" w:rsidP="00F62D67">
      <w:pPr>
        <w:pStyle w:val="NoSpacing"/>
        <w:rPr>
          <w:rFonts w:ascii="Times New Roman" w:hAnsi="Times New Roman" w:cs="Times New Roman"/>
        </w:rPr>
      </w:pPr>
    </w:p>
    <w:p w14:paraId="670CF6BE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2424520C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7A446FC4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9ED15AB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A865B09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20DF9A7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56AC0A8D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A3E880C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41FD033C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97D8223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768AA30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3CB7B58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E03070E" w14:textId="77777777" w:rsidR="00D454E2" w:rsidRDefault="00D454E2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2E96912" w14:textId="3030F628" w:rsidR="00132390" w:rsidRPr="00D454E2" w:rsidRDefault="00132390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D454E2">
        <w:rPr>
          <w:rFonts w:ascii="Times New Roman" w:hAnsi="Times New Roman" w:cs="Times New Roman"/>
          <w:b/>
          <w:bCs/>
          <w:sz w:val="36"/>
          <w:szCs w:val="36"/>
        </w:rPr>
        <w:lastRenderedPageBreak/>
        <w:t>Software, Libraries, and Tools Used</w:t>
      </w:r>
      <w:r w:rsidR="0067068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4C97332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09BAF24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72F2CAE" w14:textId="7212CF25" w:rsidR="00127E3C" w:rsidRPr="00127E3C" w:rsidRDefault="00127E3C" w:rsidP="00127E3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7E3C">
        <w:rPr>
          <w:rFonts w:ascii="Times New Roman" w:hAnsi="Times New Roman" w:cs="Times New Roman"/>
          <w:b/>
          <w:bCs/>
          <w:sz w:val="32"/>
          <w:szCs w:val="32"/>
        </w:rPr>
        <w:t>Python 3.x – </w:t>
      </w:r>
      <w:hyperlink r:id="rId10" w:tgtFrame="_blank" w:history="1">
        <w:r w:rsidRPr="00127E3C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https://www.python.org</w:t>
        </w:r>
      </w:hyperlink>
      <w:r w:rsidR="00221838">
        <w:t>.</w:t>
      </w:r>
    </w:p>
    <w:p w14:paraId="07D1C457" w14:textId="3F927EAF" w:rsidR="00127E3C" w:rsidRPr="00127E3C" w:rsidRDefault="00127E3C" w:rsidP="00127E3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7E3C">
        <w:rPr>
          <w:rFonts w:ascii="Times New Roman" w:hAnsi="Times New Roman" w:cs="Times New Roman"/>
          <w:b/>
          <w:bCs/>
          <w:sz w:val="32"/>
          <w:szCs w:val="32"/>
        </w:rPr>
        <w:t>NumPy (numerical arrays, mathematical functions) – </w:t>
      </w:r>
      <w:hyperlink r:id="rId11" w:tgtFrame="_blank" w:history="1">
        <w:r w:rsidRPr="00127E3C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https://numpy.org</w:t>
        </w:r>
      </w:hyperlink>
      <w:r w:rsidR="00221838">
        <w:t>.</w:t>
      </w:r>
    </w:p>
    <w:p w14:paraId="1565E8C4" w14:textId="6476E094" w:rsidR="00127E3C" w:rsidRPr="00127E3C" w:rsidRDefault="00127E3C" w:rsidP="00127E3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7E3C">
        <w:rPr>
          <w:rFonts w:ascii="Times New Roman" w:hAnsi="Times New Roman" w:cs="Times New Roman"/>
          <w:b/>
          <w:bCs/>
          <w:sz w:val="32"/>
          <w:szCs w:val="32"/>
        </w:rPr>
        <w:t>Matplotlib (publication-quality visualization) – </w:t>
      </w:r>
      <w:hyperlink r:id="rId12" w:tgtFrame="_blank" w:history="1">
        <w:r w:rsidRPr="00127E3C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https://matplotlib.org</w:t>
        </w:r>
      </w:hyperlink>
      <w:r w:rsidR="00221838">
        <w:t>.</w:t>
      </w:r>
    </w:p>
    <w:p w14:paraId="019F72A9" w14:textId="44B81127" w:rsidR="00127E3C" w:rsidRPr="00127E3C" w:rsidRDefault="00127E3C" w:rsidP="00127E3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7E3C">
        <w:rPr>
          <w:rFonts w:ascii="Times New Roman" w:hAnsi="Times New Roman" w:cs="Times New Roman"/>
          <w:b/>
          <w:bCs/>
          <w:sz w:val="32"/>
          <w:szCs w:val="32"/>
        </w:rPr>
        <w:t>Standard Library (random, math) – Built-in Python modules</w:t>
      </w:r>
      <w:r w:rsidR="0022183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C553105" w14:textId="77777777" w:rsidR="00132390" w:rsidRPr="00D454E2" w:rsidRDefault="00132390" w:rsidP="00F62D67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45E28D1" w14:textId="77777777" w:rsidR="00132390" w:rsidRPr="00D454E2" w:rsidRDefault="00132390" w:rsidP="00132390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D454E2">
        <w:rPr>
          <w:rFonts w:ascii="Times New Roman" w:hAnsi="Times New Roman" w:cs="Times New Roman"/>
          <w:b/>
          <w:bCs/>
          <w:sz w:val="32"/>
          <w:szCs w:val="32"/>
        </w:rPr>
        <w:t>Declaration</w:t>
      </w:r>
    </w:p>
    <w:p w14:paraId="22AFBCD0" w14:textId="669ED212" w:rsidR="00132390" w:rsidRPr="00D454E2" w:rsidRDefault="00127E3C" w:rsidP="00127E3C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127E3C">
        <w:rPr>
          <w:rFonts w:ascii="Times New Roman" w:hAnsi="Times New Roman" w:cs="Times New Roman"/>
          <w:sz w:val="32"/>
          <w:szCs w:val="32"/>
        </w:rPr>
        <w:t xml:space="preserve">We certify that this simulation, report, and source code are original works developed by the team for academic and educational purposes in </w:t>
      </w:r>
      <w:proofErr w:type="spellStart"/>
      <w:r w:rsidRPr="00127E3C">
        <w:rPr>
          <w:rFonts w:ascii="Times New Roman" w:hAnsi="Times New Roman" w:cs="Times New Roman"/>
          <w:sz w:val="32"/>
          <w:szCs w:val="32"/>
        </w:rPr>
        <w:t>fulfillment</w:t>
      </w:r>
      <w:proofErr w:type="spellEnd"/>
      <w:r w:rsidRPr="00127E3C">
        <w:rPr>
          <w:rFonts w:ascii="Times New Roman" w:hAnsi="Times New Roman" w:cs="Times New Roman"/>
          <w:sz w:val="32"/>
          <w:szCs w:val="32"/>
        </w:rPr>
        <w:t xml:space="preserve"> of the </w:t>
      </w:r>
      <w:r w:rsidRPr="00127E3C">
        <w:rPr>
          <w:rFonts w:ascii="Times New Roman" w:hAnsi="Times New Roman" w:cs="Times New Roman"/>
          <w:b/>
          <w:bCs/>
          <w:sz w:val="32"/>
          <w:szCs w:val="32"/>
        </w:rPr>
        <w:t>Solar Flare Pulse: Stochastic Signal Recovery</w:t>
      </w:r>
      <w:r w:rsidRPr="00127E3C">
        <w:rPr>
          <w:rFonts w:ascii="Times New Roman" w:hAnsi="Times New Roman" w:cs="Times New Roman"/>
          <w:sz w:val="32"/>
          <w:szCs w:val="32"/>
        </w:rPr>
        <w:t> competition. All external libraries and methodologies are properly cited, and the Bayesian inference framework follows established statistical practice in computational astrophysics.</w:t>
      </w:r>
    </w:p>
    <w:sectPr w:rsidR="00132390" w:rsidRPr="00D454E2" w:rsidSect="00E00051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0DFBF" w14:textId="77777777" w:rsidR="0065047D" w:rsidRDefault="0065047D" w:rsidP="00BF352E">
      <w:pPr>
        <w:spacing w:after="0" w:line="240" w:lineRule="auto"/>
      </w:pPr>
      <w:r>
        <w:separator/>
      </w:r>
    </w:p>
  </w:endnote>
  <w:endnote w:type="continuationSeparator" w:id="0">
    <w:p w14:paraId="094424E0" w14:textId="77777777" w:rsidR="0065047D" w:rsidRDefault="0065047D" w:rsidP="00BF3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F185" w14:textId="77777777" w:rsidR="0065047D" w:rsidRDefault="0065047D" w:rsidP="00BF352E">
      <w:pPr>
        <w:spacing w:after="0" w:line="240" w:lineRule="auto"/>
      </w:pPr>
      <w:r>
        <w:separator/>
      </w:r>
    </w:p>
  </w:footnote>
  <w:footnote w:type="continuationSeparator" w:id="0">
    <w:p w14:paraId="58976064" w14:textId="77777777" w:rsidR="0065047D" w:rsidRDefault="0065047D" w:rsidP="00BF3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02D3"/>
    <w:multiLevelType w:val="multilevel"/>
    <w:tmpl w:val="0638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75028D"/>
    <w:multiLevelType w:val="multilevel"/>
    <w:tmpl w:val="35B2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042AD"/>
    <w:multiLevelType w:val="multilevel"/>
    <w:tmpl w:val="71E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9E17E6"/>
    <w:multiLevelType w:val="multilevel"/>
    <w:tmpl w:val="FE62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27286B"/>
    <w:multiLevelType w:val="multilevel"/>
    <w:tmpl w:val="BBA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F429E"/>
    <w:multiLevelType w:val="multilevel"/>
    <w:tmpl w:val="C34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9D326D"/>
    <w:multiLevelType w:val="multilevel"/>
    <w:tmpl w:val="6E0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2F7277"/>
    <w:multiLevelType w:val="multilevel"/>
    <w:tmpl w:val="3F2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E1D77"/>
    <w:multiLevelType w:val="multilevel"/>
    <w:tmpl w:val="13FE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A533A"/>
    <w:multiLevelType w:val="multilevel"/>
    <w:tmpl w:val="32A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8384977">
    <w:abstractNumId w:val="7"/>
  </w:num>
  <w:num w:numId="2" w16cid:durableId="1218929801">
    <w:abstractNumId w:val="1"/>
  </w:num>
  <w:num w:numId="3" w16cid:durableId="842938728">
    <w:abstractNumId w:val="8"/>
  </w:num>
  <w:num w:numId="4" w16cid:durableId="1232815946">
    <w:abstractNumId w:val="4"/>
  </w:num>
  <w:num w:numId="5" w16cid:durableId="2041935841">
    <w:abstractNumId w:val="6"/>
  </w:num>
  <w:num w:numId="6" w16cid:durableId="645356342">
    <w:abstractNumId w:val="3"/>
  </w:num>
  <w:num w:numId="7" w16cid:durableId="743838667">
    <w:abstractNumId w:val="5"/>
  </w:num>
  <w:num w:numId="8" w16cid:durableId="462122030">
    <w:abstractNumId w:val="0"/>
  </w:num>
  <w:num w:numId="9" w16cid:durableId="352800901">
    <w:abstractNumId w:val="9"/>
  </w:num>
  <w:num w:numId="10" w16cid:durableId="998537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051"/>
    <w:rsid w:val="00073107"/>
    <w:rsid w:val="000C743E"/>
    <w:rsid w:val="001012DD"/>
    <w:rsid w:val="00127E3C"/>
    <w:rsid w:val="00132390"/>
    <w:rsid w:val="00167530"/>
    <w:rsid w:val="00212FD5"/>
    <w:rsid w:val="00221838"/>
    <w:rsid w:val="0039715E"/>
    <w:rsid w:val="003F1CB9"/>
    <w:rsid w:val="005A2170"/>
    <w:rsid w:val="0065047D"/>
    <w:rsid w:val="0066255E"/>
    <w:rsid w:val="0067068F"/>
    <w:rsid w:val="006E73C7"/>
    <w:rsid w:val="008023BE"/>
    <w:rsid w:val="00882E80"/>
    <w:rsid w:val="00967BB5"/>
    <w:rsid w:val="009717BC"/>
    <w:rsid w:val="009A749B"/>
    <w:rsid w:val="00A00163"/>
    <w:rsid w:val="00A63B05"/>
    <w:rsid w:val="00A64338"/>
    <w:rsid w:val="00A65781"/>
    <w:rsid w:val="00B0472E"/>
    <w:rsid w:val="00B119B2"/>
    <w:rsid w:val="00B52DF3"/>
    <w:rsid w:val="00B576D1"/>
    <w:rsid w:val="00B66E99"/>
    <w:rsid w:val="00BF352E"/>
    <w:rsid w:val="00D25984"/>
    <w:rsid w:val="00D454E2"/>
    <w:rsid w:val="00DE121B"/>
    <w:rsid w:val="00DE41E2"/>
    <w:rsid w:val="00E00051"/>
    <w:rsid w:val="00E3443B"/>
    <w:rsid w:val="00EA3106"/>
    <w:rsid w:val="00EB5ED5"/>
    <w:rsid w:val="00EC1E8D"/>
    <w:rsid w:val="00ED2726"/>
    <w:rsid w:val="00F51BF6"/>
    <w:rsid w:val="00F62D67"/>
    <w:rsid w:val="00F737CB"/>
    <w:rsid w:val="00F8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9541"/>
  <w15:chartTrackingRefBased/>
  <w15:docId w15:val="{9EE73496-DB9E-4327-B2C0-76F8350B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52E"/>
  </w:style>
  <w:style w:type="paragraph" w:styleId="Heading1">
    <w:name w:val="heading 1"/>
    <w:basedOn w:val="Normal"/>
    <w:next w:val="Normal"/>
    <w:link w:val="Heading1Char"/>
    <w:uiPriority w:val="9"/>
    <w:qFormat/>
    <w:rsid w:val="00E0005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05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05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0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0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05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0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05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05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05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05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05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05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05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05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05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05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005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0005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0005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05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05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00051"/>
    <w:rPr>
      <w:b/>
      <w:bCs/>
    </w:rPr>
  </w:style>
  <w:style w:type="character" w:styleId="Emphasis">
    <w:name w:val="Emphasis"/>
    <w:basedOn w:val="DefaultParagraphFont"/>
    <w:uiPriority w:val="20"/>
    <w:qFormat/>
    <w:rsid w:val="00E00051"/>
    <w:rPr>
      <w:i/>
      <w:iCs/>
    </w:rPr>
  </w:style>
  <w:style w:type="paragraph" w:styleId="NoSpacing">
    <w:name w:val="No Spacing"/>
    <w:uiPriority w:val="1"/>
    <w:qFormat/>
    <w:rsid w:val="00E0005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0005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005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05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05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0005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0005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0005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0005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0005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005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F3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52E"/>
  </w:style>
  <w:style w:type="paragraph" w:styleId="Footer">
    <w:name w:val="footer"/>
    <w:basedOn w:val="Normal"/>
    <w:link w:val="FooterChar"/>
    <w:uiPriority w:val="99"/>
    <w:unhideWhenUsed/>
    <w:rsid w:val="00BF3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52E"/>
  </w:style>
  <w:style w:type="character" w:styleId="Hyperlink">
    <w:name w:val="Hyperlink"/>
    <w:basedOn w:val="DefaultParagraphFont"/>
    <w:uiPriority w:val="99"/>
    <w:unhideWhenUsed/>
    <w:rsid w:val="00132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39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576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atplotlib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umpy.org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L470</dc:creator>
  <cp:keywords/>
  <dc:description/>
  <cp:lastModifiedBy>Ravula Vallabh Naidu</cp:lastModifiedBy>
  <cp:revision>24</cp:revision>
  <dcterms:created xsi:type="dcterms:W3CDTF">2025-12-30T05:05:00Z</dcterms:created>
  <dcterms:modified xsi:type="dcterms:W3CDTF">2026-01-06T11:51:00Z</dcterms:modified>
</cp:coreProperties>
</file>