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17" w:rsidRPr="00C20E17" w:rsidRDefault="00C20E17" w:rsidP="00C20E1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>Persistent Volumes (PV) and Persistent Volume Claims (PVC) Overview</w: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 xml:space="preserve">1. </w:t>
      </w:r>
      <w:r w:rsidRPr="00CE3E76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>Persistent Volumes (PV):</w:t>
      </w:r>
    </w:p>
    <w:p w:rsidR="00C20E17" w:rsidRPr="00C20E17" w:rsidRDefault="00C20E17" w:rsidP="00C2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is 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piece of storage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in your cluster that has been provisioned by an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administrator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or dynamically via a </w:t>
      </w:r>
      <w:proofErr w:type="spellStart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C20E17" w:rsidRPr="00C20E17" w:rsidRDefault="00C20E17" w:rsidP="00C2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It’s a resource in the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cluster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just like a Pod is a resource. However,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 is independent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of the lifecycle of any specific Pod.</w:t>
      </w:r>
    </w:p>
    <w:p w:rsidR="00C20E17" w:rsidRPr="00C20E17" w:rsidRDefault="00C20E17" w:rsidP="00C2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 represents actual physical storage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(can be an AWS EBS, GCE Persistent Disk, etc.).</w:t>
      </w:r>
    </w:p>
    <w:p w:rsidR="00C20E17" w:rsidRDefault="00C20E17" w:rsidP="00C2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 can be pre-provisioned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(manually by an administrator) or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dynamically provisioned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by </w:t>
      </w:r>
      <w:proofErr w:type="spell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based on a </w:t>
      </w:r>
      <w:proofErr w:type="spellStart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8177BF" w:rsidRPr="00C20E17" w:rsidRDefault="00056C94" w:rsidP="008177B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622486" cy="1690687"/>
            <wp:effectExtent l="19050" t="0" r="641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07" cy="169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77BF">
        <w:rPr>
          <w:rFonts w:ascii="Calibri" w:eastAsia="Times New Roman" w:hAnsi="Calibri" w:cs="Calibri"/>
          <w:sz w:val="24"/>
          <w:szCs w:val="24"/>
          <w:lang w:val="en-US"/>
        </w:rPr>
        <w:t xml:space="preserve">  </w:t>
      </w:r>
      <w:r w:rsidR="008177BF" w:rsidRPr="008177BF"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876550" cy="94772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4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 xml:space="preserve">2. </w:t>
      </w:r>
      <w:r w:rsidRPr="00CE3E76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>Persistent Volume Claims (PVC):</w:t>
      </w:r>
    </w:p>
    <w:p w:rsidR="00C20E17" w:rsidRPr="00C20E17" w:rsidRDefault="00C20E17" w:rsidP="00C20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is 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request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for storage by 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user</w:t>
      </w:r>
      <w:r w:rsidR="008177BF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/Pod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C20E17" w:rsidRDefault="00C20E17" w:rsidP="00C20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A 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specifies the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size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access modes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, and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 class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. Once </w:t>
      </w: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a 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is created, </w:t>
      </w:r>
      <w:proofErr w:type="spell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tries to match it with an existing PV or dynamically provisions one if no matching PV is found.</w:t>
      </w:r>
    </w:p>
    <w:p w:rsidR="008177BF" w:rsidRPr="00C20E17" w:rsidRDefault="008177BF" w:rsidP="008177B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1957388" cy="1505356"/>
            <wp:effectExtent l="19050" t="0" r="476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49" cy="1505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8177BF"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249658" cy="14478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77" cy="144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E17" w:rsidRPr="00C20E17" w:rsidRDefault="00C16D66" w:rsidP="00C20E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16D66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</w:pPr>
      <w:r w:rsidRPr="00CE3E76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/>
        </w:rPr>
        <w:t>How PV and PVC Work Together:</w:t>
      </w:r>
    </w:p>
    <w:p w:rsidR="00C20E17" w:rsidRPr="00C20E17" w:rsidRDefault="00C20E17" w:rsidP="00C2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Administrator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creates 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that specifies the storage backend, access modes, and capacity.</w:t>
      </w:r>
    </w:p>
    <w:p w:rsidR="00C20E17" w:rsidRPr="00C20E17" w:rsidRDefault="00C20E17" w:rsidP="00C2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lastRenderedPageBreak/>
        <w:t>User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creates 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PVC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requesting storage (specifying size and access modes).</w:t>
      </w:r>
    </w:p>
    <w:p w:rsidR="00C20E17" w:rsidRPr="00C20E17" w:rsidRDefault="00C20E17" w:rsidP="00C2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Kubernetes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checks if there’s a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matching PV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. If yes, it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binds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the PVC to that PV, making the storage available to the Pod.</w:t>
      </w:r>
    </w:p>
    <w:p w:rsidR="00C20E17" w:rsidRPr="00C20E17" w:rsidRDefault="00C20E17" w:rsidP="00C2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If no matching PV is found, </w:t>
      </w:r>
      <w:proofErr w:type="spell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may dynamically create a PV (</w:t>
      </w:r>
      <w:r w:rsidRPr="00C20E17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if configured with a </w:t>
      </w:r>
      <w:proofErr w:type="spellStart"/>
      <w:r w:rsidRPr="00C20E17">
        <w:rPr>
          <w:rFonts w:ascii="Calibri" w:eastAsia="Times New Roman" w:hAnsi="Calibri" w:cs="Calibri"/>
          <w:b/>
          <w:sz w:val="24"/>
          <w:szCs w:val="24"/>
          <w:lang w:val="en-US"/>
        </w:rPr>
        <w:t>StorageClass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>).</w:t>
      </w:r>
    </w:p>
    <w:p w:rsidR="00C20E17" w:rsidRDefault="00C20E17" w:rsidP="00C2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Once bound, the PV and PVC relationship is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one-to-one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, meaning </w:t>
      </w: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a 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can only be bound to a single PV.</w:t>
      </w:r>
    </w:p>
    <w:p w:rsidR="008177BF" w:rsidRPr="00C20E17" w:rsidRDefault="008177BF" w:rsidP="008177B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395538" cy="1630089"/>
            <wp:effectExtent l="19050" t="0" r="476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959" cy="163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</w:p>
    <w:p w:rsidR="00C20E17" w:rsidRPr="00C20E17" w:rsidRDefault="00C16D66" w:rsidP="00C20E1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16D66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32"/>
          <w:szCs w:val="48"/>
          <w:lang w:val="en-US"/>
        </w:rPr>
      </w:pPr>
      <w:r w:rsidRPr="00084784">
        <w:rPr>
          <w:rFonts w:ascii="Calibri" w:eastAsia="Times New Roman" w:hAnsi="Calibri" w:cs="Calibri"/>
          <w:b/>
          <w:bCs/>
          <w:kern w:val="36"/>
          <w:sz w:val="32"/>
          <w:szCs w:val="48"/>
          <w:lang w:val="en-US"/>
        </w:rPr>
        <w:t>Important Concepts to Understand:</w: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 xml:space="preserve">1. </w:t>
      </w:r>
      <w:r w:rsidRPr="00084784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>Access Modes:</w:t>
      </w:r>
    </w:p>
    <w:p w:rsidR="00C20E17" w:rsidRPr="00C20E17" w:rsidRDefault="00C20E17" w:rsidP="00C20E1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>Access modes define how the storage can be mounted:</w:t>
      </w:r>
    </w:p>
    <w:p w:rsidR="00C20E17" w:rsidRPr="00C20E17" w:rsidRDefault="00C20E17" w:rsidP="00C20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ReadWriteOnce</w:t>
      </w:r>
      <w:proofErr w:type="spellEnd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(RWO):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A volume can be mounted as read-write by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only one node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at a time.</w:t>
      </w:r>
    </w:p>
    <w:p w:rsidR="00C20E17" w:rsidRPr="00C20E17" w:rsidRDefault="00672F09" w:rsidP="00C20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ReadOnlyMany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(ROM</w:t>
      </w:r>
      <w:r w:rsidR="00C20E17"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):</w:t>
      </w:r>
      <w:r w:rsidR="00C20E17"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A volume can be mounted as read-only by </w:t>
      </w:r>
      <w:r w:rsidR="00C20E17"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many nodes</w:t>
      </w:r>
      <w:r w:rsidR="00C20E17" w:rsidRPr="00C20E17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C20E17" w:rsidRPr="00C20E17" w:rsidRDefault="00672F09" w:rsidP="00C20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ReadWriteMany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(RWM</w:t>
      </w:r>
      <w:r w:rsidR="00C20E17"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):</w:t>
      </w:r>
      <w:r w:rsidR="00C20E17"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A volume can be mounted as read-write by </w:t>
      </w:r>
      <w:r w:rsidR="00C20E17"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many nodes</w:t>
      </w:r>
      <w:r w:rsidR="00C20E17" w:rsidRPr="00C20E17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C20E17" w:rsidRPr="00C20E17" w:rsidRDefault="00C20E17" w:rsidP="00C20E1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Use case:</w:t>
      </w:r>
      <w:r w:rsidR="00EF146E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</w:p>
    <w:p w:rsidR="00C20E17" w:rsidRPr="00C20E17" w:rsidRDefault="00C20E17" w:rsidP="00C20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sz w:val="20"/>
          <w:lang w:val="en-US"/>
        </w:rPr>
        <w:t>RWO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for applications where the volume should be used by only one Pod (e.g., a </w:t>
      </w:r>
      <w:r w:rsidRPr="00C20E17">
        <w:rPr>
          <w:rFonts w:ascii="Calibri" w:eastAsia="Times New Roman" w:hAnsi="Calibri" w:cs="Calibri"/>
          <w:b/>
          <w:sz w:val="24"/>
          <w:szCs w:val="24"/>
          <w:lang w:val="en-US"/>
        </w:rPr>
        <w:t>database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>).</w:t>
      </w:r>
    </w:p>
    <w:p w:rsidR="00C20E17" w:rsidRPr="00C20E17" w:rsidRDefault="00C20E17" w:rsidP="00C20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sz w:val="20"/>
          <w:lang w:val="en-US"/>
        </w:rPr>
        <w:t>RWX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for scenarios where the volume is shared among multiple Pods (e.g., a </w:t>
      </w:r>
      <w:r w:rsidRPr="00C20E17">
        <w:rPr>
          <w:rFonts w:ascii="Calibri" w:eastAsia="Times New Roman" w:hAnsi="Calibri" w:cs="Calibri"/>
          <w:b/>
          <w:sz w:val="24"/>
          <w:szCs w:val="24"/>
          <w:lang w:val="en-US"/>
        </w:rPr>
        <w:t>shared file system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>).</w: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 xml:space="preserve">2. </w:t>
      </w:r>
      <w:r w:rsidRPr="00084784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>Reclaim Policies:</w:t>
      </w:r>
    </w:p>
    <w:p w:rsidR="00C20E17" w:rsidRPr="00C20E17" w:rsidRDefault="00C20E17" w:rsidP="00C20E17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The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Reclaim Policy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determines what happens to the PV after the PVC is deleted.</w:t>
      </w:r>
    </w:p>
    <w:p w:rsidR="00C20E17" w:rsidRPr="00C20E17" w:rsidRDefault="00C20E17" w:rsidP="00C20E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Retain: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The PV is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not deleted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when the PVC is deleted. It remains available in the cluster but will require manual cleanup.</w:t>
      </w:r>
    </w:p>
    <w:p w:rsidR="00C20E17" w:rsidRPr="00C20E17" w:rsidRDefault="00C20E17" w:rsidP="00C20E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Delete: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The PV is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deleted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when the PVC is deleted. This works well with dynamically provisioned volumes like those backed by cloud providers.</w:t>
      </w:r>
    </w:p>
    <w:p w:rsidR="00C20E17" w:rsidRPr="00C20E17" w:rsidRDefault="00C20E17" w:rsidP="00C20E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lastRenderedPageBreak/>
        <w:t>Recycle (deprecated):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The PV’s contents are deleted and it is made available for </w:t>
      </w: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another 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(this policy is deprecated).</w: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 xml:space="preserve">3. </w:t>
      </w:r>
      <w:proofErr w:type="spellStart"/>
      <w:r w:rsidRPr="00084784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>StorageClass</w:t>
      </w:r>
      <w:proofErr w:type="spellEnd"/>
      <w:r w:rsidRPr="00084784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>:</w:t>
      </w:r>
    </w:p>
    <w:p w:rsidR="00C20E17" w:rsidRPr="00C20E17" w:rsidRDefault="00C20E17" w:rsidP="00C20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proofErr w:type="spellStart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defines the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types of storage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available in the cluster.</w:t>
      </w:r>
    </w:p>
    <w:p w:rsidR="00C20E17" w:rsidRPr="00C20E17" w:rsidRDefault="00C20E17" w:rsidP="00C20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It allows dynamic provisioning of PVs when </w:t>
      </w: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a 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is created.</w:t>
      </w:r>
    </w:p>
    <w:p w:rsidR="00C20E17" w:rsidRDefault="00C20E17" w:rsidP="00C20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Common cloud-backed classes might be: </w:t>
      </w:r>
      <w:r w:rsidRPr="00C20E17">
        <w:rPr>
          <w:rFonts w:ascii="Calibri" w:eastAsia="Times New Roman" w:hAnsi="Calibri" w:cs="Calibri"/>
          <w:sz w:val="20"/>
          <w:lang w:val="en-US"/>
        </w:rPr>
        <w:t>gp2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(AWS), </w:t>
      </w:r>
      <w:r w:rsidRPr="00C20E17">
        <w:rPr>
          <w:rFonts w:ascii="Calibri" w:eastAsia="Times New Roman" w:hAnsi="Calibri" w:cs="Calibri"/>
          <w:sz w:val="20"/>
          <w:lang w:val="en-US"/>
        </w:rPr>
        <w:t>standard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(GCE), etc.</w:t>
      </w:r>
    </w:p>
    <w:p w:rsidR="004B1AE8" w:rsidRPr="004B1AE8" w:rsidRDefault="00056C94" w:rsidP="004B1A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2713642" cy="131921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42" cy="131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E8" w:rsidRPr="004B1AE8" w:rsidRDefault="004B1AE8" w:rsidP="004B1A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US"/>
        </w:rPr>
      </w:pPr>
      <w:proofErr w:type="spellStart"/>
      <w:proofErr w:type="gramStart"/>
      <w:r w:rsidRPr="004B1AE8">
        <w:rPr>
          <w:rFonts w:ascii="Calibri" w:eastAsia="Times New Roman" w:hAnsi="Calibri" w:cs="Calibri"/>
          <w:b/>
          <w:bCs/>
          <w:lang w:val="en-US"/>
        </w:rPr>
        <w:t>provisioner</w:t>
      </w:r>
      <w:proofErr w:type="spellEnd"/>
      <w:proofErr w:type="gramEnd"/>
      <w:r w:rsidRPr="004B1AE8">
        <w:rPr>
          <w:rFonts w:ascii="Calibri" w:eastAsia="Times New Roman" w:hAnsi="Calibri" w:cs="Calibri"/>
          <w:lang w:val="en-US"/>
        </w:rPr>
        <w:t xml:space="preserve">: The </w:t>
      </w:r>
      <w:proofErr w:type="spellStart"/>
      <w:r w:rsidRPr="004B1AE8">
        <w:rPr>
          <w:rFonts w:ascii="Calibri" w:eastAsia="Times New Roman" w:hAnsi="Calibri" w:cs="Calibri"/>
          <w:lang w:val="en-US"/>
        </w:rPr>
        <w:t>provisioner</w:t>
      </w:r>
      <w:proofErr w:type="spellEnd"/>
      <w:r w:rsidRPr="004B1AE8">
        <w:rPr>
          <w:rFonts w:ascii="Calibri" w:eastAsia="Times New Roman" w:hAnsi="Calibri" w:cs="Calibri"/>
          <w:lang w:val="en-US"/>
        </w:rPr>
        <w:t xml:space="preserve"> that creates the storage (e.g., AWS EBS, GCE Persistent Disk, etc.).</w:t>
      </w:r>
    </w:p>
    <w:p w:rsidR="004B1AE8" w:rsidRPr="004B1AE8" w:rsidRDefault="004B1AE8" w:rsidP="004B1A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US"/>
        </w:rPr>
      </w:pPr>
      <w:proofErr w:type="gramStart"/>
      <w:r w:rsidRPr="004B1AE8">
        <w:rPr>
          <w:rFonts w:ascii="Calibri" w:eastAsia="Times New Roman" w:hAnsi="Calibri" w:cs="Calibri"/>
          <w:b/>
          <w:bCs/>
          <w:lang w:val="en-US"/>
        </w:rPr>
        <w:t>parameters</w:t>
      </w:r>
      <w:proofErr w:type="gramEnd"/>
      <w:r w:rsidRPr="004B1AE8">
        <w:rPr>
          <w:rFonts w:ascii="Calibri" w:eastAsia="Times New Roman" w:hAnsi="Calibri" w:cs="Calibri"/>
          <w:lang w:val="en-US"/>
        </w:rPr>
        <w:t>: Specific settings for the storage (e.g., the type of disk on AWS EBS).</w:t>
      </w:r>
    </w:p>
    <w:p w:rsidR="004B1AE8" w:rsidRPr="004B1AE8" w:rsidRDefault="004B1AE8" w:rsidP="004B1A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US"/>
        </w:rPr>
      </w:pPr>
      <w:proofErr w:type="spellStart"/>
      <w:proofErr w:type="gramStart"/>
      <w:r w:rsidRPr="004B1AE8">
        <w:rPr>
          <w:rFonts w:ascii="Calibri" w:eastAsia="Times New Roman" w:hAnsi="Calibri" w:cs="Calibri"/>
          <w:b/>
          <w:bCs/>
          <w:lang w:val="en-US"/>
        </w:rPr>
        <w:t>reclaimPolicy</w:t>
      </w:r>
      <w:proofErr w:type="spellEnd"/>
      <w:proofErr w:type="gramEnd"/>
      <w:r w:rsidRPr="004B1AE8">
        <w:rPr>
          <w:rFonts w:ascii="Calibri" w:eastAsia="Times New Roman" w:hAnsi="Calibri" w:cs="Calibri"/>
          <w:lang w:val="en-US"/>
        </w:rPr>
        <w:t>: Defines the reclaim policy when the PVC is deleted (can be Retain or Delete).</w:t>
      </w:r>
    </w:p>
    <w:p w:rsidR="004B1AE8" w:rsidRPr="00C20E17" w:rsidRDefault="004B1AE8" w:rsidP="00056C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US"/>
        </w:rPr>
      </w:pPr>
      <w:proofErr w:type="spellStart"/>
      <w:proofErr w:type="gramStart"/>
      <w:r w:rsidRPr="004B1AE8">
        <w:rPr>
          <w:rFonts w:ascii="Calibri" w:eastAsia="Times New Roman" w:hAnsi="Calibri" w:cs="Calibri"/>
          <w:b/>
          <w:bCs/>
          <w:lang w:val="en-US"/>
        </w:rPr>
        <w:t>volumeBindingMode</w:t>
      </w:r>
      <w:proofErr w:type="spellEnd"/>
      <w:proofErr w:type="gramEnd"/>
      <w:r w:rsidRPr="004B1AE8">
        <w:rPr>
          <w:rFonts w:ascii="Calibri" w:eastAsia="Times New Roman" w:hAnsi="Calibri" w:cs="Calibri"/>
          <w:lang w:val="en-US"/>
        </w:rPr>
        <w:t xml:space="preserve">: Controls when the volume is bound (e.g., Immediate or </w:t>
      </w:r>
      <w:proofErr w:type="spellStart"/>
      <w:r w:rsidRPr="004B1AE8">
        <w:rPr>
          <w:rFonts w:ascii="Calibri" w:eastAsia="Times New Roman" w:hAnsi="Calibri" w:cs="Calibri"/>
          <w:lang w:val="en-US"/>
        </w:rPr>
        <w:t>WaitForFirstConsumer</w:t>
      </w:r>
      <w:proofErr w:type="spellEnd"/>
      <w:r w:rsidRPr="004B1AE8">
        <w:rPr>
          <w:rFonts w:ascii="Calibri" w:eastAsia="Times New Roman" w:hAnsi="Calibri" w:cs="Calibri"/>
          <w:lang w:val="en-US"/>
        </w:rPr>
        <w:t>).</w:t>
      </w:r>
    </w:p>
    <w:p w:rsidR="00C20E17" w:rsidRPr="00C20E17" w:rsidRDefault="00C20E17" w:rsidP="00C20E1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</w:pPr>
      <w:r w:rsidRPr="00C20E17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 xml:space="preserve">4. </w:t>
      </w:r>
      <w:r w:rsidRPr="00084784">
        <w:rPr>
          <w:rFonts w:ascii="Calibri" w:eastAsia="Times New Roman" w:hAnsi="Calibri" w:cs="Calibri"/>
          <w:b/>
          <w:bCs/>
          <w:color w:val="FF0000"/>
          <w:sz w:val="27"/>
          <w:szCs w:val="27"/>
          <w:lang w:val="en-US"/>
        </w:rPr>
        <w:t>Dynamic Provisioning:</w:t>
      </w:r>
    </w:p>
    <w:p w:rsidR="00C20E17" w:rsidRPr="00C20E17" w:rsidRDefault="00C20E17" w:rsidP="00C20E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If a </w:t>
      </w:r>
      <w:proofErr w:type="spellStart"/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is defined and referenced in </w:t>
      </w:r>
      <w:proofErr w:type="gram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a PVC</w:t>
      </w:r>
      <w:proofErr w:type="gram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, </w:t>
      </w:r>
      <w:proofErr w:type="spellStart"/>
      <w:r w:rsidRPr="00C20E17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will </w:t>
      </w:r>
      <w:r w:rsidRPr="00C20E17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dynamically provision</w:t>
      </w:r>
      <w:r w:rsidRPr="00C20E17">
        <w:rPr>
          <w:rFonts w:ascii="Calibri" w:eastAsia="Times New Roman" w:hAnsi="Calibri" w:cs="Calibri"/>
          <w:sz w:val="24"/>
          <w:szCs w:val="24"/>
          <w:lang w:val="en-US"/>
        </w:rPr>
        <w:t xml:space="preserve"> a PV that meets the requirements of the PVC (size, access mode, etc.).</w:t>
      </w:r>
    </w:p>
    <w:p w:rsidR="00C20E17" w:rsidRDefault="00C20E17" w:rsidP="00C20E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20E17">
        <w:rPr>
          <w:rFonts w:ascii="Calibri" w:eastAsia="Times New Roman" w:hAnsi="Calibri" w:cs="Calibri"/>
          <w:sz w:val="24"/>
          <w:szCs w:val="24"/>
          <w:lang w:val="en-US"/>
        </w:rPr>
        <w:t>This is most commonly used with cloud providers like AWS, GCP, Azure, where storage is dynamically allocated.</w:t>
      </w:r>
    </w:p>
    <w:p w:rsidR="00056C94" w:rsidRDefault="004B1AE8" w:rsidP="00056C9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112040" cy="1209675"/>
            <wp:effectExtent l="19050" t="0" r="276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25" cy="120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E8" w:rsidRDefault="004B1AE8" w:rsidP="00056C9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3438525" cy="1726094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2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E8" w:rsidRPr="004B1AE8" w:rsidRDefault="004B1AE8" w:rsidP="004B1AE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lang w:val="en-US"/>
        </w:rPr>
      </w:pPr>
      <w:r w:rsidRPr="004B1AE8">
        <w:rPr>
          <w:rFonts w:ascii="Calibri" w:eastAsia="Times New Roman" w:hAnsi="Calibri" w:cs="Calibri"/>
          <w:b/>
          <w:bCs/>
          <w:sz w:val="27"/>
          <w:szCs w:val="27"/>
          <w:lang w:val="en-US"/>
        </w:rPr>
        <w:lastRenderedPageBreak/>
        <w:t xml:space="preserve">What Happens During Dynamic </w:t>
      </w:r>
      <w:proofErr w:type="gramStart"/>
      <w:r w:rsidRPr="004B1AE8">
        <w:rPr>
          <w:rFonts w:ascii="Calibri" w:eastAsia="Times New Roman" w:hAnsi="Calibri" w:cs="Calibri"/>
          <w:b/>
          <w:bCs/>
          <w:sz w:val="27"/>
          <w:szCs w:val="27"/>
          <w:lang w:val="en-US"/>
        </w:rPr>
        <w:t>Provisioning:</w:t>
      </w:r>
      <w:proofErr w:type="gramEnd"/>
    </w:p>
    <w:p w:rsidR="004B1AE8" w:rsidRPr="004B1AE8" w:rsidRDefault="004B1AE8" w:rsidP="004B1A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4B1AE8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will look at the </w:t>
      </w:r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PVC</w:t>
      </w: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to see if it references a </w:t>
      </w:r>
      <w:proofErr w:type="spellStart"/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4B1AE8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4B1AE8" w:rsidRPr="004B1AE8" w:rsidRDefault="004B1AE8" w:rsidP="004B1A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If the </w:t>
      </w:r>
      <w:proofErr w:type="spellStart"/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is defined, </w:t>
      </w:r>
      <w:proofErr w:type="spellStart"/>
      <w:r w:rsidRPr="004B1AE8">
        <w:rPr>
          <w:rFonts w:ascii="Calibri" w:eastAsia="Times New Roman" w:hAnsi="Calibri" w:cs="Calibri"/>
          <w:sz w:val="24"/>
          <w:szCs w:val="24"/>
          <w:lang w:val="en-US"/>
        </w:rPr>
        <w:t>Kubernetes</w:t>
      </w:r>
      <w:proofErr w:type="spellEnd"/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will ask the </w:t>
      </w:r>
      <w:proofErr w:type="spellStart"/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provisioner</w:t>
      </w:r>
      <w:proofErr w:type="spellEnd"/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(e.g., AWS EBS, GCE Persistent Disk, etc.) to dynamically create a </w:t>
      </w:r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Persistent Volume (PV)</w:t>
      </w: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that satisfies the request in the PVC (e.g., a 5Gi volume with </w:t>
      </w:r>
      <w:proofErr w:type="spellStart"/>
      <w:r w:rsidRPr="004B1AE8">
        <w:rPr>
          <w:rFonts w:ascii="Calibri" w:eastAsia="Times New Roman" w:hAnsi="Calibri" w:cs="Calibri"/>
          <w:sz w:val="20"/>
          <w:lang w:val="en-US"/>
        </w:rPr>
        <w:t>ReadWriteOnce</w:t>
      </w:r>
      <w:proofErr w:type="spellEnd"/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access mode).</w:t>
      </w:r>
    </w:p>
    <w:p w:rsidR="004B1AE8" w:rsidRPr="004B1AE8" w:rsidRDefault="004B1AE8" w:rsidP="004B1A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Once the PV is created, it gets </w:t>
      </w:r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automatically bound</w:t>
      </w: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to the PVC.</w:t>
      </w:r>
    </w:p>
    <w:p w:rsidR="004B1AE8" w:rsidRPr="00C20E17" w:rsidRDefault="004B1AE8" w:rsidP="00056C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The </w:t>
      </w:r>
      <w:r w:rsidRPr="004B1AE8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Pod</w:t>
      </w:r>
      <w:r w:rsidRPr="004B1AE8">
        <w:rPr>
          <w:rFonts w:ascii="Calibri" w:eastAsia="Times New Roman" w:hAnsi="Calibri" w:cs="Calibri"/>
          <w:sz w:val="24"/>
          <w:szCs w:val="24"/>
          <w:lang w:val="en-US"/>
        </w:rPr>
        <w:t xml:space="preserve"> can now mount the volume defined by the PVC.</w:t>
      </w:r>
    </w:p>
    <w:p w:rsidR="00056C94" w:rsidRPr="00056C94" w:rsidRDefault="00056C94" w:rsidP="00056C94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</w:pPr>
      <w:r w:rsidRPr="00084784">
        <w:rPr>
          <w:rFonts w:ascii="Calibri" w:eastAsia="Times New Roman" w:hAnsi="Calibri" w:cs="Calibri"/>
          <w:b/>
          <w:bCs/>
          <w:color w:val="FF0000"/>
          <w:kern w:val="36"/>
          <w:sz w:val="32"/>
          <w:szCs w:val="48"/>
          <w:lang w:val="en-US"/>
        </w:rPr>
        <w:t>Key Use Cases of PV and PVC:</w:t>
      </w:r>
    </w:p>
    <w:p w:rsidR="00056C94" w:rsidRPr="00056C94" w:rsidRDefault="00056C94" w:rsidP="00056C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Database Storage</w:t>
      </w:r>
      <w:proofErr w:type="gram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:</w:t>
      </w:r>
      <w:proofErr w:type="gram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br/>
        <w:t xml:space="preserve">For applications like </w:t>
      </w:r>
      <w:proofErr w:type="spell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MySQL</w:t>
      </w:r>
      <w:proofErr w:type="spell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or </w:t>
      </w:r>
      <w:proofErr w:type="spell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PostgreSQL</w:t>
      </w:r>
      <w:proofErr w:type="spell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t>, where the data must persist independently of Pods.</w:t>
      </w:r>
    </w:p>
    <w:p w:rsidR="00056C94" w:rsidRPr="00056C94" w:rsidRDefault="00056C94" w:rsidP="00056C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sz w:val="24"/>
          <w:szCs w:val="24"/>
          <w:lang w:val="en-US"/>
        </w:rPr>
        <w:t>PVC can request persistent storage.</w:t>
      </w:r>
    </w:p>
    <w:p w:rsidR="00056C94" w:rsidRPr="00056C94" w:rsidRDefault="00056C94" w:rsidP="00056C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PV can be bound to a </w:t>
      </w:r>
      <w:proofErr w:type="spellStart"/>
      <w:r w:rsidRPr="00056C94">
        <w:rPr>
          <w:rFonts w:ascii="Calibri" w:eastAsia="Times New Roman" w:hAnsi="Calibri" w:cs="Calibri"/>
          <w:sz w:val="24"/>
          <w:szCs w:val="24"/>
          <w:lang w:val="en-US"/>
        </w:rPr>
        <w:t>StatefulSet</w:t>
      </w:r>
      <w:proofErr w:type="spell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or Deployment to ensure data persists after Pods are deleted or rescheduled.</w:t>
      </w:r>
    </w:p>
    <w:p w:rsidR="00056C94" w:rsidRPr="00056C94" w:rsidRDefault="00056C94" w:rsidP="00056C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Shared Storage for Multiple Pods</w:t>
      </w:r>
      <w:proofErr w:type="gram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:</w:t>
      </w:r>
      <w:proofErr w:type="gram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br/>
        <w:t xml:space="preserve">If you have multiple Pods requiring access to the same volume, you can use </w:t>
      </w:r>
      <w:proofErr w:type="spell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ReadWriteMany</w:t>
      </w:r>
      <w:proofErr w:type="spellEnd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(RWX)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access mode to share data between them.</w:t>
      </w:r>
    </w:p>
    <w:p w:rsidR="00056C94" w:rsidRPr="00056C94" w:rsidRDefault="00056C94" w:rsidP="00056C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distributed file system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or shared cache, where multiple Pods need access to the same storage.</w:t>
      </w:r>
    </w:p>
    <w:p w:rsidR="00056C94" w:rsidRPr="00056C94" w:rsidRDefault="00056C94" w:rsidP="00056C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Dynamic Volume Provisioning</w:t>
      </w:r>
      <w:proofErr w:type="gram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:</w:t>
      </w:r>
      <w:proofErr w:type="gram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br/>
        <w:t xml:space="preserve">For cloud-based applications, PVs can be dynamically provisioned with a </w:t>
      </w:r>
      <w:proofErr w:type="spell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</w:t>
      </w:r>
      <w:proofErr w:type="spell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(e.g., </w:t>
      </w:r>
      <w:r w:rsidRPr="00056C94">
        <w:rPr>
          <w:rFonts w:ascii="Calibri" w:eastAsia="Times New Roman" w:hAnsi="Calibri" w:cs="Calibri"/>
          <w:sz w:val="20"/>
          <w:lang w:val="en-US"/>
        </w:rPr>
        <w:t>gp2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in AWS).</w:t>
      </w:r>
    </w:p>
    <w:p w:rsidR="00056C94" w:rsidRDefault="00056C94" w:rsidP="00056C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sz w:val="24"/>
          <w:szCs w:val="24"/>
          <w:lang w:val="en-US"/>
        </w:rPr>
        <w:t>Automatically provision storage when new PVCs are created, without manual intervention.</w:t>
      </w:r>
    </w:p>
    <w:p w:rsidR="004B1AE8" w:rsidRPr="00084784" w:rsidRDefault="004B1AE8" w:rsidP="004B1AE8">
      <w:pPr>
        <w:pStyle w:val="Heading3"/>
        <w:rPr>
          <w:rFonts w:ascii="Calibri" w:hAnsi="Calibri" w:cs="Calibri"/>
          <w:color w:val="FF0000"/>
          <w:sz w:val="24"/>
          <w:szCs w:val="24"/>
        </w:rPr>
      </w:pPr>
      <w:r w:rsidRPr="00084784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 xml:space="preserve">Default </w:t>
      </w:r>
      <w:proofErr w:type="spellStart"/>
      <w:r w:rsidRPr="00084784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>StorageClass</w:t>
      </w:r>
      <w:proofErr w:type="spellEnd"/>
      <w:r w:rsidRPr="00084784">
        <w:rPr>
          <w:rStyle w:val="Strong"/>
          <w:rFonts w:ascii="Calibri" w:hAnsi="Calibri" w:cs="Calibri"/>
          <w:b/>
          <w:bCs/>
          <w:color w:val="FF0000"/>
          <w:sz w:val="24"/>
          <w:szCs w:val="24"/>
        </w:rPr>
        <w:t>:</w:t>
      </w:r>
    </w:p>
    <w:p w:rsidR="004B1AE8" w:rsidRPr="004B1AE8" w:rsidRDefault="004B1AE8" w:rsidP="004B1AE8">
      <w:pPr>
        <w:spacing w:before="100" w:beforeAutospacing="1" w:after="100" w:afterAutospacing="1"/>
        <w:rPr>
          <w:rFonts w:ascii="Calibri" w:hAnsi="Calibri" w:cs="Calibri"/>
          <w:sz w:val="24"/>
          <w:szCs w:val="24"/>
        </w:rPr>
      </w:pPr>
      <w:r w:rsidRPr="004B1AE8">
        <w:rPr>
          <w:rFonts w:ascii="Calibri" w:hAnsi="Calibri" w:cs="Calibri"/>
          <w:sz w:val="24"/>
          <w:szCs w:val="24"/>
        </w:rPr>
        <w:t xml:space="preserve">If no </w:t>
      </w:r>
      <w:proofErr w:type="spellStart"/>
      <w:r w:rsidRPr="004B1AE8">
        <w:rPr>
          <w:rStyle w:val="HTMLCode"/>
          <w:rFonts w:ascii="Calibri" w:eastAsiaTheme="minorHAnsi" w:hAnsi="Calibri" w:cs="Calibri"/>
          <w:sz w:val="24"/>
          <w:szCs w:val="24"/>
        </w:rPr>
        <w:t>storageClassName</w:t>
      </w:r>
      <w:proofErr w:type="spellEnd"/>
      <w:r w:rsidRPr="004B1AE8">
        <w:rPr>
          <w:rFonts w:ascii="Calibri" w:hAnsi="Calibri" w:cs="Calibri"/>
          <w:sz w:val="24"/>
          <w:szCs w:val="24"/>
        </w:rPr>
        <w:t xml:space="preserve"> is specified in the PVC, </w:t>
      </w:r>
      <w:proofErr w:type="spellStart"/>
      <w:r w:rsidRPr="004B1AE8">
        <w:rPr>
          <w:rFonts w:ascii="Calibri" w:hAnsi="Calibri" w:cs="Calibri"/>
          <w:sz w:val="24"/>
          <w:szCs w:val="24"/>
        </w:rPr>
        <w:t>Kubernetes</w:t>
      </w:r>
      <w:proofErr w:type="spellEnd"/>
      <w:r w:rsidRPr="004B1AE8">
        <w:rPr>
          <w:rFonts w:ascii="Calibri" w:hAnsi="Calibri" w:cs="Calibri"/>
          <w:sz w:val="24"/>
          <w:szCs w:val="24"/>
        </w:rPr>
        <w:t xml:space="preserve"> will use the </w:t>
      </w:r>
      <w:r w:rsidRPr="004B1AE8">
        <w:rPr>
          <w:rStyle w:val="Strong"/>
          <w:rFonts w:ascii="Calibri" w:hAnsi="Calibri" w:cs="Calibri"/>
          <w:sz w:val="24"/>
          <w:szCs w:val="24"/>
        </w:rPr>
        <w:t xml:space="preserve">default </w:t>
      </w:r>
      <w:proofErr w:type="spellStart"/>
      <w:r w:rsidRPr="004B1AE8">
        <w:rPr>
          <w:rStyle w:val="Strong"/>
          <w:rFonts w:ascii="Calibri" w:hAnsi="Calibri" w:cs="Calibri"/>
          <w:sz w:val="24"/>
          <w:szCs w:val="24"/>
        </w:rPr>
        <w:t>StorageClass</w:t>
      </w:r>
      <w:proofErr w:type="spellEnd"/>
      <w:r w:rsidRPr="004B1AE8">
        <w:rPr>
          <w:rFonts w:ascii="Calibri" w:hAnsi="Calibri" w:cs="Calibri"/>
          <w:sz w:val="24"/>
          <w:szCs w:val="24"/>
        </w:rPr>
        <w:t xml:space="preserve"> if one is defined. If there is no default </w:t>
      </w:r>
      <w:proofErr w:type="spellStart"/>
      <w:r w:rsidRPr="004B1AE8">
        <w:rPr>
          <w:rStyle w:val="Strong"/>
          <w:rFonts w:ascii="Calibri" w:hAnsi="Calibri" w:cs="Calibri"/>
          <w:sz w:val="24"/>
          <w:szCs w:val="24"/>
        </w:rPr>
        <w:t>StorageClass</w:t>
      </w:r>
      <w:proofErr w:type="spellEnd"/>
      <w:r w:rsidRPr="004B1AE8">
        <w:rPr>
          <w:rFonts w:ascii="Calibri" w:hAnsi="Calibri" w:cs="Calibri"/>
          <w:sz w:val="24"/>
          <w:szCs w:val="24"/>
        </w:rPr>
        <w:t>, dynamic provisioning will not work, and you’ll receive an error.</w:t>
      </w:r>
    </w:p>
    <w:p w:rsidR="004B1AE8" w:rsidRPr="00056C94" w:rsidRDefault="004B1AE8" w:rsidP="004B1AE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4638675" cy="188591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83" cy="188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C94" w:rsidRPr="00056C94" w:rsidRDefault="00C16D66" w:rsidP="00056C9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16D66">
        <w:rPr>
          <w:rFonts w:ascii="Calibri" w:eastAsia="Times New Roman" w:hAnsi="Calibri" w:cs="Calibri"/>
          <w:sz w:val="24"/>
          <w:szCs w:val="24"/>
          <w:lang w:val="en-US"/>
        </w:rPr>
        <w:lastRenderedPageBreak/>
        <w:pict>
          <v:rect id="_x0000_i1027" style="width:0;height:1.5pt" o:hralign="center" o:hrstd="t" o:hr="t" fillcolor="#a0a0a0" stroked="f"/>
        </w:pict>
      </w:r>
      <w:r w:rsidR="00056C94" w:rsidRPr="00056C94">
        <w:rPr>
          <w:rFonts w:ascii="Calibri" w:eastAsia="Times New Roman" w:hAnsi="Calibri" w:cs="Calibri"/>
          <w:b/>
          <w:bCs/>
          <w:kern w:val="36"/>
          <w:sz w:val="48"/>
          <w:szCs w:val="48"/>
          <w:lang w:val="en-US"/>
        </w:rPr>
        <w:t>Quick Summary:</w:t>
      </w:r>
    </w:p>
    <w:p w:rsidR="00056C94" w:rsidRPr="00056C94" w:rsidRDefault="00056C94" w:rsidP="00056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is a physical storage resource in the cluster.</w:t>
      </w:r>
    </w:p>
    <w:p w:rsidR="00056C94" w:rsidRPr="00056C94" w:rsidRDefault="00056C94" w:rsidP="00056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PVC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is a request for storage, and </w:t>
      </w: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binds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to a PV.</w:t>
      </w:r>
    </w:p>
    <w:p w:rsidR="00056C94" w:rsidRPr="00056C94" w:rsidRDefault="00056C94" w:rsidP="00056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Access Modes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determine how volumes can be accessed (by one or multiple Pods).</w:t>
      </w:r>
    </w:p>
    <w:p w:rsidR="00056C94" w:rsidRPr="00056C94" w:rsidRDefault="00056C94" w:rsidP="00056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Reclaim Policies</w:t>
      </w:r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determine the fate of PVs when PVCs are deleted.</w:t>
      </w:r>
    </w:p>
    <w:p w:rsidR="00056C94" w:rsidRPr="00056C94" w:rsidRDefault="00056C94" w:rsidP="00056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056C94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StorageClasses</w:t>
      </w:r>
      <w:proofErr w:type="spellEnd"/>
      <w:r w:rsidRPr="00056C94">
        <w:rPr>
          <w:rFonts w:ascii="Calibri" w:eastAsia="Times New Roman" w:hAnsi="Calibri" w:cs="Calibri"/>
          <w:sz w:val="24"/>
          <w:szCs w:val="24"/>
          <w:lang w:val="en-US"/>
        </w:rPr>
        <w:t xml:space="preserve"> manage dynamic provisioning of PVs.</w:t>
      </w:r>
    </w:p>
    <w:p w:rsidR="00056C94" w:rsidRPr="00056C94" w:rsidRDefault="00C16D66" w:rsidP="00056C9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C16D66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7B647B" w:rsidRPr="007B647B" w:rsidRDefault="007B647B" w:rsidP="007B6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7B647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Quick Summary of Access Modes and Their Supported Volumes: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9"/>
        <w:gridCol w:w="3663"/>
        <w:gridCol w:w="3234"/>
      </w:tblGrid>
      <w:tr w:rsidR="007B647B" w:rsidRPr="007B647B" w:rsidTr="007B64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Access Mode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Volume Type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 Case</w:t>
            </w:r>
          </w:p>
        </w:tc>
      </w:tr>
      <w:tr w:rsidR="007B647B" w:rsidRPr="007B647B" w:rsidTr="007B6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ReadWriteOnce</w:t>
            </w:r>
            <w:proofErr w:type="spellEnd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(RWO)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EBS</w:t>
            </w: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GCE Persistent Disk, Azure Disk, </w:t>
            </w:r>
            <w:proofErr w:type="spellStart"/>
            <w:r w:rsidRPr="007B647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hostPath</w:t>
            </w:r>
            <w:proofErr w:type="spellEnd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B647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emptyDir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Storage tied to a specific node or pod (single writer).</w:t>
            </w:r>
          </w:p>
        </w:tc>
      </w:tr>
      <w:tr w:rsidR="007B647B" w:rsidRPr="007B647B" w:rsidTr="007B6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7B" w:rsidRPr="007B647B" w:rsidRDefault="00F45A2D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ReadOnlyMany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(ROM</w:t>
            </w:r>
            <w:r w:rsidR="007B647B"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Network File System</w:t>
            </w: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7B647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Amazon EFS,</w:t>
            </w: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Azure Files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Shared read-only access across multiple pods/nodes.</w:t>
            </w:r>
          </w:p>
        </w:tc>
      </w:tr>
      <w:tr w:rsidR="007B647B" w:rsidRPr="007B647B" w:rsidTr="007B64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ReadWriteMany</w:t>
            </w:r>
            <w:proofErr w:type="spellEnd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(RWX)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NFS, </w:t>
            </w:r>
            <w:r w:rsidRPr="007B647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Amazon EFS</w:t>
            </w:r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Google Cloud </w:t>
            </w:r>
            <w:proofErr w:type="spellStart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Filestore</w:t>
            </w:r>
            <w:proofErr w:type="spellEnd"/>
            <w:r w:rsidRPr="007B64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, Azure Files</w:t>
            </w:r>
          </w:p>
        </w:tc>
        <w:tc>
          <w:tcPr>
            <w:tcW w:w="0" w:type="auto"/>
            <w:vAlign w:val="center"/>
            <w:hideMark/>
          </w:tcPr>
          <w:p w:rsidR="007B647B" w:rsidRPr="007B647B" w:rsidRDefault="007B647B" w:rsidP="007B64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B647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Shared read-write access across multiple pods/nodes.</w:t>
            </w:r>
          </w:p>
        </w:tc>
      </w:tr>
    </w:tbl>
    <w:p w:rsidR="00D71F00" w:rsidRPr="00056C94" w:rsidRDefault="00D71F00">
      <w:pPr>
        <w:rPr>
          <w:rFonts w:ascii="Calibri" w:hAnsi="Calibri" w:cs="Calibri"/>
        </w:rPr>
      </w:pPr>
    </w:p>
    <w:sectPr w:rsidR="00D71F00" w:rsidRPr="00056C94" w:rsidSect="00E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BF2"/>
    <w:multiLevelType w:val="multilevel"/>
    <w:tmpl w:val="083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F3178"/>
    <w:multiLevelType w:val="multilevel"/>
    <w:tmpl w:val="00D0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B5562"/>
    <w:multiLevelType w:val="multilevel"/>
    <w:tmpl w:val="C9F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E1C47"/>
    <w:multiLevelType w:val="multilevel"/>
    <w:tmpl w:val="2CC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E3285"/>
    <w:multiLevelType w:val="multilevel"/>
    <w:tmpl w:val="B19C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874C5E"/>
    <w:multiLevelType w:val="multilevel"/>
    <w:tmpl w:val="ECF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76312"/>
    <w:multiLevelType w:val="multilevel"/>
    <w:tmpl w:val="099A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4A7FAA"/>
    <w:multiLevelType w:val="multilevel"/>
    <w:tmpl w:val="E9A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D7A8A"/>
    <w:multiLevelType w:val="multilevel"/>
    <w:tmpl w:val="A10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2C3740"/>
    <w:multiLevelType w:val="multilevel"/>
    <w:tmpl w:val="9BF8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26603"/>
    <w:multiLevelType w:val="multilevel"/>
    <w:tmpl w:val="979C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22839"/>
    <w:multiLevelType w:val="multilevel"/>
    <w:tmpl w:val="916E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20E17"/>
    <w:rsid w:val="00056C94"/>
    <w:rsid w:val="00084784"/>
    <w:rsid w:val="000E599C"/>
    <w:rsid w:val="004B1AE8"/>
    <w:rsid w:val="00672F09"/>
    <w:rsid w:val="007B647B"/>
    <w:rsid w:val="008177BF"/>
    <w:rsid w:val="00BA675A"/>
    <w:rsid w:val="00C16D66"/>
    <w:rsid w:val="00C20E17"/>
    <w:rsid w:val="00CE3E76"/>
    <w:rsid w:val="00D71F00"/>
    <w:rsid w:val="00E93061"/>
    <w:rsid w:val="00EF146E"/>
    <w:rsid w:val="00F4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61"/>
  </w:style>
  <w:style w:type="paragraph" w:styleId="Heading1">
    <w:name w:val="heading 1"/>
    <w:basedOn w:val="Normal"/>
    <w:link w:val="Heading1Char"/>
    <w:uiPriority w:val="9"/>
    <w:qFormat/>
    <w:rsid w:val="00C20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20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1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0E1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C20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E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B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E8"/>
    <w:rPr>
      <w:rFonts w:asciiTheme="majorHAnsi" w:eastAsiaTheme="majorEastAsia" w:hAnsiTheme="majorHAnsi" w:cstheme="majorBidi"/>
      <w:b/>
      <w:bCs/>
      <w:i/>
      <w:iCs/>
      <w:color w:val="156082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4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7</cp:revision>
  <dcterms:created xsi:type="dcterms:W3CDTF">2025-04-27T07:44:00Z</dcterms:created>
  <dcterms:modified xsi:type="dcterms:W3CDTF">2025-04-27T18:07:00Z</dcterms:modified>
</cp:coreProperties>
</file>