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Pr="0076472A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2F219EE1" w:rsidR="002E0249" w:rsidRPr="0076472A" w:rsidRDefault="002E0249" w:rsidP="00805B1A">
      <w:pPr>
        <w:rPr>
          <w:rFonts w:asciiTheme="majorHAnsi" w:hAnsiTheme="majorHAnsi"/>
          <w:b/>
          <w:color w:val="E2EFD9" w:themeColor="accent6" w:themeTint="33"/>
          <w:sz w:val="36"/>
          <w:szCs w:val="36"/>
        </w:rPr>
      </w:pPr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Name      :</w:t>
      </w:r>
      <w:r w:rsidR="00585FE7" w:rsidRPr="0076472A">
        <w:rPr>
          <w:rFonts w:asciiTheme="majorHAnsi" w:hAnsiTheme="majorHAnsi"/>
          <w:b/>
          <w:color w:val="D5DCE4" w:themeColor="text2" w:themeTint="33"/>
          <w:sz w:val="24"/>
          <w:szCs w:val="24"/>
        </w:rPr>
        <w:t>SHAIK.AFROZ</w:t>
      </w:r>
    </w:p>
    <w:p w14:paraId="41AA8ACD" w14:textId="16F1A0E3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spell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Regd</w:t>
      </w:r>
      <w:proofErr w:type="spellEnd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 xml:space="preserve"> no :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192111374</w:t>
      </w:r>
    </w:p>
    <w:p w14:paraId="3C404B20" w14:textId="77777777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gram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Subject :</w:t>
      </w:r>
      <w:proofErr w:type="gramEnd"/>
      <w:r w:rsidRPr="0076472A">
        <w:rPr>
          <w:rFonts w:ascii="Algerian" w:hAnsi="Algerian"/>
          <w:b/>
          <w:color w:val="FFC000" w:themeColor="accent4"/>
          <w:sz w:val="24"/>
          <w:szCs w:val="24"/>
        </w:rPr>
        <w:t xml:space="preserve">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csa4053-MANAGEMENT INFORMATION  </w:t>
      </w:r>
    </w:p>
    <w:p w14:paraId="20644D88" w14:textId="6C43BCBA" w:rsidR="002E0249" w:rsidRPr="0076472A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                           systems </w:t>
      </w:r>
      <w:proofErr w:type="gramStart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with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c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om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merce</w:t>
      </w:r>
      <w:proofErr w:type="gramEnd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</w:t>
      </w:r>
    </w:p>
    <w:p w14:paraId="29F24BE2" w14:textId="2D3E12F6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1)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USE CASE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ATM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76472A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6F7EF604" w14:textId="3EA36569" w:rsidR="002E0249" w:rsidRPr="0076472A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791CE145" w14:textId="61933F33" w:rsidR="00561A2B" w:rsidRPr="0076472A" w:rsidRDefault="005B272E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09842DAE" wp14:editId="20CAEA56">
            <wp:extent cx="4413885" cy="2482850"/>
            <wp:effectExtent l="0" t="0" r="5715" b="0"/>
            <wp:docPr id="7991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7B17CD30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C0B2069" w14:textId="77777777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5B7B026" w14:textId="5B27A22C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66D4EDB" w14:textId="76EABCA1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2)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 U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PURCHASING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14B60869" w14:textId="671C680B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496746C5" w14:textId="24BE42B7" w:rsidR="00561A2B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5FAF608F" wp14:editId="3D04B7E0">
            <wp:extent cx="4413885" cy="2482850"/>
            <wp:effectExtent l="0" t="0" r="5715" b="0"/>
            <wp:docPr id="192396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3BCC0C1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3)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HOSPITAL MANAGEMENT SYSTEM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…</w:t>
      </w:r>
    </w:p>
    <w:p w14:paraId="1B2BC637" w14:textId="03C5E8E5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795FE8F8" w14:textId="3FBF5960" w:rsidR="00561A2B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U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S</w:t>
      </w: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E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 </w:t>
      </w:r>
      <w:proofErr w:type="gramStart"/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3E981C99" w14:textId="77777777" w:rsidR="005B272E" w:rsidRPr="0076472A" w:rsidRDefault="005B272E" w:rsidP="005B272E">
      <w:pPr>
        <w:rPr>
          <w:rFonts w:cstheme="minorHAnsi"/>
          <w:b/>
          <w:color w:val="E2EFD9" w:themeColor="accent6" w:themeTint="33"/>
          <w:sz w:val="24"/>
          <w:szCs w:val="24"/>
        </w:rPr>
      </w:pPr>
      <w:r w:rsidRPr="0076472A">
        <w:rPr>
          <w:rFonts w:cstheme="minorHAnsi"/>
          <w:b/>
          <w:color w:val="E2EFD9" w:themeColor="accent6" w:themeTint="33"/>
          <w:sz w:val="24"/>
          <w:szCs w:val="24"/>
        </w:rPr>
        <w:t>The use cases and actors in use-case diagrams describe what the system does and how the actors use it, but not how the system operates internally.</w:t>
      </w:r>
    </w:p>
    <w:p w14:paraId="15BE3F89" w14:textId="77777777" w:rsidR="005B272E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A0ED253" w14:textId="49B254F2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D6D75" wp14:editId="3F10F7C9">
            <wp:extent cx="4413885" cy="2482850"/>
            <wp:effectExtent l="0" t="0" r="5715" b="0"/>
            <wp:docPr id="1032944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223E" w14:textId="77777777" w:rsidR="005B272E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6461D519" w14:textId="45C17325" w:rsidR="00B66171" w:rsidRPr="0076472A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4)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CLASS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SECURITY MANAGEMENT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28EAD1AF" w14:textId="39AFFBCE" w:rsidR="003F223A" w:rsidRPr="0076472A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CLASS </w:t>
      </w:r>
      <w:proofErr w:type="spellStart"/>
      <w:proofErr w:type="gramStart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</w:t>
      </w:r>
      <w:r w:rsidR="003F223A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g</w:t>
      </w:r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RAM</w:t>
      </w:r>
      <w:proofErr w:type="spellEnd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:-</w:t>
      </w:r>
      <w:proofErr w:type="gramEnd"/>
    </w:p>
    <w:p w14:paraId="5B6D2A6D" w14:textId="51CBFBD8" w:rsidR="00B66171" w:rsidRPr="0076472A" w:rsidRDefault="00A9566E" w:rsidP="00B66171">
      <w:pPr>
        <w:rPr>
          <w:rFonts w:cstheme="minorHAnsi"/>
          <w:b/>
          <w:color w:val="E2EFD9" w:themeColor="accent6" w:themeTint="33"/>
          <w:sz w:val="24"/>
          <w:szCs w:val="24"/>
        </w:rPr>
      </w:pPr>
      <w:r>
        <w:rPr>
          <w:noProof/>
        </w:rPr>
        <w:drawing>
          <wp:inline distT="0" distB="0" distL="0" distR="0" wp14:anchorId="785EFF15" wp14:editId="4780E91B">
            <wp:extent cx="4413885" cy="2482850"/>
            <wp:effectExtent l="0" t="0" r="5715" b="0"/>
            <wp:docPr id="1831480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610" w14:textId="5FA4864F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E2E8DAF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1C08114A" w14:textId="7D4C6234" w:rsidR="00B66171" w:rsidRPr="0076472A" w:rsidRDefault="00FD45DD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5</w:t>
      </w:r>
      <w:r w:rsidR="00B66171" w:rsidRPr="0076472A">
        <w:rPr>
          <w:rFonts w:ascii="Algerian" w:hAnsi="Algerian"/>
          <w:b/>
          <w:color w:val="FF0000"/>
          <w:sz w:val="32"/>
          <w:szCs w:val="32"/>
        </w:rPr>
        <w:t>)</w:t>
      </w:r>
      <w:proofErr w:type="gramStart"/>
      <w:r w:rsidR="00B66171"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="00B66171"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USECASE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LIBRARY MANAGEMENT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0B42FBD1" w14:textId="7B917120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USE CASE </w:t>
      </w: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00A9FB66" w14:textId="64D92508" w:rsidR="00A9566E" w:rsidRPr="0076472A" w:rsidRDefault="00A9566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1F886F4A" wp14:editId="327F1E83">
            <wp:extent cx="4413885" cy="2482850"/>
            <wp:effectExtent l="0" t="0" r="5715" b="0"/>
            <wp:docPr id="394290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sectPr w:rsidR="00561A2B" w:rsidRPr="0076472A" w:rsidSect="00E33667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3F223A"/>
    <w:rsid w:val="00447764"/>
    <w:rsid w:val="004B7E31"/>
    <w:rsid w:val="004C06A5"/>
    <w:rsid w:val="00535676"/>
    <w:rsid w:val="00561A2B"/>
    <w:rsid w:val="00585FE7"/>
    <w:rsid w:val="005B272E"/>
    <w:rsid w:val="005C7E65"/>
    <w:rsid w:val="00622CDC"/>
    <w:rsid w:val="0065074F"/>
    <w:rsid w:val="00687CA2"/>
    <w:rsid w:val="0076472A"/>
    <w:rsid w:val="007E17D9"/>
    <w:rsid w:val="007F0461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9566E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33667"/>
    <w:rsid w:val="00E84EE7"/>
    <w:rsid w:val="00F27922"/>
    <w:rsid w:val="00F73F33"/>
    <w:rsid w:val="00FD45DD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docId w15:val="{264C1C78-2807-4F52-A6B3-FE2FAEF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2</cp:revision>
  <dcterms:created xsi:type="dcterms:W3CDTF">2023-05-05T16:11:00Z</dcterms:created>
  <dcterms:modified xsi:type="dcterms:W3CDTF">2023-05-05T16:11:00Z</dcterms:modified>
</cp:coreProperties>
</file>