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BC2D36" w14:textId="77777777" w:rsidR="00B8759A" w:rsidRPr="00B8759A" w:rsidRDefault="00B8759A" w:rsidP="00B8759A">
      <w:pPr>
        <w:rPr>
          <w:b/>
          <w:bCs/>
        </w:rPr>
      </w:pPr>
      <w:r w:rsidRPr="00B8759A">
        <w:rPr>
          <w:b/>
          <w:bCs/>
        </w:rPr>
        <w:t>Comprehensive Insights and Feature Selection for Breast Cancer Classification</w:t>
      </w:r>
    </w:p>
    <w:p w14:paraId="751F5CD0" w14:textId="77777777" w:rsidR="00B8759A" w:rsidRPr="00B8759A" w:rsidRDefault="00B8759A" w:rsidP="00B8759A">
      <w:r w:rsidRPr="00B8759A">
        <w:pict w14:anchorId="3B9C0AEA">
          <v:rect id="_x0000_i1124" style="width:0;height:1.5pt" o:hralign="center" o:hrstd="t" o:hr="t" fillcolor="#a0a0a0" stroked="f"/>
        </w:pict>
      </w:r>
    </w:p>
    <w:p w14:paraId="4F387C7E" w14:textId="77777777" w:rsidR="00B8759A" w:rsidRPr="00B8759A" w:rsidRDefault="00B8759A" w:rsidP="00B8759A">
      <w:pPr>
        <w:rPr>
          <w:b/>
          <w:bCs/>
        </w:rPr>
      </w:pPr>
      <w:r w:rsidRPr="00B8759A">
        <w:rPr>
          <w:b/>
          <w:bCs/>
        </w:rPr>
        <w:t>Overview</w:t>
      </w:r>
    </w:p>
    <w:p w14:paraId="450CBB06" w14:textId="77777777" w:rsidR="00B8759A" w:rsidRPr="00B8759A" w:rsidRDefault="00B8759A" w:rsidP="00B8759A">
      <w:r w:rsidRPr="00B8759A">
        <w:t>This report provides a detailed analysis of breast cancer classification data, including key insights derived from visualizations, feature selection strategies, and recommendations for model development. The dataset includes measurements from mean, standard error (SE), and worst groups, and the target variable is the diagnosis (“B” for benign and “M” for malignant).</w:t>
      </w:r>
    </w:p>
    <w:p w14:paraId="146FB970" w14:textId="77777777" w:rsidR="00B8759A" w:rsidRPr="00B8759A" w:rsidRDefault="00B8759A" w:rsidP="00B8759A">
      <w:r w:rsidRPr="00B8759A">
        <w:pict w14:anchorId="6C5B8E7E">
          <v:rect id="_x0000_i1125" style="width:0;height:1.5pt" o:hralign="center" o:hrstd="t" o:hr="t" fillcolor="#a0a0a0" stroked="f"/>
        </w:pict>
      </w:r>
    </w:p>
    <w:p w14:paraId="1D29B284" w14:textId="77777777" w:rsidR="00B8759A" w:rsidRPr="00B8759A" w:rsidRDefault="00B8759A" w:rsidP="00B8759A">
      <w:pPr>
        <w:rPr>
          <w:b/>
          <w:bCs/>
        </w:rPr>
      </w:pPr>
      <w:r w:rsidRPr="00B8759A">
        <w:rPr>
          <w:b/>
          <w:bCs/>
        </w:rPr>
        <w:t>Class Distribution</w:t>
      </w:r>
    </w:p>
    <w:p w14:paraId="63B2279A" w14:textId="77777777" w:rsidR="00B8759A" w:rsidRPr="00B8759A" w:rsidRDefault="00B8759A" w:rsidP="00B8759A">
      <w:pPr>
        <w:numPr>
          <w:ilvl w:val="0"/>
          <w:numId w:val="1"/>
        </w:numPr>
      </w:pPr>
      <w:r w:rsidRPr="00B8759A">
        <w:t>The dataset contains more benign (B) cases (357) compared to malignant (M) cases (212), resulting in a class distribution of ~62.7% benign and ~37.3% malignant.</w:t>
      </w:r>
    </w:p>
    <w:p w14:paraId="44A61AE2" w14:textId="77777777" w:rsidR="00B8759A" w:rsidRPr="00B8759A" w:rsidRDefault="00B8759A" w:rsidP="00B8759A">
      <w:pPr>
        <w:numPr>
          <w:ilvl w:val="0"/>
          <w:numId w:val="1"/>
        </w:numPr>
      </w:pPr>
      <w:r w:rsidRPr="00B8759A">
        <w:t>Moderate class imbalance requires prioritization of metrics like recall to minimize false negatives for malignant tumors.</w:t>
      </w:r>
    </w:p>
    <w:p w14:paraId="33622512" w14:textId="6E83190A" w:rsidR="00B8759A" w:rsidRPr="00B8759A" w:rsidRDefault="00B8759A" w:rsidP="00B8759A">
      <w:r w:rsidRPr="00B8759A">
        <mc:AlternateContent>
          <mc:Choice Requires="wps">
            <w:drawing>
              <wp:inline distT="0" distB="0" distL="0" distR="0" wp14:anchorId="0F766FA9" wp14:editId="6A16247F">
                <wp:extent cx="304800" cy="304800"/>
                <wp:effectExtent l="0" t="0" r="0" b="0"/>
                <wp:docPr id="1734925377" name="Rectangle 18" descr="Class Distribu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0EAC71" id="Rectangle 18" o:spid="_x0000_s1026" alt="Class Distribu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734FCA1" w14:textId="77777777" w:rsidR="00B8759A" w:rsidRPr="00B8759A" w:rsidRDefault="00B8759A" w:rsidP="00B8759A">
      <w:r w:rsidRPr="00B8759A">
        <w:pict w14:anchorId="4DA671D9">
          <v:rect id="_x0000_i1127" style="width:0;height:1.5pt" o:hralign="center" o:hrstd="t" o:hr="t" fillcolor="#a0a0a0" stroked="f"/>
        </w:pict>
      </w:r>
    </w:p>
    <w:p w14:paraId="26CC8535" w14:textId="77777777" w:rsidR="00B8759A" w:rsidRPr="00B8759A" w:rsidRDefault="00B8759A" w:rsidP="00B8759A">
      <w:pPr>
        <w:rPr>
          <w:b/>
          <w:bCs/>
        </w:rPr>
      </w:pPr>
      <w:r w:rsidRPr="00B8759A">
        <w:rPr>
          <w:b/>
          <w:bCs/>
        </w:rPr>
        <w:t>Insights from Mean Data</w:t>
      </w:r>
    </w:p>
    <w:p w14:paraId="0F1EF821" w14:textId="77777777" w:rsidR="00B8759A" w:rsidRPr="00B8759A" w:rsidRDefault="00B8759A" w:rsidP="00B8759A">
      <w:pPr>
        <w:rPr>
          <w:b/>
          <w:bCs/>
        </w:rPr>
      </w:pPr>
      <w:r w:rsidRPr="00B8759A">
        <w:rPr>
          <w:b/>
          <w:bCs/>
        </w:rPr>
        <w:t>Key Observations:</w:t>
      </w:r>
    </w:p>
    <w:p w14:paraId="3221D478" w14:textId="77777777" w:rsidR="00B8759A" w:rsidRPr="00B8759A" w:rsidRDefault="00B8759A" w:rsidP="00B8759A">
      <w:pPr>
        <w:numPr>
          <w:ilvl w:val="0"/>
          <w:numId w:val="2"/>
        </w:numPr>
      </w:pPr>
      <w:r w:rsidRPr="00B8759A">
        <w:rPr>
          <w:b/>
          <w:bCs/>
        </w:rPr>
        <w:t>Right-Skewed Features:</w:t>
      </w:r>
      <w:r w:rsidRPr="00B8759A">
        <w:t xml:space="preserve"> </w:t>
      </w:r>
    </w:p>
    <w:p w14:paraId="56E0C833" w14:textId="77777777" w:rsidR="00B8759A" w:rsidRPr="00B8759A" w:rsidRDefault="00B8759A" w:rsidP="00B8759A">
      <w:pPr>
        <w:numPr>
          <w:ilvl w:val="1"/>
          <w:numId w:val="2"/>
        </w:numPr>
      </w:pPr>
      <w:r w:rsidRPr="00B8759A">
        <w:t xml:space="preserve">Features such as </w:t>
      </w:r>
      <w:proofErr w:type="spellStart"/>
      <w:r w:rsidRPr="00B8759A">
        <w:t>area_mean</w:t>
      </w:r>
      <w:proofErr w:type="spellEnd"/>
      <w:r w:rsidRPr="00B8759A">
        <w:t xml:space="preserve">, </w:t>
      </w:r>
      <w:proofErr w:type="spellStart"/>
      <w:r w:rsidRPr="00B8759A">
        <w:t>concavity_mean</w:t>
      </w:r>
      <w:proofErr w:type="spellEnd"/>
      <w:r w:rsidRPr="00B8759A">
        <w:t xml:space="preserve">, and </w:t>
      </w:r>
      <w:proofErr w:type="spellStart"/>
      <w:r w:rsidRPr="00B8759A">
        <w:t>compactness_mean</w:t>
      </w:r>
      <w:proofErr w:type="spellEnd"/>
      <w:r w:rsidRPr="00B8759A">
        <w:t xml:space="preserve"> show right-skewed distributions with high-value outliers. This indicates that </w:t>
      </w:r>
      <w:proofErr w:type="gramStart"/>
      <w:r w:rsidRPr="00B8759A">
        <w:t>a majority of</w:t>
      </w:r>
      <w:proofErr w:type="gramEnd"/>
      <w:r w:rsidRPr="00B8759A">
        <w:t xml:space="preserve"> tumors </w:t>
      </w:r>
      <w:proofErr w:type="gramStart"/>
      <w:r w:rsidRPr="00B8759A">
        <w:t>have</w:t>
      </w:r>
      <w:proofErr w:type="gramEnd"/>
      <w:r w:rsidRPr="00B8759A">
        <w:t xml:space="preserve"> smaller sizes, with a few larger tumors contributing to the outliers.</w:t>
      </w:r>
    </w:p>
    <w:p w14:paraId="086D26BF" w14:textId="77777777" w:rsidR="00B8759A" w:rsidRPr="00B8759A" w:rsidRDefault="00B8759A" w:rsidP="00B8759A">
      <w:pPr>
        <w:numPr>
          <w:ilvl w:val="0"/>
          <w:numId w:val="2"/>
        </w:numPr>
      </w:pPr>
      <w:r w:rsidRPr="00B8759A">
        <w:rPr>
          <w:b/>
          <w:bCs/>
        </w:rPr>
        <w:t>Outliers:</w:t>
      </w:r>
      <w:r w:rsidRPr="00B8759A">
        <w:t xml:space="preserve"> </w:t>
      </w:r>
    </w:p>
    <w:p w14:paraId="5E74152C" w14:textId="77777777" w:rsidR="00B8759A" w:rsidRPr="00B8759A" w:rsidRDefault="00B8759A" w:rsidP="00B8759A">
      <w:pPr>
        <w:numPr>
          <w:ilvl w:val="1"/>
          <w:numId w:val="2"/>
        </w:numPr>
      </w:pPr>
      <w:r w:rsidRPr="00B8759A">
        <w:t xml:space="preserve">Features like </w:t>
      </w:r>
      <w:proofErr w:type="spellStart"/>
      <w:r w:rsidRPr="00B8759A">
        <w:t>radius_mean</w:t>
      </w:r>
      <w:proofErr w:type="spellEnd"/>
      <w:r w:rsidRPr="00B8759A">
        <w:t xml:space="preserve">, </w:t>
      </w:r>
      <w:proofErr w:type="spellStart"/>
      <w:r w:rsidRPr="00B8759A">
        <w:t>perimeter_mean</w:t>
      </w:r>
      <w:proofErr w:type="spellEnd"/>
      <w:r w:rsidRPr="00B8759A">
        <w:t xml:space="preserve">, and </w:t>
      </w:r>
      <w:proofErr w:type="spellStart"/>
      <w:r w:rsidRPr="00B8759A">
        <w:t>area_mean</w:t>
      </w:r>
      <w:proofErr w:type="spellEnd"/>
      <w:r w:rsidRPr="00B8759A">
        <w:t xml:space="preserve"> display significant outliers, reflecting tumor size variability and potential rare cases of exceptionally large tumors.</w:t>
      </w:r>
    </w:p>
    <w:p w14:paraId="265D2422" w14:textId="77777777" w:rsidR="00B8759A" w:rsidRPr="00B8759A" w:rsidRDefault="00B8759A" w:rsidP="00B8759A">
      <w:pPr>
        <w:numPr>
          <w:ilvl w:val="0"/>
          <w:numId w:val="2"/>
        </w:numPr>
      </w:pPr>
      <w:r w:rsidRPr="00B8759A">
        <w:rPr>
          <w:b/>
          <w:bCs/>
        </w:rPr>
        <w:t>Broad Variability in Size:</w:t>
      </w:r>
      <w:r w:rsidRPr="00B8759A">
        <w:t xml:space="preserve"> </w:t>
      </w:r>
    </w:p>
    <w:p w14:paraId="5E3FFC73" w14:textId="77777777" w:rsidR="00B8759A" w:rsidRPr="00B8759A" w:rsidRDefault="00B8759A" w:rsidP="00B8759A">
      <w:pPr>
        <w:numPr>
          <w:ilvl w:val="1"/>
          <w:numId w:val="2"/>
        </w:numPr>
      </w:pPr>
      <w:r w:rsidRPr="00B8759A">
        <w:t xml:space="preserve">Features such as </w:t>
      </w:r>
      <w:proofErr w:type="spellStart"/>
      <w:r w:rsidRPr="00B8759A">
        <w:t>radius_mean</w:t>
      </w:r>
      <w:proofErr w:type="spellEnd"/>
      <w:r w:rsidRPr="00B8759A">
        <w:t xml:space="preserve"> and </w:t>
      </w:r>
      <w:proofErr w:type="spellStart"/>
      <w:r w:rsidRPr="00B8759A">
        <w:t>perimeter_mean</w:t>
      </w:r>
      <w:proofErr w:type="spellEnd"/>
      <w:r w:rsidRPr="00B8759A">
        <w:t xml:space="preserve"> have wide ranges, capturing tumor size variability. Malignant tumors generally exhibit higher values for these features.</w:t>
      </w:r>
    </w:p>
    <w:p w14:paraId="57C4A849" w14:textId="77777777" w:rsidR="00B8759A" w:rsidRPr="00B8759A" w:rsidRDefault="00B8759A" w:rsidP="00B8759A">
      <w:pPr>
        <w:numPr>
          <w:ilvl w:val="0"/>
          <w:numId w:val="2"/>
        </w:numPr>
      </w:pPr>
      <w:r w:rsidRPr="00B8759A">
        <w:rPr>
          <w:b/>
          <w:bCs/>
        </w:rPr>
        <w:t>Fractal Dimension Consistency:</w:t>
      </w:r>
      <w:r w:rsidRPr="00B8759A">
        <w:t xml:space="preserve"> </w:t>
      </w:r>
    </w:p>
    <w:p w14:paraId="2E78D090" w14:textId="77777777" w:rsidR="00B8759A" w:rsidRPr="00B8759A" w:rsidRDefault="00B8759A" w:rsidP="00B8759A">
      <w:pPr>
        <w:numPr>
          <w:ilvl w:val="1"/>
          <w:numId w:val="2"/>
        </w:numPr>
      </w:pPr>
      <w:proofErr w:type="spellStart"/>
      <w:r w:rsidRPr="00B8759A">
        <w:t>fractal_dimension_mean</w:t>
      </w:r>
      <w:proofErr w:type="spellEnd"/>
      <w:r w:rsidRPr="00B8759A">
        <w:t xml:space="preserve"> exhibits minimal variability and provides unique structural information about the tumors, often reflecting the complexity of tumor boundaries.</w:t>
      </w:r>
    </w:p>
    <w:p w14:paraId="6BE5E832" w14:textId="03EE331A" w:rsidR="00B8759A" w:rsidRPr="00B8759A" w:rsidRDefault="00B8759A" w:rsidP="00B8759A">
      <w:r w:rsidRPr="00B8759A">
        <w:lastRenderedPageBreak/>
        <mc:AlternateContent>
          <mc:Choice Requires="wps">
            <w:drawing>
              <wp:inline distT="0" distB="0" distL="0" distR="0" wp14:anchorId="056A684E" wp14:editId="593C935D">
                <wp:extent cx="304800" cy="304800"/>
                <wp:effectExtent l="0" t="0" r="0" b="0"/>
                <wp:docPr id="296079551" name="Rectangle 17" descr="Pairplot for Mean Featur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806961" id="Rectangle 17" o:spid="_x0000_s1026" alt="Pairplot for Mean Featur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E09B5BB" w14:textId="77777777" w:rsidR="00B8759A" w:rsidRPr="00B8759A" w:rsidRDefault="00B8759A" w:rsidP="00B8759A">
      <w:r w:rsidRPr="00B8759A">
        <w:pict w14:anchorId="5E301CF9">
          <v:rect id="_x0000_i1129" style="width:0;height:1.5pt" o:hralign="center" o:hrstd="t" o:hr="t" fillcolor="#a0a0a0" stroked="f"/>
        </w:pict>
      </w:r>
    </w:p>
    <w:p w14:paraId="058DB29C" w14:textId="77777777" w:rsidR="00B8759A" w:rsidRPr="00B8759A" w:rsidRDefault="00B8759A" w:rsidP="00B8759A">
      <w:pPr>
        <w:rPr>
          <w:b/>
          <w:bCs/>
        </w:rPr>
      </w:pPr>
      <w:r w:rsidRPr="00B8759A">
        <w:rPr>
          <w:b/>
          <w:bCs/>
        </w:rPr>
        <w:t>Insights from Standard Error (SE) Data</w:t>
      </w:r>
    </w:p>
    <w:p w14:paraId="2809BEE6" w14:textId="77777777" w:rsidR="00B8759A" w:rsidRPr="00B8759A" w:rsidRDefault="00B8759A" w:rsidP="00B8759A">
      <w:pPr>
        <w:rPr>
          <w:b/>
          <w:bCs/>
        </w:rPr>
      </w:pPr>
      <w:r w:rsidRPr="00B8759A">
        <w:rPr>
          <w:b/>
          <w:bCs/>
        </w:rPr>
        <w:t>Key Observations:</w:t>
      </w:r>
    </w:p>
    <w:p w14:paraId="18ED4830" w14:textId="77777777" w:rsidR="00B8759A" w:rsidRPr="00B8759A" w:rsidRDefault="00B8759A" w:rsidP="00B8759A">
      <w:pPr>
        <w:numPr>
          <w:ilvl w:val="0"/>
          <w:numId w:val="3"/>
        </w:numPr>
      </w:pPr>
      <w:r w:rsidRPr="00B8759A">
        <w:rPr>
          <w:b/>
          <w:bCs/>
        </w:rPr>
        <w:t>High Variability:</w:t>
      </w:r>
      <w:r w:rsidRPr="00B8759A">
        <w:t xml:space="preserve"> </w:t>
      </w:r>
    </w:p>
    <w:p w14:paraId="61F7099D" w14:textId="77777777" w:rsidR="00B8759A" w:rsidRPr="00B8759A" w:rsidRDefault="00B8759A" w:rsidP="00B8759A">
      <w:pPr>
        <w:numPr>
          <w:ilvl w:val="1"/>
          <w:numId w:val="3"/>
        </w:numPr>
      </w:pPr>
      <w:r w:rsidRPr="00B8759A">
        <w:t xml:space="preserve">Features like </w:t>
      </w:r>
      <w:proofErr w:type="spellStart"/>
      <w:r w:rsidRPr="00B8759A">
        <w:t>area_se</w:t>
      </w:r>
      <w:proofErr w:type="spellEnd"/>
      <w:r w:rsidRPr="00B8759A">
        <w:t xml:space="preserve"> and </w:t>
      </w:r>
      <w:proofErr w:type="spellStart"/>
      <w:r w:rsidRPr="00B8759A">
        <w:t>radius_se</w:t>
      </w:r>
      <w:proofErr w:type="spellEnd"/>
      <w:r w:rsidRPr="00B8759A">
        <w:t xml:space="preserve"> show broad ranges and significant outliers, indicating variability in tumor measurement errors. This variability is higher in malignant cases.</w:t>
      </w:r>
    </w:p>
    <w:p w14:paraId="5D38C45E" w14:textId="77777777" w:rsidR="00B8759A" w:rsidRPr="00B8759A" w:rsidRDefault="00B8759A" w:rsidP="00B8759A">
      <w:pPr>
        <w:numPr>
          <w:ilvl w:val="0"/>
          <w:numId w:val="3"/>
        </w:numPr>
      </w:pPr>
      <w:r w:rsidRPr="00B8759A">
        <w:rPr>
          <w:b/>
          <w:bCs/>
        </w:rPr>
        <w:t>Clustered Features:</w:t>
      </w:r>
      <w:r w:rsidRPr="00B8759A">
        <w:t xml:space="preserve"> </w:t>
      </w:r>
    </w:p>
    <w:p w14:paraId="65D23F69" w14:textId="77777777" w:rsidR="00B8759A" w:rsidRPr="00B8759A" w:rsidRDefault="00B8759A" w:rsidP="00B8759A">
      <w:pPr>
        <w:numPr>
          <w:ilvl w:val="1"/>
          <w:numId w:val="3"/>
        </w:numPr>
      </w:pPr>
      <w:r w:rsidRPr="00B8759A">
        <w:t xml:space="preserve">Shape-related features like </w:t>
      </w:r>
      <w:proofErr w:type="spellStart"/>
      <w:r w:rsidRPr="00B8759A">
        <w:t>compactness_se</w:t>
      </w:r>
      <w:proofErr w:type="spellEnd"/>
      <w:r w:rsidRPr="00B8759A">
        <w:t xml:space="preserve"> and concave </w:t>
      </w:r>
      <w:proofErr w:type="spellStart"/>
      <w:r w:rsidRPr="00B8759A">
        <w:t>points_se</w:t>
      </w:r>
      <w:proofErr w:type="spellEnd"/>
      <w:r w:rsidRPr="00B8759A">
        <w:t xml:space="preserve"> are tightly clustered at lower values, with malignant cases showing higher variability and extending into broader ranges.</w:t>
      </w:r>
    </w:p>
    <w:p w14:paraId="4DD78340" w14:textId="77777777" w:rsidR="00B8759A" w:rsidRPr="00B8759A" w:rsidRDefault="00B8759A" w:rsidP="00B8759A">
      <w:pPr>
        <w:numPr>
          <w:ilvl w:val="0"/>
          <w:numId w:val="3"/>
        </w:numPr>
      </w:pPr>
      <w:r w:rsidRPr="00B8759A">
        <w:rPr>
          <w:b/>
          <w:bCs/>
        </w:rPr>
        <w:t>Fractal Dimension Stability:</w:t>
      </w:r>
      <w:r w:rsidRPr="00B8759A">
        <w:t xml:space="preserve"> </w:t>
      </w:r>
    </w:p>
    <w:p w14:paraId="3C0741C1" w14:textId="77D08998" w:rsidR="00B8759A" w:rsidRPr="00B8759A" w:rsidRDefault="00B8759A" w:rsidP="00B8759A">
      <w:pPr>
        <w:numPr>
          <w:ilvl w:val="1"/>
          <w:numId w:val="3"/>
        </w:numPr>
      </w:pPr>
      <w:proofErr w:type="spellStart"/>
      <w:r w:rsidRPr="00B8759A">
        <w:t>fractal_dimension_se</w:t>
      </w:r>
      <w:proofErr w:type="spellEnd"/>
      <w:r w:rsidRPr="00B8759A">
        <w:t xml:space="preserve"> has minimal variability, consistent with its behavior in the mean data. This feature may contribute unique insights but is less likely to differentiate classes.</w:t>
      </w:r>
    </w:p>
    <w:p w14:paraId="7D72644C" w14:textId="77777777" w:rsidR="00B8759A" w:rsidRPr="00B8759A" w:rsidRDefault="00B8759A" w:rsidP="00B8759A">
      <w:r w:rsidRPr="00B8759A">
        <w:pict w14:anchorId="4FB99CD6">
          <v:rect id="_x0000_i1131" style="width:0;height:1.5pt" o:hralign="center" o:hrstd="t" o:hr="t" fillcolor="#a0a0a0" stroked="f"/>
        </w:pict>
      </w:r>
    </w:p>
    <w:p w14:paraId="287EB9FD" w14:textId="77777777" w:rsidR="00B8759A" w:rsidRPr="00B8759A" w:rsidRDefault="00B8759A" w:rsidP="00B8759A">
      <w:pPr>
        <w:rPr>
          <w:b/>
          <w:bCs/>
        </w:rPr>
      </w:pPr>
      <w:r w:rsidRPr="00B8759A">
        <w:rPr>
          <w:b/>
          <w:bCs/>
        </w:rPr>
        <w:t>Insights from Worst Data</w:t>
      </w:r>
    </w:p>
    <w:p w14:paraId="20B1D47C" w14:textId="77777777" w:rsidR="00B8759A" w:rsidRPr="00B8759A" w:rsidRDefault="00B8759A" w:rsidP="00B8759A">
      <w:pPr>
        <w:rPr>
          <w:b/>
          <w:bCs/>
        </w:rPr>
      </w:pPr>
      <w:r w:rsidRPr="00B8759A">
        <w:rPr>
          <w:b/>
          <w:bCs/>
        </w:rPr>
        <w:t>Key Observations:</w:t>
      </w:r>
    </w:p>
    <w:p w14:paraId="61316E04" w14:textId="77777777" w:rsidR="00B8759A" w:rsidRPr="00B8759A" w:rsidRDefault="00B8759A" w:rsidP="00B8759A">
      <w:pPr>
        <w:numPr>
          <w:ilvl w:val="0"/>
          <w:numId w:val="4"/>
        </w:numPr>
      </w:pPr>
      <w:r w:rsidRPr="00B8759A">
        <w:rPr>
          <w:b/>
          <w:bCs/>
        </w:rPr>
        <w:t>Strong Class Separation:</w:t>
      </w:r>
      <w:r w:rsidRPr="00B8759A">
        <w:t xml:space="preserve"> </w:t>
      </w:r>
    </w:p>
    <w:p w14:paraId="4056688B" w14:textId="77777777" w:rsidR="00B8759A" w:rsidRPr="00B8759A" w:rsidRDefault="00B8759A" w:rsidP="00B8759A">
      <w:pPr>
        <w:numPr>
          <w:ilvl w:val="1"/>
          <w:numId w:val="4"/>
        </w:numPr>
      </w:pPr>
      <w:r w:rsidRPr="00B8759A">
        <w:t xml:space="preserve">Features like </w:t>
      </w:r>
      <w:proofErr w:type="spellStart"/>
      <w:r w:rsidRPr="00B8759A">
        <w:t>radius_worst</w:t>
      </w:r>
      <w:proofErr w:type="spellEnd"/>
      <w:r w:rsidRPr="00B8759A">
        <w:t xml:space="preserve">, </w:t>
      </w:r>
      <w:proofErr w:type="spellStart"/>
      <w:r w:rsidRPr="00B8759A">
        <w:t>area_worst</w:t>
      </w:r>
      <w:proofErr w:type="spellEnd"/>
      <w:r w:rsidRPr="00B8759A">
        <w:t xml:space="preserve">, and </w:t>
      </w:r>
      <w:proofErr w:type="spellStart"/>
      <w:r w:rsidRPr="00B8759A">
        <w:t>perimeter_worst</w:t>
      </w:r>
      <w:proofErr w:type="spellEnd"/>
      <w:r w:rsidRPr="00B8759A">
        <w:t xml:space="preserve"> show clear separability between benign and malignant classes. Malignant tumors generally have significantly larger </w:t>
      </w:r>
      <w:proofErr w:type="gramStart"/>
      <w:r w:rsidRPr="00B8759A">
        <w:t>values</w:t>
      </w:r>
      <w:proofErr w:type="gramEnd"/>
      <w:r w:rsidRPr="00B8759A">
        <w:t>.</w:t>
      </w:r>
    </w:p>
    <w:p w14:paraId="4DF57536" w14:textId="77777777" w:rsidR="00B8759A" w:rsidRPr="00B8759A" w:rsidRDefault="00B8759A" w:rsidP="00B8759A">
      <w:pPr>
        <w:numPr>
          <w:ilvl w:val="0"/>
          <w:numId w:val="4"/>
        </w:numPr>
      </w:pPr>
      <w:r w:rsidRPr="00B8759A">
        <w:rPr>
          <w:b/>
          <w:bCs/>
        </w:rPr>
        <w:t>Broad Variability:</w:t>
      </w:r>
      <w:r w:rsidRPr="00B8759A">
        <w:t xml:space="preserve"> </w:t>
      </w:r>
    </w:p>
    <w:p w14:paraId="5C9E74DA" w14:textId="77777777" w:rsidR="00B8759A" w:rsidRPr="00B8759A" w:rsidRDefault="00B8759A" w:rsidP="00B8759A">
      <w:pPr>
        <w:numPr>
          <w:ilvl w:val="1"/>
          <w:numId w:val="4"/>
        </w:numPr>
      </w:pPr>
      <w:r w:rsidRPr="00B8759A">
        <w:t xml:space="preserve">Features such as </w:t>
      </w:r>
      <w:proofErr w:type="spellStart"/>
      <w:r w:rsidRPr="00B8759A">
        <w:t>area_worst</w:t>
      </w:r>
      <w:proofErr w:type="spellEnd"/>
      <w:r w:rsidRPr="00B8759A">
        <w:t xml:space="preserve"> and </w:t>
      </w:r>
      <w:proofErr w:type="spellStart"/>
      <w:r w:rsidRPr="00B8759A">
        <w:t>radius_worst</w:t>
      </w:r>
      <w:proofErr w:type="spellEnd"/>
      <w:r w:rsidRPr="00B8759A">
        <w:t xml:space="preserve"> have the broadest ranges, making them highly predictive for distinguishing tumor types.</w:t>
      </w:r>
    </w:p>
    <w:p w14:paraId="45F5C00A" w14:textId="77777777" w:rsidR="00B8759A" w:rsidRPr="00B8759A" w:rsidRDefault="00B8759A" w:rsidP="00B8759A">
      <w:pPr>
        <w:numPr>
          <w:ilvl w:val="0"/>
          <w:numId w:val="4"/>
        </w:numPr>
      </w:pPr>
      <w:r w:rsidRPr="00B8759A">
        <w:rPr>
          <w:b/>
          <w:bCs/>
        </w:rPr>
        <w:t>Geometric Irregularities:</w:t>
      </w:r>
      <w:r w:rsidRPr="00B8759A">
        <w:t xml:space="preserve"> </w:t>
      </w:r>
    </w:p>
    <w:p w14:paraId="7FD5083C" w14:textId="77777777" w:rsidR="00B8759A" w:rsidRPr="00B8759A" w:rsidRDefault="00B8759A" w:rsidP="00B8759A">
      <w:pPr>
        <w:numPr>
          <w:ilvl w:val="1"/>
          <w:numId w:val="4"/>
        </w:numPr>
      </w:pPr>
      <w:r w:rsidRPr="00B8759A">
        <w:t xml:space="preserve">Shape-related features like </w:t>
      </w:r>
      <w:proofErr w:type="spellStart"/>
      <w:r w:rsidRPr="00B8759A">
        <w:t>concavity_worst</w:t>
      </w:r>
      <w:proofErr w:type="spellEnd"/>
      <w:r w:rsidRPr="00B8759A">
        <w:t xml:space="preserve"> and concave </w:t>
      </w:r>
      <w:proofErr w:type="spellStart"/>
      <w:r w:rsidRPr="00B8759A">
        <w:t>points_worst</w:t>
      </w:r>
      <w:proofErr w:type="spellEnd"/>
      <w:r w:rsidRPr="00B8759A">
        <w:t xml:space="preserve"> capture tumor irregularities, reflecting the invasive nature of malignant tumors. These features have a strong impact on classification models.</w:t>
      </w:r>
    </w:p>
    <w:p w14:paraId="2AA9E660" w14:textId="4DA25C23" w:rsidR="00B8759A" w:rsidRPr="00B8759A" w:rsidRDefault="00B8759A" w:rsidP="00B8759A">
      <w:r w:rsidRPr="00B8759A">
        <mc:AlternateContent>
          <mc:Choice Requires="wps">
            <w:drawing>
              <wp:inline distT="0" distB="0" distL="0" distR="0" wp14:anchorId="1EC28E98" wp14:editId="5883A6C9">
                <wp:extent cx="304800" cy="304800"/>
                <wp:effectExtent l="0" t="0" r="0" b="0"/>
                <wp:docPr id="671975719" name="Rectangle 15" descr="Pairplot for Worst Featur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B4968C" id="Rectangle 15" o:spid="_x0000_s1026" alt="Pairplot for Worst Featur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2F7BF06" w14:textId="77777777" w:rsidR="00B8759A" w:rsidRPr="00B8759A" w:rsidRDefault="00B8759A" w:rsidP="00B8759A">
      <w:r w:rsidRPr="00B8759A">
        <w:pict w14:anchorId="28E51052">
          <v:rect id="_x0000_i1133" style="width:0;height:1.5pt" o:hralign="center" o:hrstd="t" o:hr="t" fillcolor="#a0a0a0" stroked="f"/>
        </w:pict>
      </w:r>
    </w:p>
    <w:p w14:paraId="05683455" w14:textId="77777777" w:rsidR="00B8759A" w:rsidRPr="00B8759A" w:rsidRDefault="00B8759A" w:rsidP="00B8759A">
      <w:pPr>
        <w:rPr>
          <w:b/>
          <w:bCs/>
        </w:rPr>
      </w:pPr>
      <w:r w:rsidRPr="00B8759A">
        <w:rPr>
          <w:b/>
          <w:bCs/>
        </w:rPr>
        <w:lastRenderedPageBreak/>
        <w:t>Correlation Analysis</w:t>
      </w:r>
    </w:p>
    <w:p w14:paraId="09AC4A9E" w14:textId="77777777" w:rsidR="00B8759A" w:rsidRPr="00B8759A" w:rsidRDefault="00B8759A" w:rsidP="00B8759A">
      <w:pPr>
        <w:rPr>
          <w:b/>
          <w:bCs/>
        </w:rPr>
      </w:pPr>
      <w:r w:rsidRPr="00B8759A">
        <w:rPr>
          <w:b/>
          <w:bCs/>
        </w:rPr>
        <w:t>Key Insights:</w:t>
      </w:r>
    </w:p>
    <w:p w14:paraId="31B7498B" w14:textId="77777777" w:rsidR="00B8759A" w:rsidRPr="00B8759A" w:rsidRDefault="00B8759A" w:rsidP="00B8759A">
      <w:pPr>
        <w:numPr>
          <w:ilvl w:val="0"/>
          <w:numId w:val="5"/>
        </w:numPr>
      </w:pPr>
      <w:r w:rsidRPr="00B8759A">
        <w:rPr>
          <w:b/>
          <w:bCs/>
        </w:rPr>
        <w:t>Highly Correlated Clusters:</w:t>
      </w:r>
      <w:r w:rsidRPr="00B8759A">
        <w:t xml:space="preserve"> </w:t>
      </w:r>
    </w:p>
    <w:p w14:paraId="5F8D3189" w14:textId="77777777" w:rsidR="00B8759A" w:rsidRPr="00B8759A" w:rsidRDefault="00B8759A" w:rsidP="00B8759A">
      <w:pPr>
        <w:numPr>
          <w:ilvl w:val="1"/>
          <w:numId w:val="5"/>
        </w:numPr>
      </w:pPr>
      <w:r w:rsidRPr="00B8759A">
        <w:t xml:space="preserve">Size-related features like </w:t>
      </w:r>
      <w:proofErr w:type="spellStart"/>
      <w:r w:rsidRPr="00B8759A">
        <w:t>radius_mean</w:t>
      </w:r>
      <w:proofErr w:type="spellEnd"/>
      <w:r w:rsidRPr="00B8759A">
        <w:t xml:space="preserve">, </w:t>
      </w:r>
      <w:proofErr w:type="spellStart"/>
      <w:r w:rsidRPr="00B8759A">
        <w:t>perimeter_mean</w:t>
      </w:r>
      <w:proofErr w:type="spellEnd"/>
      <w:r w:rsidRPr="00B8759A">
        <w:t xml:space="preserve">, and </w:t>
      </w:r>
      <w:proofErr w:type="spellStart"/>
      <w:r w:rsidRPr="00B8759A">
        <w:t>area_mean</w:t>
      </w:r>
      <w:proofErr w:type="spellEnd"/>
      <w:r w:rsidRPr="00B8759A">
        <w:t xml:space="preserve"> are almost perfectly correlated, indicating redundancy. Dimensionality reduction techniques such as PCA could help address this issue.</w:t>
      </w:r>
    </w:p>
    <w:p w14:paraId="46B23F05" w14:textId="77777777" w:rsidR="00B8759A" w:rsidRPr="00B8759A" w:rsidRDefault="00B8759A" w:rsidP="00B8759A">
      <w:pPr>
        <w:numPr>
          <w:ilvl w:val="1"/>
          <w:numId w:val="5"/>
        </w:numPr>
      </w:pPr>
      <w:r w:rsidRPr="00B8759A">
        <w:t>Shape-related features (</w:t>
      </w:r>
      <w:proofErr w:type="spellStart"/>
      <w:r w:rsidRPr="00B8759A">
        <w:t>concavity_mean</w:t>
      </w:r>
      <w:proofErr w:type="spellEnd"/>
      <w:r w:rsidRPr="00B8759A">
        <w:t xml:space="preserve">, </w:t>
      </w:r>
      <w:proofErr w:type="spellStart"/>
      <w:r w:rsidRPr="00B8759A">
        <w:t>compactness_mean</w:t>
      </w:r>
      <w:proofErr w:type="spellEnd"/>
      <w:r w:rsidRPr="00B8759A">
        <w:t xml:space="preserve">, concave </w:t>
      </w:r>
      <w:proofErr w:type="spellStart"/>
      <w:r w:rsidRPr="00B8759A">
        <w:t>points_mean</w:t>
      </w:r>
      <w:proofErr w:type="spellEnd"/>
      <w:r w:rsidRPr="00B8759A">
        <w:t>) also show strong mutual correlations.</w:t>
      </w:r>
    </w:p>
    <w:p w14:paraId="3F286C06" w14:textId="77777777" w:rsidR="00B8759A" w:rsidRPr="00B8759A" w:rsidRDefault="00B8759A" w:rsidP="00B8759A">
      <w:pPr>
        <w:numPr>
          <w:ilvl w:val="0"/>
          <w:numId w:val="5"/>
        </w:numPr>
      </w:pPr>
      <w:r w:rsidRPr="00B8759A">
        <w:rPr>
          <w:b/>
          <w:bCs/>
        </w:rPr>
        <w:t>Unique Features:</w:t>
      </w:r>
      <w:r w:rsidRPr="00B8759A">
        <w:t xml:space="preserve"> </w:t>
      </w:r>
    </w:p>
    <w:p w14:paraId="0CC4E76B" w14:textId="77777777" w:rsidR="00B8759A" w:rsidRPr="00B8759A" w:rsidRDefault="00B8759A" w:rsidP="00B8759A">
      <w:pPr>
        <w:numPr>
          <w:ilvl w:val="1"/>
          <w:numId w:val="5"/>
        </w:numPr>
      </w:pPr>
      <w:r w:rsidRPr="00B8759A">
        <w:t xml:space="preserve">Features like </w:t>
      </w:r>
      <w:proofErr w:type="spellStart"/>
      <w:r w:rsidRPr="00B8759A">
        <w:t>texture_mean</w:t>
      </w:r>
      <w:proofErr w:type="spellEnd"/>
      <w:r w:rsidRPr="00B8759A">
        <w:t xml:space="preserve"> and </w:t>
      </w:r>
      <w:proofErr w:type="spellStart"/>
      <w:r w:rsidRPr="00B8759A">
        <w:t>fractal_dimension_mean</w:t>
      </w:r>
      <w:proofErr w:type="spellEnd"/>
      <w:r w:rsidRPr="00B8759A">
        <w:t xml:space="preserve"> have weak correlations with size-related features, making them complementary and valuable for capturing distinct tumor characteristics.</w:t>
      </w:r>
    </w:p>
    <w:p w14:paraId="78EEA10D" w14:textId="219E5C16" w:rsidR="00B8759A" w:rsidRPr="00B8759A" w:rsidRDefault="00B8759A" w:rsidP="00B8759A">
      <w:r w:rsidRPr="00B8759A">
        <mc:AlternateContent>
          <mc:Choice Requires="wps">
            <w:drawing>
              <wp:inline distT="0" distB="0" distL="0" distR="0" wp14:anchorId="76AFEEFB" wp14:editId="5D29A4A6">
                <wp:extent cx="304800" cy="304800"/>
                <wp:effectExtent l="0" t="0" r="0" b="0"/>
                <wp:docPr id="1857981131" name="Rectangle 14" descr="Correlation Heatma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A6D60D" id="Rectangle 14" o:spid="_x0000_s1026" alt="Correlation Heatma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5A55DDD" w14:textId="77777777" w:rsidR="00B8759A" w:rsidRPr="00B8759A" w:rsidRDefault="00B8759A" w:rsidP="00B8759A">
      <w:r w:rsidRPr="00B8759A">
        <w:pict w14:anchorId="5670012D">
          <v:rect id="_x0000_i1135" style="width:0;height:1.5pt" o:hralign="center" o:hrstd="t" o:hr="t" fillcolor="#a0a0a0" stroked="f"/>
        </w:pict>
      </w:r>
    </w:p>
    <w:p w14:paraId="640EE816" w14:textId="77777777" w:rsidR="00B8759A" w:rsidRPr="00B8759A" w:rsidRDefault="00B8759A" w:rsidP="00B8759A">
      <w:pPr>
        <w:rPr>
          <w:b/>
          <w:bCs/>
        </w:rPr>
      </w:pPr>
      <w:r w:rsidRPr="00B8759A">
        <w:rPr>
          <w:b/>
          <w:bCs/>
        </w:rPr>
        <w:t>Final Features for Classification</w:t>
      </w:r>
    </w:p>
    <w:p w14:paraId="2AEA7720" w14:textId="77777777" w:rsidR="00B8759A" w:rsidRPr="00B8759A" w:rsidRDefault="00B8759A" w:rsidP="00B8759A">
      <w:pPr>
        <w:rPr>
          <w:b/>
          <w:bCs/>
        </w:rPr>
      </w:pPr>
      <w:r w:rsidRPr="00B8759A">
        <w:rPr>
          <w:b/>
          <w:bCs/>
        </w:rPr>
        <w:t>Selected Features:</w:t>
      </w:r>
    </w:p>
    <w:p w14:paraId="7FE8C603" w14:textId="77777777" w:rsidR="00B8759A" w:rsidRPr="00B8759A" w:rsidRDefault="00B8759A" w:rsidP="00B8759A">
      <w:pPr>
        <w:rPr>
          <w:b/>
          <w:bCs/>
        </w:rPr>
      </w:pPr>
      <w:r w:rsidRPr="00B8759A">
        <w:rPr>
          <w:b/>
          <w:bCs/>
        </w:rPr>
        <w:t>Size-Related Features:</w:t>
      </w:r>
    </w:p>
    <w:p w14:paraId="2001548E" w14:textId="77777777" w:rsidR="00B8759A" w:rsidRPr="00B8759A" w:rsidRDefault="00B8759A" w:rsidP="00B8759A">
      <w:pPr>
        <w:numPr>
          <w:ilvl w:val="0"/>
          <w:numId w:val="6"/>
        </w:numPr>
      </w:pPr>
      <w:proofErr w:type="spellStart"/>
      <w:r w:rsidRPr="00B8759A">
        <w:t>radius_mean</w:t>
      </w:r>
      <w:proofErr w:type="spellEnd"/>
    </w:p>
    <w:p w14:paraId="6E15A1FA" w14:textId="77777777" w:rsidR="00B8759A" w:rsidRPr="00B8759A" w:rsidRDefault="00B8759A" w:rsidP="00B8759A">
      <w:pPr>
        <w:numPr>
          <w:ilvl w:val="0"/>
          <w:numId w:val="6"/>
        </w:numPr>
      </w:pPr>
      <w:proofErr w:type="spellStart"/>
      <w:r w:rsidRPr="00B8759A">
        <w:t>area_worst</w:t>
      </w:r>
      <w:proofErr w:type="spellEnd"/>
    </w:p>
    <w:p w14:paraId="4EF3DE38" w14:textId="77777777" w:rsidR="00B8759A" w:rsidRPr="00B8759A" w:rsidRDefault="00B8759A" w:rsidP="00B8759A">
      <w:pPr>
        <w:numPr>
          <w:ilvl w:val="0"/>
          <w:numId w:val="6"/>
        </w:numPr>
      </w:pPr>
      <w:proofErr w:type="spellStart"/>
      <w:r w:rsidRPr="00B8759A">
        <w:t>perimeter_mean</w:t>
      </w:r>
      <w:proofErr w:type="spellEnd"/>
    </w:p>
    <w:p w14:paraId="7CA0E17B" w14:textId="77777777" w:rsidR="00B8759A" w:rsidRPr="00B8759A" w:rsidRDefault="00B8759A" w:rsidP="00B8759A">
      <w:pPr>
        <w:rPr>
          <w:b/>
          <w:bCs/>
        </w:rPr>
      </w:pPr>
      <w:r w:rsidRPr="00B8759A">
        <w:rPr>
          <w:b/>
          <w:bCs/>
        </w:rPr>
        <w:t>Shape-Related Features:</w:t>
      </w:r>
    </w:p>
    <w:p w14:paraId="42F73567" w14:textId="77777777" w:rsidR="00B8759A" w:rsidRPr="00B8759A" w:rsidRDefault="00B8759A" w:rsidP="00B8759A">
      <w:pPr>
        <w:numPr>
          <w:ilvl w:val="0"/>
          <w:numId w:val="7"/>
        </w:numPr>
      </w:pPr>
      <w:proofErr w:type="spellStart"/>
      <w:r w:rsidRPr="00B8759A">
        <w:t>concavity_mean</w:t>
      </w:r>
      <w:proofErr w:type="spellEnd"/>
    </w:p>
    <w:p w14:paraId="20C884DD" w14:textId="77777777" w:rsidR="00B8759A" w:rsidRPr="00B8759A" w:rsidRDefault="00B8759A" w:rsidP="00B8759A">
      <w:pPr>
        <w:numPr>
          <w:ilvl w:val="0"/>
          <w:numId w:val="7"/>
        </w:numPr>
      </w:pPr>
      <w:r w:rsidRPr="00B8759A">
        <w:t xml:space="preserve">concave </w:t>
      </w:r>
      <w:proofErr w:type="spellStart"/>
      <w:r w:rsidRPr="00B8759A">
        <w:t>points_mean</w:t>
      </w:r>
      <w:proofErr w:type="spellEnd"/>
    </w:p>
    <w:p w14:paraId="479DE0F6" w14:textId="77777777" w:rsidR="00B8759A" w:rsidRPr="00B8759A" w:rsidRDefault="00B8759A" w:rsidP="00B8759A">
      <w:pPr>
        <w:numPr>
          <w:ilvl w:val="0"/>
          <w:numId w:val="7"/>
        </w:numPr>
      </w:pPr>
      <w:proofErr w:type="spellStart"/>
      <w:r w:rsidRPr="00B8759A">
        <w:t>compactness_worst</w:t>
      </w:r>
      <w:proofErr w:type="spellEnd"/>
    </w:p>
    <w:p w14:paraId="0ECC0C92" w14:textId="77777777" w:rsidR="00B8759A" w:rsidRPr="00B8759A" w:rsidRDefault="00B8759A" w:rsidP="00B8759A">
      <w:pPr>
        <w:rPr>
          <w:b/>
          <w:bCs/>
        </w:rPr>
      </w:pPr>
      <w:r w:rsidRPr="00B8759A">
        <w:rPr>
          <w:b/>
          <w:bCs/>
        </w:rPr>
        <w:t>Texture-Related Features:</w:t>
      </w:r>
    </w:p>
    <w:p w14:paraId="450AF04A" w14:textId="77777777" w:rsidR="00B8759A" w:rsidRPr="00B8759A" w:rsidRDefault="00B8759A" w:rsidP="00B8759A">
      <w:pPr>
        <w:numPr>
          <w:ilvl w:val="0"/>
          <w:numId w:val="8"/>
        </w:numPr>
      </w:pPr>
      <w:proofErr w:type="spellStart"/>
      <w:r w:rsidRPr="00B8759A">
        <w:t>texture_mean</w:t>
      </w:r>
      <w:proofErr w:type="spellEnd"/>
    </w:p>
    <w:p w14:paraId="4FB12A03" w14:textId="77777777" w:rsidR="00B8759A" w:rsidRPr="00B8759A" w:rsidRDefault="00B8759A" w:rsidP="00B8759A">
      <w:pPr>
        <w:numPr>
          <w:ilvl w:val="0"/>
          <w:numId w:val="8"/>
        </w:numPr>
      </w:pPr>
      <w:proofErr w:type="spellStart"/>
      <w:r w:rsidRPr="00B8759A">
        <w:t>texture_worst</w:t>
      </w:r>
      <w:proofErr w:type="spellEnd"/>
    </w:p>
    <w:p w14:paraId="5AA59AD7" w14:textId="77777777" w:rsidR="00B8759A" w:rsidRPr="00B8759A" w:rsidRDefault="00B8759A" w:rsidP="00B8759A">
      <w:pPr>
        <w:rPr>
          <w:b/>
          <w:bCs/>
        </w:rPr>
      </w:pPr>
      <w:r w:rsidRPr="00B8759A">
        <w:rPr>
          <w:b/>
          <w:bCs/>
        </w:rPr>
        <w:t>Smoothness and Symmetry Features:</w:t>
      </w:r>
    </w:p>
    <w:p w14:paraId="1E321D93" w14:textId="77777777" w:rsidR="00B8759A" w:rsidRPr="00B8759A" w:rsidRDefault="00B8759A" w:rsidP="00B8759A">
      <w:pPr>
        <w:numPr>
          <w:ilvl w:val="0"/>
          <w:numId w:val="9"/>
        </w:numPr>
      </w:pPr>
      <w:proofErr w:type="spellStart"/>
      <w:r w:rsidRPr="00B8759A">
        <w:t>smoothness_mean</w:t>
      </w:r>
      <w:proofErr w:type="spellEnd"/>
    </w:p>
    <w:p w14:paraId="03A5405C" w14:textId="77777777" w:rsidR="00B8759A" w:rsidRPr="00B8759A" w:rsidRDefault="00B8759A" w:rsidP="00B8759A">
      <w:pPr>
        <w:numPr>
          <w:ilvl w:val="0"/>
          <w:numId w:val="9"/>
        </w:numPr>
      </w:pPr>
      <w:proofErr w:type="spellStart"/>
      <w:r w:rsidRPr="00B8759A">
        <w:t>symmetry_worst</w:t>
      </w:r>
      <w:proofErr w:type="spellEnd"/>
    </w:p>
    <w:p w14:paraId="75A2C67C" w14:textId="77777777" w:rsidR="00B8759A" w:rsidRPr="00B8759A" w:rsidRDefault="00B8759A" w:rsidP="00B8759A">
      <w:pPr>
        <w:rPr>
          <w:b/>
          <w:bCs/>
        </w:rPr>
      </w:pPr>
      <w:r w:rsidRPr="00B8759A">
        <w:rPr>
          <w:b/>
          <w:bCs/>
        </w:rPr>
        <w:lastRenderedPageBreak/>
        <w:t>Fractal Dimension Features:</w:t>
      </w:r>
    </w:p>
    <w:p w14:paraId="00A584AD" w14:textId="77777777" w:rsidR="00B8759A" w:rsidRPr="00B8759A" w:rsidRDefault="00B8759A" w:rsidP="00B8759A">
      <w:pPr>
        <w:numPr>
          <w:ilvl w:val="0"/>
          <w:numId w:val="10"/>
        </w:numPr>
      </w:pPr>
      <w:proofErr w:type="spellStart"/>
      <w:r w:rsidRPr="00B8759A">
        <w:t>fractal_dimension_mean</w:t>
      </w:r>
      <w:proofErr w:type="spellEnd"/>
    </w:p>
    <w:p w14:paraId="68DF9D9D" w14:textId="77777777" w:rsidR="00B8759A" w:rsidRPr="00B8759A" w:rsidRDefault="00B8759A" w:rsidP="00B8759A">
      <w:pPr>
        <w:rPr>
          <w:b/>
          <w:bCs/>
        </w:rPr>
      </w:pPr>
      <w:r w:rsidRPr="00B8759A">
        <w:rPr>
          <w:b/>
          <w:bCs/>
        </w:rPr>
        <w:t>Reasons for Feature Selection:</w:t>
      </w:r>
    </w:p>
    <w:p w14:paraId="65AE75C9" w14:textId="77777777" w:rsidR="00B8759A" w:rsidRPr="00B8759A" w:rsidRDefault="00B8759A" w:rsidP="00B8759A">
      <w:pPr>
        <w:numPr>
          <w:ilvl w:val="0"/>
          <w:numId w:val="11"/>
        </w:numPr>
      </w:pPr>
      <w:r w:rsidRPr="00B8759A">
        <w:rPr>
          <w:b/>
          <w:bCs/>
        </w:rPr>
        <w:t>Class Separation:</w:t>
      </w:r>
      <w:r w:rsidRPr="00B8759A">
        <w:t xml:space="preserve"> </w:t>
      </w:r>
    </w:p>
    <w:p w14:paraId="70E99EF2" w14:textId="77777777" w:rsidR="00B8759A" w:rsidRPr="00B8759A" w:rsidRDefault="00B8759A" w:rsidP="00B8759A">
      <w:pPr>
        <w:numPr>
          <w:ilvl w:val="1"/>
          <w:numId w:val="11"/>
        </w:numPr>
      </w:pPr>
      <w:r w:rsidRPr="00B8759A">
        <w:t xml:space="preserve">Features like </w:t>
      </w:r>
      <w:proofErr w:type="spellStart"/>
      <w:r w:rsidRPr="00B8759A">
        <w:t>radius_mean</w:t>
      </w:r>
      <w:proofErr w:type="spellEnd"/>
      <w:r w:rsidRPr="00B8759A">
        <w:t xml:space="preserve"> and </w:t>
      </w:r>
      <w:proofErr w:type="spellStart"/>
      <w:r w:rsidRPr="00B8759A">
        <w:t>area_worst</w:t>
      </w:r>
      <w:proofErr w:type="spellEnd"/>
      <w:r w:rsidRPr="00B8759A">
        <w:t xml:space="preserve"> provide strong separability between benign and malignant cases, making them critical for classification.</w:t>
      </w:r>
    </w:p>
    <w:p w14:paraId="4D839E94" w14:textId="77777777" w:rsidR="00B8759A" w:rsidRPr="00B8759A" w:rsidRDefault="00B8759A" w:rsidP="00B8759A">
      <w:pPr>
        <w:numPr>
          <w:ilvl w:val="0"/>
          <w:numId w:val="11"/>
        </w:numPr>
      </w:pPr>
      <w:r w:rsidRPr="00B8759A">
        <w:rPr>
          <w:b/>
          <w:bCs/>
        </w:rPr>
        <w:t>Reduced Redundancy:</w:t>
      </w:r>
      <w:r w:rsidRPr="00B8759A">
        <w:t xml:space="preserve"> </w:t>
      </w:r>
    </w:p>
    <w:p w14:paraId="4D676690" w14:textId="77777777" w:rsidR="00B8759A" w:rsidRPr="00B8759A" w:rsidRDefault="00B8759A" w:rsidP="00B8759A">
      <w:pPr>
        <w:numPr>
          <w:ilvl w:val="1"/>
          <w:numId w:val="11"/>
        </w:numPr>
      </w:pPr>
      <w:r w:rsidRPr="00B8759A">
        <w:t xml:space="preserve">Highly correlated features were filtered to retain only representative ones (e.g., </w:t>
      </w:r>
      <w:proofErr w:type="spellStart"/>
      <w:r w:rsidRPr="00B8759A">
        <w:t>radius_mean</w:t>
      </w:r>
      <w:proofErr w:type="spellEnd"/>
      <w:r w:rsidRPr="00B8759A">
        <w:t xml:space="preserve"> for size-related features).</w:t>
      </w:r>
    </w:p>
    <w:p w14:paraId="12D67124" w14:textId="77777777" w:rsidR="00B8759A" w:rsidRPr="00B8759A" w:rsidRDefault="00B8759A" w:rsidP="00B8759A">
      <w:pPr>
        <w:numPr>
          <w:ilvl w:val="0"/>
          <w:numId w:val="11"/>
        </w:numPr>
      </w:pPr>
      <w:r w:rsidRPr="00B8759A">
        <w:rPr>
          <w:b/>
          <w:bCs/>
        </w:rPr>
        <w:t>Complementary Information:</w:t>
      </w:r>
      <w:r w:rsidRPr="00B8759A">
        <w:t xml:space="preserve"> </w:t>
      </w:r>
    </w:p>
    <w:p w14:paraId="47BF28DA" w14:textId="77777777" w:rsidR="00B8759A" w:rsidRPr="00B8759A" w:rsidRDefault="00B8759A" w:rsidP="00B8759A">
      <w:pPr>
        <w:numPr>
          <w:ilvl w:val="1"/>
          <w:numId w:val="11"/>
        </w:numPr>
      </w:pPr>
      <w:r w:rsidRPr="00B8759A">
        <w:t xml:space="preserve">Features like </w:t>
      </w:r>
      <w:proofErr w:type="spellStart"/>
      <w:r w:rsidRPr="00B8759A">
        <w:t>texture_mean</w:t>
      </w:r>
      <w:proofErr w:type="spellEnd"/>
      <w:r w:rsidRPr="00B8759A">
        <w:t xml:space="preserve"> and </w:t>
      </w:r>
      <w:proofErr w:type="spellStart"/>
      <w:r w:rsidRPr="00B8759A">
        <w:t>fractal_dimension_mean</w:t>
      </w:r>
      <w:proofErr w:type="spellEnd"/>
      <w:r w:rsidRPr="00B8759A">
        <w:t xml:space="preserve"> provide unique, weakly correlated information that adds diversity to the feature set.</w:t>
      </w:r>
    </w:p>
    <w:p w14:paraId="0B8F0492" w14:textId="77777777" w:rsidR="00B8759A" w:rsidRPr="00B8759A" w:rsidRDefault="00B8759A" w:rsidP="00B8759A">
      <w:pPr>
        <w:numPr>
          <w:ilvl w:val="0"/>
          <w:numId w:val="11"/>
        </w:numPr>
      </w:pPr>
      <w:r w:rsidRPr="00B8759A">
        <w:rPr>
          <w:b/>
          <w:bCs/>
        </w:rPr>
        <w:t>Comprehensive Representation:</w:t>
      </w:r>
      <w:r w:rsidRPr="00B8759A">
        <w:t xml:space="preserve"> </w:t>
      </w:r>
    </w:p>
    <w:p w14:paraId="08AF128F" w14:textId="77777777" w:rsidR="00B8759A" w:rsidRPr="00B8759A" w:rsidRDefault="00B8759A" w:rsidP="00B8759A">
      <w:pPr>
        <w:numPr>
          <w:ilvl w:val="1"/>
          <w:numId w:val="11"/>
        </w:numPr>
      </w:pPr>
      <w:r w:rsidRPr="00B8759A">
        <w:t>The selected features capture size, shape, texture, and structural variability across all feature groups (mean, SE, worst).</w:t>
      </w:r>
    </w:p>
    <w:p w14:paraId="3F67B04C" w14:textId="77777777" w:rsidR="00B8759A" w:rsidRPr="00B8759A" w:rsidRDefault="00B8759A" w:rsidP="00B8759A">
      <w:r w:rsidRPr="00B8759A">
        <w:pict w14:anchorId="21EA0E11">
          <v:rect id="_x0000_i1136" style="width:0;height:1.5pt" o:hralign="center" o:hrstd="t" o:hr="t" fillcolor="#a0a0a0" stroked="f"/>
        </w:pict>
      </w:r>
    </w:p>
    <w:p w14:paraId="07E31DDE" w14:textId="77777777" w:rsidR="00B8759A" w:rsidRPr="00B8759A" w:rsidRDefault="00B8759A" w:rsidP="00B8759A">
      <w:pPr>
        <w:rPr>
          <w:b/>
          <w:bCs/>
        </w:rPr>
      </w:pPr>
      <w:r w:rsidRPr="00B8759A">
        <w:rPr>
          <w:b/>
          <w:bCs/>
        </w:rPr>
        <w:t>Visualization Appendix</w:t>
      </w:r>
    </w:p>
    <w:p w14:paraId="2EFD815A" w14:textId="77777777" w:rsidR="00B8759A" w:rsidRPr="00B8759A" w:rsidRDefault="00B8759A" w:rsidP="00B8759A">
      <w:pPr>
        <w:rPr>
          <w:b/>
          <w:bCs/>
        </w:rPr>
      </w:pPr>
      <w:r w:rsidRPr="00B8759A">
        <w:rPr>
          <w:b/>
          <w:bCs/>
        </w:rPr>
        <w:t xml:space="preserve">1. </w:t>
      </w:r>
      <w:proofErr w:type="spellStart"/>
      <w:r w:rsidRPr="00B8759A">
        <w:rPr>
          <w:b/>
          <w:bCs/>
        </w:rPr>
        <w:t>Pairplot</w:t>
      </w:r>
      <w:proofErr w:type="spellEnd"/>
      <w:r w:rsidRPr="00B8759A">
        <w:rPr>
          <w:b/>
          <w:bCs/>
        </w:rPr>
        <w:t xml:space="preserve"> for Mean Features:</w:t>
      </w:r>
    </w:p>
    <w:p w14:paraId="24E6CCAC" w14:textId="0239C302" w:rsidR="00B8759A" w:rsidRPr="00B8759A" w:rsidRDefault="00B8759A" w:rsidP="00B8759A">
      <w:r w:rsidRPr="00B8759A">
        <w:t>Illustrates relationships and separability between benign and malignant classes for mean features.</w:t>
      </w:r>
    </w:p>
    <w:p w14:paraId="4546B1D5" w14:textId="77777777" w:rsidR="00B8759A" w:rsidRPr="00B8759A" w:rsidRDefault="00B8759A" w:rsidP="00B8759A">
      <w:pPr>
        <w:rPr>
          <w:b/>
          <w:bCs/>
        </w:rPr>
      </w:pPr>
      <w:r w:rsidRPr="00B8759A">
        <w:rPr>
          <w:b/>
          <w:bCs/>
        </w:rPr>
        <w:t>2. Boxplots for SE Features:</w:t>
      </w:r>
    </w:p>
    <w:p w14:paraId="45D2C859" w14:textId="3CB1A7FD" w:rsidR="00B8759A" w:rsidRPr="00B8759A" w:rsidRDefault="00B8759A" w:rsidP="00B8759A">
      <w:r w:rsidRPr="00B8759A">
        <w:t>Highlights variability and outliers within SE features grouped by diagnosis.</w:t>
      </w:r>
    </w:p>
    <w:p w14:paraId="425CE4D6" w14:textId="77777777" w:rsidR="00B8759A" w:rsidRPr="00B8759A" w:rsidRDefault="00B8759A" w:rsidP="00B8759A">
      <w:pPr>
        <w:rPr>
          <w:b/>
          <w:bCs/>
        </w:rPr>
      </w:pPr>
      <w:r w:rsidRPr="00B8759A">
        <w:rPr>
          <w:b/>
          <w:bCs/>
        </w:rPr>
        <w:t>3. Correlation Heatmap:</w:t>
      </w:r>
    </w:p>
    <w:p w14:paraId="6DA2AAF1" w14:textId="75119D79" w:rsidR="00B8759A" w:rsidRPr="00B8759A" w:rsidRDefault="00B8759A" w:rsidP="00B8759A">
      <w:r w:rsidRPr="00B8759A">
        <w:t>Displays strong correlations within size-related features and highlights unique contributions from weakly correlated features like texture and fractal dimension</w:t>
      </w:r>
      <w:r>
        <w:t>.</w:t>
      </w:r>
    </w:p>
    <w:p w14:paraId="1484C6BB" w14:textId="77777777" w:rsidR="00B8759A" w:rsidRPr="00B8759A" w:rsidRDefault="00B8759A" w:rsidP="00B8759A">
      <w:pPr>
        <w:rPr>
          <w:b/>
          <w:bCs/>
        </w:rPr>
      </w:pPr>
      <w:r w:rsidRPr="00B8759A">
        <w:rPr>
          <w:b/>
          <w:bCs/>
        </w:rPr>
        <w:t xml:space="preserve">4. </w:t>
      </w:r>
      <w:proofErr w:type="spellStart"/>
      <w:r w:rsidRPr="00B8759A">
        <w:rPr>
          <w:b/>
          <w:bCs/>
        </w:rPr>
        <w:t>Pairplot</w:t>
      </w:r>
      <w:proofErr w:type="spellEnd"/>
      <w:r w:rsidRPr="00B8759A">
        <w:rPr>
          <w:b/>
          <w:bCs/>
        </w:rPr>
        <w:t xml:space="preserve"> for Worst Features:</w:t>
      </w:r>
    </w:p>
    <w:p w14:paraId="44C8B798" w14:textId="77777777" w:rsidR="00B8759A" w:rsidRPr="00B8759A" w:rsidRDefault="00B8759A" w:rsidP="00B8759A">
      <w:r w:rsidRPr="00B8759A">
        <w:t xml:space="preserve">Reveals strong class separation for </w:t>
      </w:r>
      <w:proofErr w:type="spellStart"/>
      <w:r w:rsidRPr="00B8759A">
        <w:t>area_worst</w:t>
      </w:r>
      <w:proofErr w:type="spellEnd"/>
      <w:r w:rsidRPr="00B8759A">
        <w:t xml:space="preserve">, </w:t>
      </w:r>
      <w:proofErr w:type="spellStart"/>
      <w:r w:rsidRPr="00B8759A">
        <w:t>radius_worst</w:t>
      </w:r>
      <w:proofErr w:type="spellEnd"/>
      <w:r w:rsidRPr="00B8759A">
        <w:t xml:space="preserve">, and </w:t>
      </w:r>
      <w:proofErr w:type="spellStart"/>
      <w:r w:rsidRPr="00B8759A">
        <w:t>perimeter_worst</w:t>
      </w:r>
      <w:proofErr w:type="spellEnd"/>
      <w:r w:rsidRPr="00B8759A">
        <w:t>.</w:t>
      </w:r>
    </w:p>
    <w:p w14:paraId="63381CE1" w14:textId="271E6F17" w:rsidR="00B8759A" w:rsidRPr="00B8759A" w:rsidRDefault="00B8759A" w:rsidP="00B8759A">
      <w:r w:rsidRPr="00B8759A">
        <mc:AlternateContent>
          <mc:Choice Requires="wps">
            <w:drawing>
              <wp:inline distT="0" distB="0" distL="0" distR="0" wp14:anchorId="48931964" wp14:editId="7DFB2745">
                <wp:extent cx="304800" cy="304800"/>
                <wp:effectExtent l="0" t="0" r="0" b="0"/>
                <wp:docPr id="1878531786" name="Rectangle 10" descr="Pairplot for Worst Featur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8D08C7" id="Rectangle 10" o:spid="_x0000_s1026" alt="Pairplot for Worst Featur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AB8DBB2" w14:textId="77777777" w:rsidR="00B8759A" w:rsidRPr="00B8759A" w:rsidRDefault="00B8759A" w:rsidP="00B8759A">
      <w:r w:rsidRPr="00B8759A">
        <w:pict w14:anchorId="4E41F761">
          <v:rect id="_x0000_i1141" style="width:0;height:1.5pt" o:hralign="center" o:hrstd="t" o:hr="t" fillcolor="#a0a0a0" stroked="f"/>
        </w:pict>
      </w:r>
    </w:p>
    <w:p w14:paraId="20D13473" w14:textId="77777777" w:rsidR="00B8759A" w:rsidRPr="00B8759A" w:rsidRDefault="00B8759A" w:rsidP="00B8759A">
      <w:r w:rsidRPr="00B8759A">
        <w:t>This report integrates all key insights and provides a focused list of features for building an effective classification model. Let me know if you’d like to expand further or add specific visualizations.</w:t>
      </w:r>
    </w:p>
    <w:p w14:paraId="262588D5" w14:textId="77777777" w:rsidR="00DB6E92" w:rsidRDefault="00DB6E92"/>
    <w:sectPr w:rsidR="00DB6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51EEC"/>
    <w:multiLevelType w:val="multilevel"/>
    <w:tmpl w:val="0AD6F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74C93"/>
    <w:multiLevelType w:val="multilevel"/>
    <w:tmpl w:val="BFDCF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4642D0"/>
    <w:multiLevelType w:val="multilevel"/>
    <w:tmpl w:val="CC00C6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2709AC"/>
    <w:multiLevelType w:val="multilevel"/>
    <w:tmpl w:val="668EE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8E48B8"/>
    <w:multiLevelType w:val="multilevel"/>
    <w:tmpl w:val="F59AA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CC7FE9"/>
    <w:multiLevelType w:val="multilevel"/>
    <w:tmpl w:val="E3C0E4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BA367B"/>
    <w:multiLevelType w:val="multilevel"/>
    <w:tmpl w:val="A49EB7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841F3C"/>
    <w:multiLevelType w:val="multilevel"/>
    <w:tmpl w:val="EF52E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074836"/>
    <w:multiLevelType w:val="multilevel"/>
    <w:tmpl w:val="286033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B252ED"/>
    <w:multiLevelType w:val="multilevel"/>
    <w:tmpl w:val="502E4E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F944E1"/>
    <w:multiLevelType w:val="multilevel"/>
    <w:tmpl w:val="59744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528597">
    <w:abstractNumId w:val="1"/>
  </w:num>
  <w:num w:numId="2" w16cid:durableId="1056658741">
    <w:abstractNumId w:val="5"/>
  </w:num>
  <w:num w:numId="3" w16cid:durableId="908031338">
    <w:abstractNumId w:val="2"/>
  </w:num>
  <w:num w:numId="4" w16cid:durableId="806239195">
    <w:abstractNumId w:val="6"/>
  </w:num>
  <w:num w:numId="5" w16cid:durableId="1888686936">
    <w:abstractNumId w:val="9"/>
  </w:num>
  <w:num w:numId="6" w16cid:durableId="594633238">
    <w:abstractNumId w:val="7"/>
  </w:num>
  <w:num w:numId="7" w16cid:durableId="1919434595">
    <w:abstractNumId w:val="4"/>
  </w:num>
  <w:num w:numId="8" w16cid:durableId="1675839492">
    <w:abstractNumId w:val="10"/>
  </w:num>
  <w:num w:numId="9" w16cid:durableId="1801070397">
    <w:abstractNumId w:val="0"/>
  </w:num>
  <w:num w:numId="10" w16cid:durableId="2060587321">
    <w:abstractNumId w:val="3"/>
  </w:num>
  <w:num w:numId="11" w16cid:durableId="9441206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59A"/>
    <w:rsid w:val="00B8759A"/>
    <w:rsid w:val="00D50168"/>
    <w:rsid w:val="00DB6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917F1"/>
  <w15:chartTrackingRefBased/>
  <w15:docId w15:val="{1A3920DD-E560-47F6-948A-BED869F0E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75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75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75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75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75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75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75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75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75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5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75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75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75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75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75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75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75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759A"/>
    <w:rPr>
      <w:rFonts w:eastAsiaTheme="majorEastAsia" w:cstheme="majorBidi"/>
      <w:color w:val="272727" w:themeColor="text1" w:themeTint="D8"/>
    </w:rPr>
  </w:style>
  <w:style w:type="paragraph" w:styleId="Title">
    <w:name w:val="Title"/>
    <w:basedOn w:val="Normal"/>
    <w:next w:val="Normal"/>
    <w:link w:val="TitleChar"/>
    <w:uiPriority w:val="10"/>
    <w:qFormat/>
    <w:rsid w:val="00B875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75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75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75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759A"/>
    <w:pPr>
      <w:spacing w:before="160"/>
      <w:jc w:val="center"/>
    </w:pPr>
    <w:rPr>
      <w:i/>
      <w:iCs/>
      <w:color w:val="404040" w:themeColor="text1" w:themeTint="BF"/>
    </w:rPr>
  </w:style>
  <w:style w:type="character" w:customStyle="1" w:styleId="QuoteChar">
    <w:name w:val="Quote Char"/>
    <w:basedOn w:val="DefaultParagraphFont"/>
    <w:link w:val="Quote"/>
    <w:uiPriority w:val="29"/>
    <w:rsid w:val="00B8759A"/>
    <w:rPr>
      <w:i/>
      <w:iCs/>
      <w:color w:val="404040" w:themeColor="text1" w:themeTint="BF"/>
    </w:rPr>
  </w:style>
  <w:style w:type="paragraph" w:styleId="ListParagraph">
    <w:name w:val="List Paragraph"/>
    <w:basedOn w:val="Normal"/>
    <w:uiPriority w:val="34"/>
    <w:qFormat/>
    <w:rsid w:val="00B8759A"/>
    <w:pPr>
      <w:ind w:left="720"/>
      <w:contextualSpacing/>
    </w:pPr>
  </w:style>
  <w:style w:type="character" w:styleId="IntenseEmphasis">
    <w:name w:val="Intense Emphasis"/>
    <w:basedOn w:val="DefaultParagraphFont"/>
    <w:uiPriority w:val="21"/>
    <w:qFormat/>
    <w:rsid w:val="00B8759A"/>
    <w:rPr>
      <w:i/>
      <w:iCs/>
      <w:color w:val="0F4761" w:themeColor="accent1" w:themeShade="BF"/>
    </w:rPr>
  </w:style>
  <w:style w:type="paragraph" w:styleId="IntenseQuote">
    <w:name w:val="Intense Quote"/>
    <w:basedOn w:val="Normal"/>
    <w:next w:val="Normal"/>
    <w:link w:val="IntenseQuoteChar"/>
    <w:uiPriority w:val="30"/>
    <w:qFormat/>
    <w:rsid w:val="00B875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759A"/>
    <w:rPr>
      <w:i/>
      <w:iCs/>
      <w:color w:val="0F4761" w:themeColor="accent1" w:themeShade="BF"/>
    </w:rPr>
  </w:style>
  <w:style w:type="character" w:styleId="IntenseReference">
    <w:name w:val="Intense Reference"/>
    <w:basedOn w:val="DefaultParagraphFont"/>
    <w:uiPriority w:val="32"/>
    <w:qFormat/>
    <w:rsid w:val="00B875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3941500">
      <w:bodyDiv w:val="1"/>
      <w:marLeft w:val="0"/>
      <w:marRight w:val="0"/>
      <w:marTop w:val="0"/>
      <w:marBottom w:val="0"/>
      <w:divBdr>
        <w:top w:val="none" w:sz="0" w:space="0" w:color="auto"/>
        <w:left w:val="none" w:sz="0" w:space="0" w:color="auto"/>
        <w:bottom w:val="none" w:sz="0" w:space="0" w:color="auto"/>
        <w:right w:val="none" w:sz="0" w:space="0" w:color="auto"/>
      </w:divBdr>
    </w:div>
    <w:div w:id="781921007">
      <w:bodyDiv w:val="1"/>
      <w:marLeft w:val="0"/>
      <w:marRight w:val="0"/>
      <w:marTop w:val="0"/>
      <w:marBottom w:val="0"/>
      <w:divBdr>
        <w:top w:val="none" w:sz="0" w:space="0" w:color="auto"/>
        <w:left w:val="none" w:sz="0" w:space="0" w:color="auto"/>
        <w:bottom w:val="none" w:sz="0" w:space="0" w:color="auto"/>
        <w:right w:val="none" w:sz="0" w:space="0" w:color="auto"/>
      </w:divBdr>
    </w:div>
    <w:div w:id="1372461697">
      <w:bodyDiv w:val="1"/>
      <w:marLeft w:val="0"/>
      <w:marRight w:val="0"/>
      <w:marTop w:val="0"/>
      <w:marBottom w:val="0"/>
      <w:divBdr>
        <w:top w:val="none" w:sz="0" w:space="0" w:color="auto"/>
        <w:left w:val="none" w:sz="0" w:space="0" w:color="auto"/>
        <w:bottom w:val="none" w:sz="0" w:space="0" w:color="auto"/>
        <w:right w:val="none" w:sz="0" w:space="0" w:color="auto"/>
      </w:divBdr>
    </w:div>
    <w:div w:id="2069304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802</Words>
  <Characters>4574</Characters>
  <Application>Microsoft Office Word</Application>
  <DocSecurity>0</DocSecurity>
  <Lines>38</Lines>
  <Paragraphs>10</Paragraphs>
  <ScaleCrop>false</ScaleCrop>
  <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Shaik</dc:creator>
  <cp:keywords/>
  <dc:description/>
  <cp:lastModifiedBy>Shaik Shaik</cp:lastModifiedBy>
  <cp:revision>1</cp:revision>
  <dcterms:created xsi:type="dcterms:W3CDTF">2025-01-26T02:58:00Z</dcterms:created>
  <dcterms:modified xsi:type="dcterms:W3CDTF">2025-01-26T03:08:00Z</dcterms:modified>
</cp:coreProperties>
</file>