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366091"/>
          <w:sz w:val="28"/>
          <w:szCs w:val="28"/>
        </w:rPr>
      </w:pPr>
      <w:bookmarkStart w:colFirst="0" w:colLast="0" w:name="_i16kqmvvj5qw" w:id="0"/>
      <w:bookmarkEnd w:id="0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Day 7 – Leaderboard and Reporting Module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On Day 7, the focus shifted toward building analytical and reporting capabilities within the E-Learning Auto Evaluation Platform.</w:t>
        <w:br w:type="textWrapping"/>
        <w:t xml:space="preserve">This phase introduced the Leaderboard API and reporting modules to provide a clear visualization of student performance and</w:t>
        <w:br w:type="textWrapping"/>
        <w:t xml:space="preserve">enable ranking based on evaluation results.</w:t>
        <w:br w:type="textWrapping"/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lyf7lio9e21k" w:id="1"/>
      <w:bookmarkEnd w:id="1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- Create a Leaderboard API to rank students based on their evaluation scores.</w:t>
        <w:br w:type="textWrapping"/>
        <w:t xml:space="preserve">- Display top performers and their corresponding assignment details.</w:t>
        <w:br w:type="textWrapping"/>
        <w:t xml:space="preserve">- Store and retrieve student performance data from DynamoDB.</w:t>
        <w:br w:type="textWrapping"/>
        <w:t xml:space="preserve">- Introduce a reporting service layer to handle leaderboard logic.</w:t>
        <w:br w:type="textWrapping"/>
        <w:t xml:space="preserve">- Test the endpoints for leaderboard functionality.</w:t>
        <w:br w:type="textWrapping"/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u8nx2iq9srch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Modules and Components Implemented</w:t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1. LeaderboardController.java – Handles REST endpoints to fetch leaderboard data.</w:t>
        <w:br w:type="textWrapping"/>
        <w:t xml:space="preserve">2. LeaderboardService.java – Contains the logic to process and rank students.</w:t>
        <w:br w:type="textWrapping"/>
        <w:t xml:space="preserve">3. EvaluationResultRepository.java – Used for retrieving student results from DynamoDB.</w:t>
        <w:br w:type="textWrapping"/>
        <w:t xml:space="preserve">4. EvaluationReportServiceImpl.java – Generates reports by querying DynamoDB and formatting student scores.</w:t>
        <w:br w:type="textWrapping"/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vq7io3sq786l" w:id="3"/>
      <w:bookmarkEnd w:id="3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System Design (Class Diagram)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day7.uml</w:t>
        <w:br w:type="textWrapping"/>
      </w:r>
      <w:r w:rsidDel="00000000" w:rsidR="00000000" w:rsidRPr="00000000">
        <w:rPr>
          <w:rtl w:val="0"/>
        </w:rPr>
        <w:t xml:space="preserve">@startuml</w:t>
        <w:br w:type="textWrapping"/>
        <w:t xml:space="preserve">class LeaderboardController {</w:t>
        <w:br w:type="textWrapping"/>
        <w:t xml:space="preserve">    +getLeaderboard()</w:t>
        <w:br w:type="textWrapping"/>
        <w:t xml:space="preserve">}</w:t>
        <w:br w:type="textWrapping"/>
        <w:br w:type="textWrapping"/>
        <w:t xml:space="preserve">class EvaluationReportServiceImpl {</w:t>
        <w:br w:type="textWrapping"/>
        <w:t xml:space="preserve">    +generateLeaderboard()</w:t>
        <w:br w:type="textWrapping"/>
        <w:t xml:space="preserve">}</w:t>
        <w:br w:type="textWrapping"/>
        <w:br w:type="textWrapping"/>
        <w:t xml:space="preserve">class EvaluationResultRepository {</w:t>
        <w:br w:type="textWrapping"/>
        <w:t xml:space="preserve">    +findAll()</w:t>
        <w:br w:type="textWrapping"/>
        <w:t xml:space="preserve">}</w:t>
        <w:br w:type="textWrapping"/>
        <w:br w:type="textWrapping"/>
        <w:t xml:space="preserve">LeaderboardController --&gt; EvaluationReportServiceImpl</w:t>
        <w:br w:type="textWrapping"/>
        <w:t xml:space="preserve">EvaluationReportServiceImpl --&gt; EvaluationResultRepository</w:t>
        <w:br w:type="textWrapping"/>
        <w:t xml:space="preserve">@enduml</w:t>
        <w:br w:type="textWrapping"/>
      </w:r>
      <w:r w:rsidDel="00000000" w:rsidR="00000000" w:rsidRPr="00000000">
        <w:rPr/>
        <w:drawing>
          <wp:inline distB="114300" distT="114300" distL="114300" distR="114300">
            <wp:extent cx="3324225" cy="489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m7wk7cy27bxf" w:id="4"/>
      <w:bookmarkEnd w:id="4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API Endpoint Developed</w:t>
      </w:r>
    </w:p>
    <w:p w:rsidR="00000000" w:rsidDel="00000000" w:rsidP="00000000" w:rsidRDefault="00000000" w:rsidRPr="00000000" w14:paraId="0000000B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GET /api/v1/reports/leaderboard</w:t>
        <w:br w:type="textWrapping"/>
        <w:t xml:space="preserve">- Returns a ranked list of students based on total scores.</w:t>
        <w:br w:type="textWrapping"/>
        <w:t xml:space="preserve">- Fetches data from the `EvaluationResult` table.</w:t>
        <w:br w:type="textWrapping"/>
        <w:t xml:space="preserve">- Response includes: studentId, studentName, totalScore, rank.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1ckasfu905ua" w:id="5"/>
      <w:bookmarkEnd w:id="5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Testing and Verification</w:t>
      </w:r>
    </w:p>
    <w:p w:rsidR="00000000" w:rsidDel="00000000" w:rsidP="00000000" w:rsidRDefault="00000000" w:rsidRPr="00000000" w14:paraId="0000000D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After successful deployment, the Leaderboard API was tested using Postman. Data from the `EvaluationResult` DynamoDB table</w:t>
        <w:br w:type="textWrapping"/>
        <w:t xml:space="preserve">was fetched and ranked dynamically. Verification confirmed that:</w:t>
        <w:br w:type="textWrapping"/>
        <w:t xml:space="preserve">- The API correctly ranks students based on scores.</w:t>
        <w:br w:type="textWrapping"/>
        <w:t xml:space="preserve">- Students with equal scores are assigned the same rank.</w:t>
        <w:br w:type="textWrapping"/>
        <w:t xml:space="preserve">- API responds within optimal time under load testing.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czyp8thg4pcd" w:id="6"/>
      <w:bookmarkEnd w:id="6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Outcome of Day 7</w:t>
      </w:r>
    </w:p>
    <w:p w:rsidR="00000000" w:rsidDel="00000000" w:rsidP="00000000" w:rsidRDefault="00000000" w:rsidRPr="00000000" w14:paraId="0000000F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By the end of Day 7, the leaderboard and reporting module were fully functional. The system could now dynamically generate</w:t>
        <w:br w:type="textWrapping"/>
        <w:t xml:space="preserve">leaderboards and provide analytics based on evaluation results. This marked a transition from basic evaluation to intelligent</w:t>
        <w:br w:type="textWrapping"/>
        <w:t xml:space="preserve">performance tracking within the platform.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q7fwpr9ovvar" w:id="7"/>
      <w:bookmarkEnd w:id="7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1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Day 7 successfully introduced analytical depth to the Auto Evaluation Platform. The creation of the leaderboard and reporting modules</w:t>
        <w:br w:type="textWrapping"/>
        <w:t xml:space="preserve">enhanced visibility into student performance trends and supported educators in identifying top performers. With this module in place,</w:t>
        <w:br w:type="textWrapping"/>
        <w:t xml:space="preserve">the platform moved closer to a comprehensive e-learning evaluation ecosystem.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