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color w:val="366091"/>
          <w:sz w:val="28"/>
          <w:szCs w:val="28"/>
        </w:rPr>
      </w:pPr>
      <w:bookmarkStart w:colFirst="0" w:colLast="0" w:name="_lavnxrafk8p" w:id="0"/>
      <w:bookmarkEnd w:id="0"/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Day 9 – Leaderboard and Analytics APIs</w:t>
      </w:r>
    </w:p>
    <w:p w:rsidR="00000000" w:rsidDel="00000000" w:rsidP="00000000" w:rsidRDefault="00000000" w:rsidRPr="00000000" w14:paraId="00000002">
      <w:pPr>
        <w:spacing w:after="240" w:before="240" w:line="360" w:lineRule="auto"/>
        <w:rPr/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  <w:t xml:space="preserve">Day 9 of the E-Learning Auto Evaluation Platform focused on implementing Leaderboard and Analytics features.</w:t>
        <w:br w:type="textWrapping"/>
        <w:t xml:space="preserve"> The goal was to create APIs that allow the admin or students to view performance insights such as rankings,</w:t>
        <w:br w:type="textWrapping"/>
        <w:t xml:space="preserve"> average scores, and student progress across assignments.</w:t>
        <w:br w:type="textWrapping"/>
        <w:t xml:space="preserve"> This phase also involved ensuring that the platform can fetch summarized data from DynamoDB efficiently.</w:t>
        <w:br w:type="textWrapping"/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u7fxeikmhn50" w:id="1"/>
      <w:bookmarkEnd w:id="1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Objectives</w:t>
      </w:r>
    </w:p>
    <w:p w:rsidR="00000000" w:rsidDel="00000000" w:rsidP="00000000" w:rsidRDefault="00000000" w:rsidRPr="00000000" w14:paraId="00000004">
      <w:pPr>
        <w:spacing w:after="240" w:before="240" w:line="360" w:lineRule="auto"/>
        <w:rPr/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  <w:t xml:space="preserve">- Develop REST APIs to fetch and display leaderboard data.</w:t>
        <w:br w:type="textWrapping"/>
        <w:t xml:space="preserve">- Calculate rankings based on student scores.</w:t>
        <w:br w:type="textWrapping"/>
        <w:t xml:space="preserve">- Fetch reports by student, assignment, and performance category.</w:t>
        <w:br w:type="textWrapping"/>
        <w:t xml:space="preserve">- Integrate the report generation logic with EvaluationResultRepository.</w:t>
        <w:br w:type="textWrapping"/>
        <w:t xml:space="preserve">- Ensure that APIs are optimized for fast read operations from DynamoDB.</w:t>
        <w:br w:type="textWrapping"/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7r4hixctoqhk" w:id="2"/>
      <w:bookmarkEnd w:id="2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Tasks Completed</w:t>
      </w:r>
    </w:p>
    <w:p w:rsidR="00000000" w:rsidDel="00000000" w:rsidP="00000000" w:rsidRDefault="00000000" w:rsidRPr="00000000" w14:paraId="00000006">
      <w:pPr>
        <w:spacing w:after="240" w:before="240" w:line="360" w:lineRule="auto"/>
        <w:rPr/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  <w:t xml:space="preserve">1. Created the EvaluationReportServiceImpl.java class to handle all reporting logic.</w:t>
        <w:br w:type="textWrapping"/>
        <w:t xml:space="preserve">2. Implemented methods to:</w:t>
        <w:br w:type="textWrapping"/>
        <w:t xml:space="preserve">   - Fetch reports for a specific student (getReportByStudentId).</w:t>
        <w:br w:type="textWrapping"/>
        <w:t xml:space="preserve">   - Fetch reports for a specific assignment (getReportByAssignmentId).</w:t>
        <w:br w:type="textWrapping"/>
        <w:t xml:space="preserve">   - Fetch all evaluation results for analytics.</w:t>
        <w:br w:type="textWrapping"/>
        <w:t xml:space="preserve">   - Generate a leaderboard sorted by score in descending order.</w:t>
        <w:br w:type="textWrapping"/>
        <w:t xml:space="preserve">3. Added EvaluationReportController.java to expose the leaderboard and report APIs.</w:t>
        <w:br w:type="textWrapping"/>
        <w:t xml:space="preserve">4. Fixed and enhanced EvaluationResultRepository.java** to include query methods such as:</w:t>
        <w:br w:type="textWrapping"/>
        <w:t xml:space="preserve">   - findByStudentId()</w:t>
        <w:br w:type="textWrapping"/>
        <w:t xml:space="preserve">   - findByAssignmentId()</w:t>
        <w:br w:type="textWrapping"/>
        <w:t xml:space="preserve">   - findAll()</w:t>
        <w:br w:type="textWrapping"/>
        <w:t xml:space="preserve">5. Tested all endpoints in Postman to ensure accurate results from DynamoDB.</w:t>
        <w:br w:type="textWrapping"/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fh6mfomtghcb" w:id="3"/>
      <w:bookmarkEnd w:id="3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System Overview (Class Diagram)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day9.uml</w:t>
        <w:br w:type="textWrapping"/>
      </w:r>
      <w:r w:rsidDel="00000000" w:rsidR="00000000" w:rsidRPr="00000000">
        <w:rPr>
          <w:rtl w:val="0"/>
        </w:rPr>
        <w:t xml:space="preserve">@startuml</w:t>
        <w:br w:type="textWrapping"/>
        <w:t xml:space="preserve">class EvaluationReportController {</w:t>
        <w:br w:type="textWrapping"/>
        <w:t xml:space="preserve">    +getLeaderboard()</w:t>
        <w:br w:type="textWrapping"/>
        <w:t xml:space="preserve">    +getReportByStudentId(studentId)</w:t>
        <w:br w:type="textWrapping"/>
        <w:t xml:space="preserve">    +getReportByAssignmentId(assignmentId)</w:t>
        <w:br w:type="textWrapping"/>
        <w:t xml:space="preserve">}</w:t>
        <w:br w:type="textWrapping"/>
        <w:br w:type="textWrapping"/>
        <w:t xml:space="preserve">class EvaluationReportServiceImpl {</w:t>
        <w:br w:type="textWrapping"/>
        <w:t xml:space="preserve">    +getLeaderboard()</w:t>
        <w:br w:type="textWrapping"/>
        <w:t xml:space="preserve">    +getReportByStudentId()</w:t>
        <w:br w:type="textWrapping"/>
        <w:t xml:space="preserve">    +getReportByAssignmentId()</w:t>
        <w:br w:type="textWrapping"/>
        <w:t xml:space="preserve">    +getAllReports()</w:t>
        <w:br w:type="textWrapping"/>
        <w:t xml:space="preserve">}</w:t>
        <w:br w:type="textWrapping"/>
        <w:br w:type="textWrapping"/>
        <w:t xml:space="preserve">class EvaluationResultRepository {</w:t>
        <w:br w:type="textWrapping"/>
        <w:t xml:space="preserve">    +findByStudentId()</w:t>
        <w:br w:type="textWrapping"/>
        <w:t xml:space="preserve">    +findByAssignmentId()</w:t>
        <w:br w:type="textWrapping"/>
        <w:t xml:space="preserve">    +findAll()</w:t>
        <w:br w:type="textWrapping"/>
        <w:t xml:space="preserve">}</w:t>
        <w:br w:type="textWrapping"/>
        <w:br w:type="textWrapping"/>
        <w:t xml:space="preserve">EvaluationReportController --&gt; EvaluationReportServiceImpl</w:t>
        <w:br w:type="textWrapping"/>
        <w:t xml:space="preserve">EvaluationReportServiceImpl --&gt; EvaluationResultRepository</w:t>
        <w:br w:type="textWrapping"/>
        <w:t xml:space="preserve">@enduml</w:t>
        <w:br w:type="textWrapping"/>
      </w:r>
      <w:r w:rsidDel="00000000" w:rsidR="00000000" w:rsidRPr="00000000">
        <w:rPr/>
        <w:drawing>
          <wp:inline distB="114300" distT="114300" distL="114300" distR="114300">
            <wp:extent cx="3109913" cy="48173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4817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zacfli3o6eg4" w:id="4"/>
      <w:bookmarkEnd w:id="4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Outcome of Day 9</w:t>
      </w:r>
    </w:p>
    <w:p w:rsidR="00000000" w:rsidDel="00000000" w:rsidP="00000000" w:rsidRDefault="00000000" w:rsidRPr="00000000" w14:paraId="0000000A">
      <w:pPr>
        <w:spacing w:after="240" w:before="240" w:line="360" w:lineRule="auto"/>
        <w:rPr/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  <w:t xml:space="preserve">By the end of Day 9, the system was successfully enhanced with advanced analytics and leaderboard functionality.</w:t>
        <w:br w:type="textWrapping"/>
        <w:t xml:space="preserve"> This allowed both students and admins to easily visualize performance trends and identify top performers.</w:t>
        <w:br w:type="textWrapping"/>
        <w:t xml:space="preserve"> All API endpoints were tested and verified to pull accurate data from DynamoDB.</w:t>
        <w:br w:type="textWrapping"/>
        <w:t xml:space="preserve"> The project was now fully capable of handling automated evaluations, storing results, and providing insights through APIs.</w:t>
        <w:br w:type="textWrapping"/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4x9f5wknaixc" w:id="5"/>
      <w:bookmarkEnd w:id="5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0C">
      <w:pPr>
        <w:spacing w:after="240" w:before="240" w:line="360" w:lineRule="auto"/>
        <w:rPr/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  <w:t xml:space="preserve">Day 9 successfully introduced leaderboard and analytics capabilities into the Auto Evaluation Platform.</w:t>
        <w:br w:type="textWrapping"/>
        <w:t xml:space="preserve"> The system can now fetch and analyze performance data efficiently, enabling transparent and data-driven insights.</w:t>
        <w:br w:type="textWrapping"/>
        <w:t xml:space="preserve"> With these enhancements, the platform evolved into a comprehensive E-Learning evaluation ecosystem combining automation, analytics, and cloud integration.</w:t>
        <w:br w:type="textWrapping"/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