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370AF" w:rsidRDefault="00000000" w14:paraId="32A1F1C5" w14:textId="16DE31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000000" w14:paraId="09C4EF8E" w14:textId="7777777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 w14:paraId="6326DE05" w14:textId="77777777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:rsidTr="7C5CB0B8" w14:paraId="6C9A7D19" w14:textId="77777777">
        <w:tc>
          <w:tcPr>
            <w:tcW w:w="4508" w:type="dxa"/>
            <w:tcMar/>
          </w:tcPr>
          <w:p w:rsidR="00E370AF" w:rsidRDefault="00000000" w14:paraId="652051F0" w14:textId="77777777">
            <w:r>
              <w:t>Date</w:t>
            </w:r>
          </w:p>
        </w:tc>
        <w:tc>
          <w:tcPr>
            <w:tcW w:w="4508" w:type="dxa"/>
            <w:tcMar/>
          </w:tcPr>
          <w:p w:rsidR="00E370AF" w:rsidRDefault="00267921" w14:paraId="23F44226" w14:textId="6C171A1F">
            <w:r w:rsidR="00287DA2">
              <w:rPr/>
              <w:t>30 June</w:t>
            </w:r>
            <w:r w:rsidR="00267921">
              <w:rPr/>
              <w:t xml:space="preserve"> 202</w:t>
            </w:r>
            <w:r w:rsidR="4583A445">
              <w:rPr/>
              <w:t>6</w:t>
            </w:r>
          </w:p>
        </w:tc>
      </w:tr>
      <w:tr w:rsidR="00E370AF" w:rsidTr="7C5CB0B8" w14:paraId="189E08C9" w14:textId="77777777">
        <w:tc>
          <w:tcPr>
            <w:tcW w:w="4508" w:type="dxa"/>
            <w:tcMar/>
          </w:tcPr>
          <w:p w:rsidR="00E370AF" w:rsidRDefault="00000000" w14:paraId="7DBE2B5A" w14:textId="77777777">
            <w:r>
              <w:t>Team ID</w:t>
            </w:r>
          </w:p>
        </w:tc>
        <w:tc>
          <w:tcPr>
            <w:tcW w:w="4508" w:type="dxa"/>
            <w:tcMar/>
          </w:tcPr>
          <w:p w:rsidR="00E370AF" w:rsidRDefault="00E370AF" w14:paraId="039224E5" w14:textId="145FB217"/>
        </w:tc>
      </w:tr>
      <w:tr w:rsidR="00E370AF" w:rsidTr="7C5CB0B8" w14:paraId="7247E3F4" w14:textId="77777777">
        <w:tc>
          <w:tcPr>
            <w:tcW w:w="4508" w:type="dxa"/>
            <w:tcMar/>
          </w:tcPr>
          <w:p w:rsidR="00E370AF" w:rsidRDefault="00000000" w14:paraId="01C3C537" w14:textId="77777777">
            <w:r>
              <w:t>Project Name</w:t>
            </w:r>
          </w:p>
        </w:tc>
        <w:tc>
          <w:tcPr>
            <w:tcW w:w="4508" w:type="dxa"/>
            <w:tcMar/>
          </w:tcPr>
          <w:p w:rsidR="00E370AF" w:rsidRDefault="00E370AF" w14:paraId="4E717950" w14:textId="5CB2A423">
            <w:r w:rsidR="2FE585EC">
              <w:rPr/>
              <w:t>Stock Trading App</w:t>
            </w:r>
          </w:p>
        </w:tc>
      </w:tr>
      <w:tr w:rsidR="00E370AF" w:rsidTr="7C5CB0B8" w14:paraId="6D6CFC5F" w14:textId="77777777">
        <w:tc>
          <w:tcPr>
            <w:tcW w:w="4508" w:type="dxa"/>
            <w:tcMar/>
          </w:tcPr>
          <w:p w:rsidR="00E370AF" w:rsidRDefault="00000000" w14:paraId="4B00FC14" w14:textId="77777777">
            <w:r>
              <w:t>Maximum Marks</w:t>
            </w:r>
          </w:p>
        </w:tc>
        <w:tc>
          <w:tcPr>
            <w:tcW w:w="4508" w:type="dxa"/>
            <w:tcMar/>
          </w:tcPr>
          <w:p w:rsidR="00E370AF" w:rsidRDefault="00267921" w14:paraId="7FD36F97" w14:textId="24AA781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 w14:paraId="091AC6EB" w14:textId="77777777">
      <w:pPr>
        <w:rPr>
          <w:b/>
        </w:rPr>
      </w:pPr>
    </w:p>
    <w:p w:rsidR="00E370AF" w:rsidRDefault="00000000" w14:paraId="634DE954" w14:textId="77777777">
      <w:pPr>
        <w:rPr>
          <w:rFonts w:ascii="Arial" w:hAnsi="Arial" w:eastAsia="Arial" w:cs="Arial"/>
          <w:b/>
          <w:color w:val="000000"/>
          <w:sz w:val="24"/>
          <w:szCs w:val="24"/>
        </w:rPr>
      </w:pPr>
      <w:r w:rsidRPr="7C5CB0B8" w:rsidR="00000000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Solution Architecture:</w:t>
      </w:r>
    </w:p>
    <w:p w:rsidR="5364FB37" w:rsidP="7C5CB0B8" w:rsidRDefault="5364FB37" w14:paraId="0AC0978A" w14:textId="2E16FE4C">
      <w:pPr>
        <w:numPr>
          <w:ilvl w:val="0"/>
          <w:numId w:val="1"/>
        </w:numPr>
        <w:shd w:val="clear" w:color="auto" w:fill="FFFFFF" w:themeFill="background1"/>
        <w:spacing w:after="150" w:line="240" w:lineRule="auto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7C5CB0B8" w:rsidR="5364FB37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The </w:t>
      </w:r>
      <w:r w:rsidRPr="7C5CB0B8" w:rsidR="5364FB37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IN"/>
        </w:rPr>
        <w:t>Stock Trading App</w:t>
      </w:r>
      <w:r w:rsidRPr="7C5CB0B8" w:rsidR="5364FB37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 solution architecture is designed to provide a secure, scalable, and user-friendly platform for stock trading and portfolio management. It bridges the gap between investors and digital trading services by integrating a React frontend, Node.js backend, MongoDB database, and RESTful APIs. Its goals are to:</w:t>
      </w:r>
    </w:p>
    <w:p w:rsidR="5364FB37" w:rsidP="7C5CB0B8" w:rsidRDefault="5364FB37" w14:paraId="42105287" w14:textId="1B1061D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7C5CB0B8" w:rsidR="5364FB37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Provide a secure and efficient platform for users to buy, sell, and manage stocks in real time. </w:t>
      </w:r>
    </w:p>
    <w:p w:rsidR="5364FB37" w:rsidP="7C5CB0B8" w:rsidRDefault="5364FB37" w14:paraId="1E29769E" w14:textId="5FC8974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7C5CB0B8" w:rsidR="5364FB37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Describe the application's structure, modules, data flow, and technology stack for project stakeholders. </w:t>
      </w:r>
    </w:p>
    <w:p w:rsidR="5364FB37" w:rsidP="7C5CB0B8" w:rsidRDefault="5364FB37" w14:paraId="2DF995F5" w14:textId="328850A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7C5CB0B8" w:rsidR="5364FB37">
        <w:rPr>
          <w:rFonts w:ascii="Arial" w:hAnsi="Arial" w:eastAsia="Arial" w:cs="Arial"/>
          <w:noProof w:val="0"/>
          <w:sz w:val="24"/>
          <w:szCs w:val="24"/>
          <w:lang w:val="en-IN"/>
        </w:rPr>
        <w:t xml:space="preserve">Define core features such as user authentication, stock management, portfolio tracking, watchlist management, and transaction history. </w:t>
      </w:r>
    </w:p>
    <w:p w:rsidR="5364FB37" w:rsidP="7C5CB0B8" w:rsidRDefault="5364FB37" w14:paraId="36C8B6F3" w14:textId="579439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IN"/>
        </w:rPr>
      </w:pPr>
      <w:r w:rsidRPr="7C5CB0B8" w:rsidR="5364FB37">
        <w:rPr>
          <w:rFonts w:ascii="Arial" w:hAnsi="Arial" w:eastAsia="Arial" w:cs="Arial"/>
          <w:noProof w:val="0"/>
          <w:sz w:val="24"/>
          <w:szCs w:val="24"/>
          <w:lang w:val="en-IN"/>
        </w:rPr>
        <w:t>Ensure the solution is scalable, maintainable, and secure through the MERN stack architecture, JWT authentication, and MongoDB Atlas integration.</w:t>
      </w:r>
    </w:p>
    <w:p w:rsidR="7C5CB0B8" w:rsidP="7C5CB0B8" w:rsidRDefault="7C5CB0B8" w14:paraId="728C40B5" w14:textId="43449F40">
      <w:pPr>
        <w:shd w:val="clear" w:color="auto" w:fill="FFFFFF" w:themeFill="background1"/>
        <w:spacing w:after="150" w:line="240" w:lineRule="auto"/>
        <w:ind w:left="720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</w:p>
    <w:p w:rsidR="00E370AF" w:rsidRDefault="00E370AF" w14:paraId="792FA76A" w14:textId="77777777">
      <w:pPr>
        <w:rPr>
          <w:b/>
        </w:rPr>
      </w:pPr>
    </w:p>
    <w:p w:rsidR="00E370AF" w:rsidRDefault="00000000" w14:paraId="3436894A" w14:textId="77777777">
      <w:pPr>
        <w:rPr>
          <w:b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E370AF" w14:paraId="2B3DB86C" w14:textId="77777777">
      <w:pPr>
        <w:rPr>
          <w:b/>
        </w:rPr>
      </w:pPr>
    </w:p>
    <w:p w:rsidR="00E370AF" w:rsidP="7C5CB0B8" w:rsidRDefault="00000000" w14:paraId="79D8C738" w14:textId="333D0446">
      <w:pPr>
        <w:pStyle w:val="Normal"/>
        <w:tabs>
          <w:tab w:val="left" w:pos="5529"/>
        </w:tabs>
      </w:pPr>
      <w:r w:rsidR="509E73B4">
        <w:drawing>
          <wp:inline wp14:editId="66786D7C" wp14:anchorId="243C685D">
            <wp:extent cx="6096000" cy="4196705"/>
            <wp:effectExtent l="0" t="0" r="0" b="0"/>
            <wp:docPr id="493949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3949815" name="Picture 493949815"/>
                    <pic:cNvPicPr/>
                  </pic:nvPicPr>
                  <pic:blipFill>
                    <a:blip xmlns:r="http://schemas.openxmlformats.org/officeDocument/2006/relationships" r:embed="rId7792725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96000" cy="419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0AF" w:rsidRDefault="00000000" w14:paraId="4E909796" w14:textId="77777777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:rsidR="00E370AF" w:rsidRDefault="00E370AF" w14:paraId="1C1442E4" w14:textId="77777777">
      <w:pPr>
        <w:rPr>
          <w:b/>
        </w:rPr>
      </w:pPr>
    </w:p>
    <w:p w:rsidR="00E370AF" w:rsidRDefault="00E370AF" w14:paraId="5056DFCC" w14:textId="77777777">
      <w:pPr>
        <w:rPr>
          <w:b/>
        </w:rPr>
      </w:pPr>
    </w:p>
    <w:sectPr w:rsidR="00E370AF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w:fontKey="{9DBD6482-AF40-4554-B0D4-FC508BDA3F71}" r:id="rId1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63292A94-2CD0-46C1-BE2A-6FC31987DFB1}" r:id="rId2"/>
    <w:embedBold w:fontKey="{557B7AC1-CF66-4EF2-A531-0A2E3B38E482}" r:id="rId3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w:fontKey="{5B2108AD-FC03-40D1-863F-47E11AFF107F}" r:id="rId4"/>
    <w:embedItalic w:fontKey="{CC4C1860-D48B-4482-851D-D7697328F418}" r:id="rId5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w:fontKey="{5F058906-38E9-44E8-913D-6D3B4FC97E87}" r:id="rId6"/>
    <w:embedItalic w:fontKey="{95F4DCFF-D500-4839-B623-1F501393DF02}" r:id="rId7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BFAD829A-61D3-4C1D-AE9A-F7A9B6A46891}" r:id="rId8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">
    <w:nsid w:val="2a48a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hAnsi="Noto Sans Symbols" w:eastAsia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  <w:sz w:val="20"/>
        <w:szCs w:val="20"/>
      </w:rPr>
    </w:lvl>
  </w:abstractNum>
  <w:num w:numId="2">
    <w:abstractNumId w:val="1"/>
  </w: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000000"/>
    <w:rsid w:val="00267921"/>
    <w:rsid w:val="00287DA2"/>
    <w:rsid w:val="00862077"/>
    <w:rsid w:val="00E370AF"/>
    <w:rsid w:val="23D4B9AD"/>
    <w:rsid w:val="2784A3FD"/>
    <w:rsid w:val="2FE585EC"/>
    <w:rsid w:val="4583A445"/>
    <w:rsid w:val="509E73B4"/>
    <w:rsid w:val="5364FB37"/>
    <w:rsid w:val="6D9FAFDE"/>
    <w:rsid w:val="7C5CB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hyperlink" Target="https://aws.amazon.com/blogs/industries/voice-applications-in-clinical-research-powered-by-ai-on-aws-part-1-architecture-and-design-considerations/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779272591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Amarender Katkam</dc:creator>
  <lastModifiedBy>shaik jaherun</lastModifiedBy>
  <revision>3</revision>
  <dcterms:created xsi:type="dcterms:W3CDTF">2022-10-03T08:27:00.0000000Z</dcterms:created>
  <dcterms:modified xsi:type="dcterms:W3CDTF">2026-07-05T14:10:20.7426340Z</dcterms:modified>
</coreProperties>
</file>