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3F66B" w14:textId="77777777" w:rsidR="006C6CC3" w:rsidRPr="00CE52D5" w:rsidRDefault="006C6CC3" w:rsidP="00CE52D5">
      <w:pPr>
        <w:jc w:val="center"/>
        <w:rPr>
          <w:b/>
          <w:bCs/>
          <w:sz w:val="44"/>
          <w:szCs w:val="44"/>
          <w:u w:val="single"/>
        </w:rPr>
      </w:pPr>
      <w:r w:rsidRPr="00CE52D5">
        <w:rPr>
          <w:b/>
          <w:bCs/>
          <w:sz w:val="44"/>
          <w:szCs w:val="44"/>
          <w:u w:val="single"/>
        </w:rPr>
        <w:t>CALL CENTER REPORT-2023</w:t>
      </w:r>
    </w:p>
    <w:p w14:paraId="5219A786" w14:textId="4FC6C6C3" w:rsidR="009C4E28" w:rsidRPr="009C4E28" w:rsidRDefault="009C4E28" w:rsidP="009C4E28">
      <w:r>
        <w:t>It i</w:t>
      </w:r>
      <w:r w:rsidRPr="009C4E28">
        <w:t xml:space="preserve">s a </w:t>
      </w:r>
      <w:r w:rsidRPr="009C4E28">
        <w:rPr>
          <w:b/>
          <w:bCs/>
        </w:rPr>
        <w:t>dynamic, interactive call center report for 2023</w:t>
      </w:r>
      <w:r w:rsidRPr="009C4E28">
        <w:t>, designed to provide a representative-focused view of call center performance metrics. This dashboard allows users to select a specific representative, which dynamically updates related data visualizations and performance statistics to reflect that individual’s contribution.</w:t>
      </w:r>
    </w:p>
    <w:p w14:paraId="3D3CA9EE" w14:textId="77777777" w:rsidR="009C4E28" w:rsidRPr="009C4E28" w:rsidRDefault="009C4E28" w:rsidP="009C4E28">
      <w:pPr>
        <w:rPr>
          <w:b/>
          <w:bCs/>
        </w:rPr>
      </w:pPr>
      <w:r w:rsidRPr="009C4E28">
        <w:rPr>
          <w:b/>
          <w:bCs/>
        </w:rPr>
        <w:t>Key Features:</w:t>
      </w:r>
    </w:p>
    <w:p w14:paraId="5B4FD8AA" w14:textId="77777777" w:rsidR="009C4E28" w:rsidRPr="009C4E28" w:rsidRDefault="009C4E28" w:rsidP="009C4E28">
      <w:pPr>
        <w:numPr>
          <w:ilvl w:val="0"/>
          <w:numId w:val="1"/>
        </w:numPr>
      </w:pPr>
      <w:r w:rsidRPr="009C4E28">
        <w:rPr>
          <w:b/>
          <w:bCs/>
        </w:rPr>
        <w:t>Dynamic Representative Selection</w:t>
      </w:r>
      <w:r w:rsidRPr="009C4E28">
        <w:t>:</w:t>
      </w:r>
    </w:p>
    <w:p w14:paraId="2137DD5B" w14:textId="77777777" w:rsidR="009C4E28" w:rsidRPr="009C4E28" w:rsidRDefault="009C4E28" w:rsidP="009C4E28">
      <w:pPr>
        <w:numPr>
          <w:ilvl w:val="1"/>
          <w:numId w:val="1"/>
        </w:numPr>
      </w:pPr>
      <w:r w:rsidRPr="009C4E28">
        <w:t>Users can select any representative (R01 to R05) to instantly update all visual metrics on the dashboard, showing metrics that are specifically related to the chosen representative.</w:t>
      </w:r>
    </w:p>
    <w:p w14:paraId="7733BF9A" w14:textId="77777777" w:rsidR="009C4E28" w:rsidRPr="009C4E28" w:rsidRDefault="009C4E28" w:rsidP="009C4E28">
      <w:pPr>
        <w:numPr>
          <w:ilvl w:val="1"/>
          <w:numId w:val="1"/>
        </w:numPr>
      </w:pPr>
      <w:r w:rsidRPr="009C4E28">
        <w:t>For example, when "R05" is selected, the report displays that this representative handled 20% of total calls, with rankings for call count and revenue amount.</w:t>
      </w:r>
    </w:p>
    <w:p w14:paraId="174A6518" w14:textId="77777777" w:rsidR="009C4E28" w:rsidRPr="009C4E28" w:rsidRDefault="009C4E28" w:rsidP="009C4E28">
      <w:pPr>
        <w:numPr>
          <w:ilvl w:val="0"/>
          <w:numId w:val="1"/>
        </w:numPr>
      </w:pPr>
      <w:r w:rsidRPr="009C4E28">
        <w:rPr>
          <w:b/>
          <w:bCs/>
        </w:rPr>
        <w:t>Overview Metrics</w:t>
      </w:r>
      <w:r w:rsidRPr="009C4E28">
        <w:t>:</w:t>
      </w:r>
    </w:p>
    <w:p w14:paraId="1C14FDCC" w14:textId="4E35D8A4" w:rsidR="009C4E28" w:rsidRPr="009C4E28" w:rsidRDefault="009C4E28" w:rsidP="009C4E28">
      <w:pPr>
        <w:numPr>
          <w:ilvl w:val="1"/>
          <w:numId w:val="1"/>
        </w:numPr>
      </w:pPr>
      <w:r w:rsidRPr="009C4E28">
        <w:rPr>
          <w:b/>
          <w:bCs/>
        </w:rPr>
        <w:t>Total Calls</w:t>
      </w:r>
      <w:r w:rsidRPr="009C4E28">
        <w:t xml:space="preserve">: 1,000 calls handled overall, with 200 calls </w:t>
      </w:r>
      <w:r w:rsidR="004F0CB1">
        <w:t>are taken by R05</w:t>
      </w:r>
    </w:p>
    <w:p w14:paraId="6C5937CD" w14:textId="4F5958D2" w:rsidR="009C4E28" w:rsidRPr="009C4E28" w:rsidRDefault="009C4E28" w:rsidP="009C4E28">
      <w:pPr>
        <w:numPr>
          <w:ilvl w:val="1"/>
          <w:numId w:val="1"/>
        </w:numPr>
      </w:pPr>
      <w:r w:rsidRPr="009C4E28">
        <w:rPr>
          <w:b/>
          <w:bCs/>
        </w:rPr>
        <w:t>Revenue</w:t>
      </w:r>
      <w:r w:rsidRPr="009C4E28">
        <w:t>: £96,623 in total revenue, with £20,104</w:t>
      </w:r>
      <w:r w:rsidR="00A92813">
        <w:t xml:space="preserve"> contributed by R05</w:t>
      </w:r>
    </w:p>
    <w:p w14:paraId="35BE9242" w14:textId="5454AECB" w:rsidR="009C4E28" w:rsidRPr="009C4E28" w:rsidRDefault="009C4E28" w:rsidP="009C4E28">
      <w:pPr>
        <w:numPr>
          <w:ilvl w:val="1"/>
          <w:numId w:val="1"/>
        </w:numPr>
      </w:pPr>
      <w:r w:rsidRPr="009C4E28">
        <w:rPr>
          <w:b/>
          <w:bCs/>
        </w:rPr>
        <w:t>Duration</w:t>
      </w:r>
      <w:r w:rsidRPr="009C4E28">
        <w:t xml:space="preserve">: A cumulative call time of 89,850 minutes, with 18,209 minutes </w:t>
      </w:r>
      <w:r w:rsidR="00EC0219">
        <w:t>call duration for R05</w:t>
      </w:r>
      <w:r w:rsidRPr="009C4E28">
        <w:t>.</w:t>
      </w:r>
    </w:p>
    <w:p w14:paraId="6AFDBF45" w14:textId="77777777" w:rsidR="009C4E28" w:rsidRPr="009C4E28" w:rsidRDefault="009C4E28" w:rsidP="009C4E28">
      <w:pPr>
        <w:numPr>
          <w:ilvl w:val="1"/>
          <w:numId w:val="1"/>
        </w:numPr>
      </w:pPr>
      <w:r w:rsidRPr="009C4E28">
        <w:rPr>
          <w:b/>
          <w:bCs/>
        </w:rPr>
        <w:t>Average Rating</w:t>
      </w:r>
      <w:r w:rsidRPr="009C4E28">
        <w:t>: Customer satisfaction rating sits at 3.9 out of 5.</w:t>
      </w:r>
    </w:p>
    <w:p w14:paraId="239FBD58" w14:textId="7F4D51FC" w:rsidR="009C4E28" w:rsidRDefault="009C4E28" w:rsidP="009C4E28">
      <w:pPr>
        <w:numPr>
          <w:ilvl w:val="1"/>
          <w:numId w:val="1"/>
        </w:numPr>
      </w:pPr>
      <w:r w:rsidRPr="009C4E28">
        <w:rPr>
          <w:b/>
          <w:bCs/>
        </w:rPr>
        <w:t>Happy Customers</w:t>
      </w:r>
      <w:r w:rsidRPr="009C4E28">
        <w:t xml:space="preserve">: A total of 307 satisfied customers, 51 of whom are from </w:t>
      </w:r>
      <w:r w:rsidR="009D76E6">
        <w:t>R05</w:t>
      </w:r>
      <w:r w:rsidRPr="009C4E28">
        <w:t>.</w:t>
      </w:r>
    </w:p>
    <w:p w14:paraId="059748A9" w14:textId="63538050" w:rsidR="008D4F04" w:rsidRPr="009C4E28" w:rsidRDefault="008D4F04" w:rsidP="008D4F04">
      <w:pPr>
        <w:ind w:left="1080"/>
      </w:pPr>
      <w:r>
        <w:rPr>
          <w:b/>
          <w:bCs/>
        </w:rPr>
        <w:t xml:space="preserve">All these KPI’s will be different for different </w:t>
      </w:r>
      <w:r w:rsidR="00BB590B">
        <w:rPr>
          <w:b/>
          <w:bCs/>
        </w:rPr>
        <w:t>Representative as per our selection</w:t>
      </w:r>
      <w:r w:rsidR="00BB590B" w:rsidRPr="00BB590B">
        <w:t>.</w:t>
      </w:r>
    </w:p>
    <w:p w14:paraId="422F9570" w14:textId="77777777" w:rsidR="009C4E28" w:rsidRPr="009C4E28" w:rsidRDefault="009C4E28" w:rsidP="009C4E28">
      <w:pPr>
        <w:numPr>
          <w:ilvl w:val="0"/>
          <w:numId w:val="1"/>
        </w:numPr>
      </w:pPr>
      <w:r w:rsidRPr="009C4E28">
        <w:rPr>
          <w:b/>
          <w:bCs/>
        </w:rPr>
        <w:t>Trend Analysis</w:t>
      </w:r>
      <w:r w:rsidRPr="009C4E28">
        <w:t>:</w:t>
      </w:r>
    </w:p>
    <w:p w14:paraId="3684B391" w14:textId="2036856A" w:rsidR="009C4E28" w:rsidRPr="009C4E28" w:rsidRDefault="009C4E28" w:rsidP="009C4E28">
      <w:pPr>
        <w:numPr>
          <w:ilvl w:val="1"/>
          <w:numId w:val="1"/>
        </w:numPr>
      </w:pPr>
      <w:r w:rsidRPr="009C4E28">
        <w:rPr>
          <w:b/>
          <w:bCs/>
        </w:rPr>
        <w:t>Monthly Call Trends</w:t>
      </w:r>
      <w:r w:rsidRPr="009C4E28">
        <w:t>: A line graph illustrates fluctuations in monthly call volumes, with notable peaks in March and September</w:t>
      </w:r>
      <w:r w:rsidR="00206930">
        <w:t xml:space="preserve"> for R05</w:t>
      </w:r>
    </w:p>
    <w:p w14:paraId="560A47DE" w14:textId="21C552BB" w:rsidR="00206930" w:rsidRDefault="009C4E28" w:rsidP="001F11A5">
      <w:pPr>
        <w:numPr>
          <w:ilvl w:val="0"/>
          <w:numId w:val="1"/>
        </w:numPr>
      </w:pPr>
      <w:r w:rsidRPr="009C4E28">
        <w:rPr>
          <w:b/>
          <w:bCs/>
        </w:rPr>
        <w:t>Weekly Distribution</w:t>
      </w:r>
      <w:r w:rsidRPr="009C4E28">
        <w:t>: A bar graph shows call distribution by day of the week, with Friday being the busiest day (38 calls)</w:t>
      </w:r>
      <w:r w:rsidR="00206930">
        <w:t xml:space="preserve"> for R05.</w:t>
      </w:r>
    </w:p>
    <w:p w14:paraId="6C8FA228" w14:textId="2CD081A4" w:rsidR="009C4E28" w:rsidRPr="009C4E28" w:rsidRDefault="009C4E28" w:rsidP="001F11A5">
      <w:pPr>
        <w:numPr>
          <w:ilvl w:val="0"/>
          <w:numId w:val="1"/>
        </w:numPr>
      </w:pPr>
      <w:r w:rsidRPr="009C4E28">
        <w:rPr>
          <w:b/>
          <w:bCs/>
        </w:rPr>
        <w:t>Performance Breakdown by Representative</w:t>
      </w:r>
      <w:r w:rsidRPr="009C4E28">
        <w:t>:</w:t>
      </w:r>
    </w:p>
    <w:p w14:paraId="5D4CCA0C" w14:textId="77777777" w:rsidR="009C4E28" w:rsidRPr="009C4E28" w:rsidRDefault="009C4E28" w:rsidP="009C4E28">
      <w:pPr>
        <w:numPr>
          <w:ilvl w:val="1"/>
          <w:numId w:val="1"/>
        </w:numPr>
      </w:pPr>
      <w:r w:rsidRPr="009C4E28">
        <w:rPr>
          <w:b/>
          <w:bCs/>
        </w:rPr>
        <w:t>Call Count and Revenue</w:t>
      </w:r>
      <w:r w:rsidRPr="009C4E28">
        <w:t>: Each representative’s performance is shown in terms of call volume and revenue generated. For instance, R05 handled 200 calls and generated £20,104 in revenue.</w:t>
      </w:r>
    </w:p>
    <w:p w14:paraId="65F00F64" w14:textId="77777777" w:rsidR="009C4E28" w:rsidRPr="009C4E28" w:rsidRDefault="009C4E28" w:rsidP="009C4E28">
      <w:pPr>
        <w:numPr>
          <w:ilvl w:val="1"/>
          <w:numId w:val="1"/>
        </w:numPr>
      </w:pPr>
      <w:r w:rsidRPr="009C4E28">
        <w:rPr>
          <w:b/>
          <w:bCs/>
        </w:rPr>
        <w:lastRenderedPageBreak/>
        <w:t>Detailed Individual Metrics</w:t>
      </w:r>
      <w:r w:rsidRPr="009C4E28">
        <w:t>: The dashboard highlights each representative’s call and revenue rank, allowing management to see at a glance where a representative stands relative to others.</w:t>
      </w:r>
    </w:p>
    <w:p w14:paraId="458B51C9" w14:textId="77777777" w:rsidR="009C4E28" w:rsidRPr="009C4E28" w:rsidRDefault="009C4E28" w:rsidP="009C4E28">
      <w:pPr>
        <w:numPr>
          <w:ilvl w:val="0"/>
          <w:numId w:val="1"/>
        </w:numPr>
      </w:pPr>
      <w:r w:rsidRPr="009C4E28">
        <w:rPr>
          <w:b/>
          <w:bCs/>
        </w:rPr>
        <w:t>Customer Ratings Distribution</w:t>
      </w:r>
      <w:r w:rsidRPr="009C4E28">
        <w:t>:</w:t>
      </w:r>
    </w:p>
    <w:p w14:paraId="0CCD596D" w14:textId="77777777" w:rsidR="009C4E28" w:rsidRPr="009C4E28" w:rsidRDefault="009C4E28" w:rsidP="009C4E28">
      <w:pPr>
        <w:numPr>
          <w:ilvl w:val="1"/>
          <w:numId w:val="1"/>
        </w:numPr>
      </w:pPr>
      <w:r w:rsidRPr="009C4E28">
        <w:t>A bar chart displays the spread of customer ratings (1 to 5), with a higher frequency of positive ratings (4 and 5), indicating generally good customer satisfaction.</w:t>
      </w:r>
    </w:p>
    <w:p w14:paraId="3CEC5010" w14:textId="77777777" w:rsidR="009C4E28" w:rsidRPr="009C4E28" w:rsidRDefault="009C4E28" w:rsidP="009C4E28">
      <w:pPr>
        <w:numPr>
          <w:ilvl w:val="0"/>
          <w:numId w:val="1"/>
        </w:numPr>
      </w:pPr>
      <w:r w:rsidRPr="009C4E28">
        <w:rPr>
          <w:b/>
          <w:bCs/>
        </w:rPr>
        <w:t>Caller Demographics</w:t>
      </w:r>
      <w:r w:rsidRPr="009C4E28">
        <w:t>:</w:t>
      </w:r>
    </w:p>
    <w:p w14:paraId="50C848C2" w14:textId="77777777" w:rsidR="009C4E28" w:rsidRPr="009C4E28" w:rsidRDefault="009C4E28" w:rsidP="009C4E28">
      <w:pPr>
        <w:numPr>
          <w:ilvl w:val="1"/>
          <w:numId w:val="1"/>
        </w:numPr>
      </w:pPr>
      <w:r w:rsidRPr="009C4E28">
        <w:rPr>
          <w:b/>
          <w:bCs/>
        </w:rPr>
        <w:t>Gender Breakdown</w:t>
      </w:r>
      <w:r w:rsidRPr="009C4E28">
        <w:t>: The dashboard includes a gender-based comparison of callers by city (Cincinnati, Cleveland, and Columbus), with Cleveland showing a higher proportion of female callers.</w:t>
      </w:r>
    </w:p>
    <w:p w14:paraId="3534540E" w14:textId="77777777" w:rsidR="009C4E28" w:rsidRPr="009C4E28" w:rsidRDefault="009C4E28" w:rsidP="009C4E28">
      <w:r w:rsidRPr="009C4E28">
        <w:t xml:space="preserve">This </w:t>
      </w:r>
      <w:r w:rsidRPr="009C4E28">
        <w:rPr>
          <w:b/>
          <w:bCs/>
        </w:rPr>
        <w:t>dynamic call center report</w:t>
      </w:r>
      <w:r w:rsidRPr="009C4E28">
        <w:t xml:space="preserve"> is a powerful analytical tool, providing real-time insights and customizable views per representative. By enabling specific representative selection, this dashboard ensures that managers can closely monitor individual performance, customer satisfaction, and trends. With interactive visualizations and easily accessible metrics, it supports quick, data-driven decision-making and individualized performance management.</w:t>
      </w:r>
    </w:p>
    <w:p w14:paraId="5906799C" w14:textId="77777777" w:rsidR="009C0C18" w:rsidRDefault="009C0C18"/>
    <w:sectPr w:rsidR="009C0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D24BF"/>
    <w:multiLevelType w:val="multilevel"/>
    <w:tmpl w:val="CB9CB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0797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E3A"/>
    <w:rsid w:val="00116442"/>
    <w:rsid w:val="00206930"/>
    <w:rsid w:val="004F0CB1"/>
    <w:rsid w:val="006C6CC3"/>
    <w:rsid w:val="00734E3A"/>
    <w:rsid w:val="008D4F04"/>
    <w:rsid w:val="00954224"/>
    <w:rsid w:val="009C0C18"/>
    <w:rsid w:val="009C4E28"/>
    <w:rsid w:val="009D76E6"/>
    <w:rsid w:val="00A92813"/>
    <w:rsid w:val="00B61C5C"/>
    <w:rsid w:val="00BB590B"/>
    <w:rsid w:val="00CE52D5"/>
    <w:rsid w:val="00DA6CDA"/>
    <w:rsid w:val="00EC02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17674"/>
  <w15:chartTrackingRefBased/>
  <w15:docId w15:val="{F4A09500-95EA-4644-87E3-C249263DF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E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E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E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E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E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E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E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E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E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E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E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E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E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E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E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E3A"/>
    <w:rPr>
      <w:rFonts w:eastAsiaTheme="majorEastAsia" w:cstheme="majorBidi"/>
      <w:color w:val="272727" w:themeColor="text1" w:themeTint="D8"/>
    </w:rPr>
  </w:style>
  <w:style w:type="paragraph" w:styleId="Title">
    <w:name w:val="Title"/>
    <w:basedOn w:val="Normal"/>
    <w:next w:val="Normal"/>
    <w:link w:val="TitleChar"/>
    <w:uiPriority w:val="10"/>
    <w:qFormat/>
    <w:rsid w:val="00734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E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E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E3A"/>
    <w:pPr>
      <w:spacing w:before="160"/>
      <w:jc w:val="center"/>
    </w:pPr>
    <w:rPr>
      <w:i/>
      <w:iCs/>
      <w:color w:val="404040" w:themeColor="text1" w:themeTint="BF"/>
    </w:rPr>
  </w:style>
  <w:style w:type="character" w:customStyle="1" w:styleId="QuoteChar">
    <w:name w:val="Quote Char"/>
    <w:basedOn w:val="DefaultParagraphFont"/>
    <w:link w:val="Quote"/>
    <w:uiPriority w:val="29"/>
    <w:rsid w:val="00734E3A"/>
    <w:rPr>
      <w:i/>
      <w:iCs/>
      <w:color w:val="404040" w:themeColor="text1" w:themeTint="BF"/>
    </w:rPr>
  </w:style>
  <w:style w:type="paragraph" w:styleId="ListParagraph">
    <w:name w:val="List Paragraph"/>
    <w:basedOn w:val="Normal"/>
    <w:uiPriority w:val="34"/>
    <w:qFormat/>
    <w:rsid w:val="00734E3A"/>
    <w:pPr>
      <w:ind w:left="720"/>
      <w:contextualSpacing/>
    </w:pPr>
  </w:style>
  <w:style w:type="character" w:styleId="IntenseEmphasis">
    <w:name w:val="Intense Emphasis"/>
    <w:basedOn w:val="DefaultParagraphFont"/>
    <w:uiPriority w:val="21"/>
    <w:qFormat/>
    <w:rsid w:val="00734E3A"/>
    <w:rPr>
      <w:i/>
      <w:iCs/>
      <w:color w:val="0F4761" w:themeColor="accent1" w:themeShade="BF"/>
    </w:rPr>
  </w:style>
  <w:style w:type="paragraph" w:styleId="IntenseQuote">
    <w:name w:val="Intense Quote"/>
    <w:basedOn w:val="Normal"/>
    <w:next w:val="Normal"/>
    <w:link w:val="IntenseQuoteChar"/>
    <w:uiPriority w:val="30"/>
    <w:qFormat/>
    <w:rsid w:val="00734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E3A"/>
    <w:rPr>
      <w:i/>
      <w:iCs/>
      <w:color w:val="0F4761" w:themeColor="accent1" w:themeShade="BF"/>
    </w:rPr>
  </w:style>
  <w:style w:type="character" w:styleId="IntenseReference">
    <w:name w:val="Intense Reference"/>
    <w:basedOn w:val="DefaultParagraphFont"/>
    <w:uiPriority w:val="32"/>
    <w:qFormat/>
    <w:rsid w:val="00734E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475954">
      <w:bodyDiv w:val="1"/>
      <w:marLeft w:val="0"/>
      <w:marRight w:val="0"/>
      <w:marTop w:val="0"/>
      <w:marBottom w:val="0"/>
      <w:divBdr>
        <w:top w:val="none" w:sz="0" w:space="0" w:color="auto"/>
        <w:left w:val="none" w:sz="0" w:space="0" w:color="auto"/>
        <w:bottom w:val="none" w:sz="0" w:space="0" w:color="auto"/>
        <w:right w:val="none" w:sz="0" w:space="0" w:color="auto"/>
      </w:divBdr>
      <w:divsChild>
        <w:div w:id="1258369077">
          <w:marLeft w:val="0"/>
          <w:marRight w:val="0"/>
          <w:marTop w:val="0"/>
          <w:marBottom w:val="0"/>
          <w:divBdr>
            <w:top w:val="none" w:sz="0" w:space="0" w:color="auto"/>
            <w:left w:val="none" w:sz="0" w:space="0" w:color="auto"/>
            <w:bottom w:val="none" w:sz="0" w:space="0" w:color="auto"/>
            <w:right w:val="none" w:sz="0" w:space="0" w:color="auto"/>
          </w:divBdr>
          <w:divsChild>
            <w:div w:id="440145089">
              <w:marLeft w:val="0"/>
              <w:marRight w:val="0"/>
              <w:marTop w:val="0"/>
              <w:marBottom w:val="0"/>
              <w:divBdr>
                <w:top w:val="none" w:sz="0" w:space="0" w:color="auto"/>
                <w:left w:val="none" w:sz="0" w:space="0" w:color="auto"/>
                <w:bottom w:val="none" w:sz="0" w:space="0" w:color="auto"/>
                <w:right w:val="none" w:sz="0" w:space="0" w:color="auto"/>
              </w:divBdr>
              <w:divsChild>
                <w:div w:id="1273510013">
                  <w:marLeft w:val="0"/>
                  <w:marRight w:val="0"/>
                  <w:marTop w:val="0"/>
                  <w:marBottom w:val="0"/>
                  <w:divBdr>
                    <w:top w:val="none" w:sz="0" w:space="0" w:color="auto"/>
                    <w:left w:val="none" w:sz="0" w:space="0" w:color="auto"/>
                    <w:bottom w:val="none" w:sz="0" w:space="0" w:color="auto"/>
                    <w:right w:val="none" w:sz="0" w:space="0" w:color="auto"/>
                  </w:divBdr>
                  <w:divsChild>
                    <w:div w:id="1978563147">
                      <w:marLeft w:val="0"/>
                      <w:marRight w:val="0"/>
                      <w:marTop w:val="0"/>
                      <w:marBottom w:val="0"/>
                      <w:divBdr>
                        <w:top w:val="none" w:sz="0" w:space="0" w:color="auto"/>
                        <w:left w:val="none" w:sz="0" w:space="0" w:color="auto"/>
                        <w:bottom w:val="none" w:sz="0" w:space="0" w:color="auto"/>
                        <w:right w:val="none" w:sz="0" w:space="0" w:color="auto"/>
                      </w:divBdr>
                      <w:divsChild>
                        <w:div w:id="1321740087">
                          <w:marLeft w:val="0"/>
                          <w:marRight w:val="0"/>
                          <w:marTop w:val="0"/>
                          <w:marBottom w:val="0"/>
                          <w:divBdr>
                            <w:top w:val="none" w:sz="0" w:space="0" w:color="auto"/>
                            <w:left w:val="none" w:sz="0" w:space="0" w:color="auto"/>
                            <w:bottom w:val="none" w:sz="0" w:space="0" w:color="auto"/>
                            <w:right w:val="none" w:sz="0" w:space="0" w:color="auto"/>
                          </w:divBdr>
                          <w:divsChild>
                            <w:div w:id="1887528592">
                              <w:marLeft w:val="0"/>
                              <w:marRight w:val="0"/>
                              <w:marTop w:val="0"/>
                              <w:marBottom w:val="0"/>
                              <w:divBdr>
                                <w:top w:val="none" w:sz="0" w:space="0" w:color="auto"/>
                                <w:left w:val="none" w:sz="0" w:space="0" w:color="auto"/>
                                <w:bottom w:val="none" w:sz="0" w:space="0" w:color="auto"/>
                                <w:right w:val="none" w:sz="0" w:space="0" w:color="auto"/>
                              </w:divBdr>
                              <w:divsChild>
                                <w:div w:id="1820074436">
                                  <w:marLeft w:val="0"/>
                                  <w:marRight w:val="0"/>
                                  <w:marTop w:val="0"/>
                                  <w:marBottom w:val="0"/>
                                  <w:divBdr>
                                    <w:top w:val="none" w:sz="0" w:space="0" w:color="auto"/>
                                    <w:left w:val="none" w:sz="0" w:space="0" w:color="auto"/>
                                    <w:bottom w:val="none" w:sz="0" w:space="0" w:color="auto"/>
                                    <w:right w:val="none" w:sz="0" w:space="0" w:color="auto"/>
                                  </w:divBdr>
                                  <w:divsChild>
                                    <w:div w:id="244538831">
                                      <w:marLeft w:val="0"/>
                                      <w:marRight w:val="0"/>
                                      <w:marTop w:val="0"/>
                                      <w:marBottom w:val="0"/>
                                      <w:divBdr>
                                        <w:top w:val="none" w:sz="0" w:space="0" w:color="auto"/>
                                        <w:left w:val="none" w:sz="0" w:space="0" w:color="auto"/>
                                        <w:bottom w:val="none" w:sz="0" w:space="0" w:color="auto"/>
                                        <w:right w:val="none" w:sz="0" w:space="0" w:color="auto"/>
                                      </w:divBdr>
                                      <w:divsChild>
                                        <w:div w:id="2090157635">
                                          <w:marLeft w:val="0"/>
                                          <w:marRight w:val="0"/>
                                          <w:marTop w:val="0"/>
                                          <w:marBottom w:val="0"/>
                                          <w:divBdr>
                                            <w:top w:val="none" w:sz="0" w:space="0" w:color="auto"/>
                                            <w:left w:val="none" w:sz="0" w:space="0" w:color="auto"/>
                                            <w:bottom w:val="none" w:sz="0" w:space="0" w:color="auto"/>
                                            <w:right w:val="none" w:sz="0" w:space="0" w:color="auto"/>
                                          </w:divBdr>
                                          <w:divsChild>
                                            <w:div w:id="199559775">
                                              <w:marLeft w:val="0"/>
                                              <w:marRight w:val="0"/>
                                              <w:marTop w:val="0"/>
                                              <w:marBottom w:val="0"/>
                                              <w:divBdr>
                                                <w:top w:val="none" w:sz="0" w:space="0" w:color="auto"/>
                                                <w:left w:val="none" w:sz="0" w:space="0" w:color="auto"/>
                                                <w:bottom w:val="none" w:sz="0" w:space="0" w:color="auto"/>
                                                <w:right w:val="none" w:sz="0" w:space="0" w:color="auto"/>
                                              </w:divBdr>
                                              <w:divsChild>
                                                <w:div w:id="1955363332">
                                                  <w:marLeft w:val="0"/>
                                                  <w:marRight w:val="0"/>
                                                  <w:marTop w:val="0"/>
                                                  <w:marBottom w:val="0"/>
                                                  <w:divBdr>
                                                    <w:top w:val="none" w:sz="0" w:space="0" w:color="auto"/>
                                                    <w:left w:val="none" w:sz="0" w:space="0" w:color="auto"/>
                                                    <w:bottom w:val="none" w:sz="0" w:space="0" w:color="auto"/>
                                                    <w:right w:val="none" w:sz="0" w:space="0" w:color="auto"/>
                                                  </w:divBdr>
                                                  <w:divsChild>
                                                    <w:div w:id="193621877">
                                                      <w:marLeft w:val="0"/>
                                                      <w:marRight w:val="0"/>
                                                      <w:marTop w:val="0"/>
                                                      <w:marBottom w:val="0"/>
                                                      <w:divBdr>
                                                        <w:top w:val="none" w:sz="0" w:space="0" w:color="auto"/>
                                                        <w:left w:val="none" w:sz="0" w:space="0" w:color="auto"/>
                                                        <w:bottom w:val="none" w:sz="0" w:space="0" w:color="auto"/>
                                                        <w:right w:val="none" w:sz="0" w:space="0" w:color="auto"/>
                                                      </w:divBdr>
                                                      <w:divsChild>
                                                        <w:div w:id="196642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09294">
                                              <w:marLeft w:val="0"/>
                                              <w:marRight w:val="0"/>
                                              <w:marTop w:val="0"/>
                                              <w:marBottom w:val="0"/>
                                              <w:divBdr>
                                                <w:top w:val="none" w:sz="0" w:space="0" w:color="auto"/>
                                                <w:left w:val="none" w:sz="0" w:space="0" w:color="auto"/>
                                                <w:bottom w:val="none" w:sz="0" w:space="0" w:color="auto"/>
                                                <w:right w:val="none" w:sz="0" w:space="0" w:color="auto"/>
                                              </w:divBdr>
                                              <w:divsChild>
                                                <w:div w:id="218709801">
                                                  <w:marLeft w:val="0"/>
                                                  <w:marRight w:val="0"/>
                                                  <w:marTop w:val="0"/>
                                                  <w:marBottom w:val="0"/>
                                                  <w:divBdr>
                                                    <w:top w:val="none" w:sz="0" w:space="0" w:color="auto"/>
                                                    <w:left w:val="none" w:sz="0" w:space="0" w:color="auto"/>
                                                    <w:bottom w:val="none" w:sz="0" w:space="0" w:color="auto"/>
                                                    <w:right w:val="none" w:sz="0" w:space="0" w:color="auto"/>
                                                  </w:divBdr>
                                                  <w:divsChild>
                                                    <w:div w:id="1121341713">
                                                      <w:marLeft w:val="0"/>
                                                      <w:marRight w:val="0"/>
                                                      <w:marTop w:val="0"/>
                                                      <w:marBottom w:val="0"/>
                                                      <w:divBdr>
                                                        <w:top w:val="none" w:sz="0" w:space="0" w:color="auto"/>
                                                        <w:left w:val="none" w:sz="0" w:space="0" w:color="auto"/>
                                                        <w:bottom w:val="none" w:sz="0" w:space="0" w:color="auto"/>
                                                        <w:right w:val="none" w:sz="0" w:space="0" w:color="auto"/>
                                                      </w:divBdr>
                                                      <w:divsChild>
                                                        <w:div w:id="17749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2172134">
          <w:marLeft w:val="0"/>
          <w:marRight w:val="0"/>
          <w:marTop w:val="0"/>
          <w:marBottom w:val="0"/>
          <w:divBdr>
            <w:top w:val="none" w:sz="0" w:space="0" w:color="auto"/>
            <w:left w:val="none" w:sz="0" w:space="0" w:color="auto"/>
            <w:bottom w:val="none" w:sz="0" w:space="0" w:color="auto"/>
            <w:right w:val="none" w:sz="0" w:space="0" w:color="auto"/>
          </w:divBdr>
          <w:divsChild>
            <w:div w:id="2065523287">
              <w:marLeft w:val="0"/>
              <w:marRight w:val="0"/>
              <w:marTop w:val="0"/>
              <w:marBottom w:val="0"/>
              <w:divBdr>
                <w:top w:val="none" w:sz="0" w:space="0" w:color="auto"/>
                <w:left w:val="none" w:sz="0" w:space="0" w:color="auto"/>
                <w:bottom w:val="none" w:sz="0" w:space="0" w:color="auto"/>
                <w:right w:val="none" w:sz="0" w:space="0" w:color="auto"/>
              </w:divBdr>
              <w:divsChild>
                <w:div w:id="236944484">
                  <w:marLeft w:val="0"/>
                  <w:marRight w:val="0"/>
                  <w:marTop w:val="0"/>
                  <w:marBottom w:val="0"/>
                  <w:divBdr>
                    <w:top w:val="none" w:sz="0" w:space="0" w:color="auto"/>
                    <w:left w:val="none" w:sz="0" w:space="0" w:color="auto"/>
                    <w:bottom w:val="none" w:sz="0" w:space="0" w:color="auto"/>
                    <w:right w:val="none" w:sz="0" w:space="0" w:color="auto"/>
                  </w:divBdr>
                  <w:divsChild>
                    <w:div w:id="1769228747">
                      <w:marLeft w:val="0"/>
                      <w:marRight w:val="0"/>
                      <w:marTop w:val="0"/>
                      <w:marBottom w:val="0"/>
                      <w:divBdr>
                        <w:top w:val="none" w:sz="0" w:space="0" w:color="auto"/>
                        <w:left w:val="none" w:sz="0" w:space="0" w:color="auto"/>
                        <w:bottom w:val="none" w:sz="0" w:space="0" w:color="auto"/>
                        <w:right w:val="none" w:sz="0" w:space="0" w:color="auto"/>
                      </w:divBdr>
                      <w:divsChild>
                        <w:div w:id="2086485976">
                          <w:marLeft w:val="0"/>
                          <w:marRight w:val="0"/>
                          <w:marTop w:val="0"/>
                          <w:marBottom w:val="0"/>
                          <w:divBdr>
                            <w:top w:val="none" w:sz="0" w:space="0" w:color="auto"/>
                            <w:left w:val="none" w:sz="0" w:space="0" w:color="auto"/>
                            <w:bottom w:val="none" w:sz="0" w:space="0" w:color="auto"/>
                            <w:right w:val="none" w:sz="0" w:space="0" w:color="auto"/>
                          </w:divBdr>
                          <w:divsChild>
                            <w:div w:id="1478062975">
                              <w:marLeft w:val="0"/>
                              <w:marRight w:val="0"/>
                              <w:marTop w:val="0"/>
                              <w:marBottom w:val="0"/>
                              <w:divBdr>
                                <w:top w:val="none" w:sz="0" w:space="0" w:color="auto"/>
                                <w:left w:val="none" w:sz="0" w:space="0" w:color="auto"/>
                                <w:bottom w:val="none" w:sz="0" w:space="0" w:color="auto"/>
                                <w:right w:val="none" w:sz="0" w:space="0" w:color="auto"/>
                              </w:divBdr>
                              <w:divsChild>
                                <w:div w:id="1624145481">
                                  <w:marLeft w:val="0"/>
                                  <w:marRight w:val="0"/>
                                  <w:marTop w:val="0"/>
                                  <w:marBottom w:val="0"/>
                                  <w:divBdr>
                                    <w:top w:val="none" w:sz="0" w:space="0" w:color="auto"/>
                                    <w:left w:val="none" w:sz="0" w:space="0" w:color="auto"/>
                                    <w:bottom w:val="none" w:sz="0" w:space="0" w:color="auto"/>
                                    <w:right w:val="none" w:sz="0" w:space="0" w:color="auto"/>
                                  </w:divBdr>
                                  <w:divsChild>
                                    <w:div w:id="926692061">
                                      <w:marLeft w:val="0"/>
                                      <w:marRight w:val="0"/>
                                      <w:marTop w:val="0"/>
                                      <w:marBottom w:val="0"/>
                                      <w:divBdr>
                                        <w:top w:val="none" w:sz="0" w:space="0" w:color="auto"/>
                                        <w:left w:val="none" w:sz="0" w:space="0" w:color="auto"/>
                                        <w:bottom w:val="none" w:sz="0" w:space="0" w:color="auto"/>
                                        <w:right w:val="none" w:sz="0" w:space="0" w:color="auto"/>
                                      </w:divBdr>
                                      <w:divsChild>
                                        <w:div w:id="2040815037">
                                          <w:marLeft w:val="0"/>
                                          <w:marRight w:val="0"/>
                                          <w:marTop w:val="0"/>
                                          <w:marBottom w:val="0"/>
                                          <w:divBdr>
                                            <w:top w:val="none" w:sz="0" w:space="0" w:color="auto"/>
                                            <w:left w:val="none" w:sz="0" w:space="0" w:color="auto"/>
                                            <w:bottom w:val="none" w:sz="0" w:space="0" w:color="auto"/>
                                            <w:right w:val="none" w:sz="0" w:space="0" w:color="auto"/>
                                          </w:divBdr>
                                          <w:divsChild>
                                            <w:div w:id="401955202">
                                              <w:marLeft w:val="0"/>
                                              <w:marRight w:val="0"/>
                                              <w:marTop w:val="0"/>
                                              <w:marBottom w:val="0"/>
                                              <w:divBdr>
                                                <w:top w:val="none" w:sz="0" w:space="0" w:color="auto"/>
                                                <w:left w:val="none" w:sz="0" w:space="0" w:color="auto"/>
                                                <w:bottom w:val="none" w:sz="0" w:space="0" w:color="auto"/>
                                                <w:right w:val="none" w:sz="0" w:space="0" w:color="auto"/>
                                              </w:divBdr>
                                              <w:divsChild>
                                                <w:div w:id="18302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864182">
                  <w:marLeft w:val="0"/>
                  <w:marRight w:val="0"/>
                  <w:marTop w:val="0"/>
                  <w:marBottom w:val="0"/>
                  <w:divBdr>
                    <w:top w:val="none" w:sz="0" w:space="0" w:color="auto"/>
                    <w:left w:val="none" w:sz="0" w:space="0" w:color="auto"/>
                    <w:bottom w:val="none" w:sz="0" w:space="0" w:color="auto"/>
                    <w:right w:val="none" w:sz="0" w:space="0" w:color="auto"/>
                  </w:divBdr>
                  <w:divsChild>
                    <w:div w:id="1349454482">
                      <w:marLeft w:val="0"/>
                      <w:marRight w:val="0"/>
                      <w:marTop w:val="0"/>
                      <w:marBottom w:val="0"/>
                      <w:divBdr>
                        <w:top w:val="none" w:sz="0" w:space="0" w:color="auto"/>
                        <w:left w:val="none" w:sz="0" w:space="0" w:color="auto"/>
                        <w:bottom w:val="none" w:sz="0" w:space="0" w:color="auto"/>
                        <w:right w:val="none" w:sz="0" w:space="0" w:color="auto"/>
                      </w:divBdr>
                      <w:divsChild>
                        <w:div w:id="103272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484103">
      <w:bodyDiv w:val="1"/>
      <w:marLeft w:val="0"/>
      <w:marRight w:val="0"/>
      <w:marTop w:val="0"/>
      <w:marBottom w:val="0"/>
      <w:divBdr>
        <w:top w:val="none" w:sz="0" w:space="0" w:color="auto"/>
        <w:left w:val="none" w:sz="0" w:space="0" w:color="auto"/>
        <w:bottom w:val="none" w:sz="0" w:space="0" w:color="auto"/>
        <w:right w:val="none" w:sz="0" w:space="0" w:color="auto"/>
      </w:divBdr>
      <w:divsChild>
        <w:div w:id="50277547">
          <w:marLeft w:val="0"/>
          <w:marRight w:val="0"/>
          <w:marTop w:val="0"/>
          <w:marBottom w:val="0"/>
          <w:divBdr>
            <w:top w:val="none" w:sz="0" w:space="0" w:color="auto"/>
            <w:left w:val="none" w:sz="0" w:space="0" w:color="auto"/>
            <w:bottom w:val="none" w:sz="0" w:space="0" w:color="auto"/>
            <w:right w:val="none" w:sz="0" w:space="0" w:color="auto"/>
          </w:divBdr>
          <w:divsChild>
            <w:div w:id="877738051">
              <w:marLeft w:val="0"/>
              <w:marRight w:val="0"/>
              <w:marTop w:val="0"/>
              <w:marBottom w:val="0"/>
              <w:divBdr>
                <w:top w:val="none" w:sz="0" w:space="0" w:color="auto"/>
                <w:left w:val="none" w:sz="0" w:space="0" w:color="auto"/>
                <w:bottom w:val="none" w:sz="0" w:space="0" w:color="auto"/>
                <w:right w:val="none" w:sz="0" w:space="0" w:color="auto"/>
              </w:divBdr>
              <w:divsChild>
                <w:div w:id="1833446925">
                  <w:marLeft w:val="0"/>
                  <w:marRight w:val="0"/>
                  <w:marTop w:val="0"/>
                  <w:marBottom w:val="0"/>
                  <w:divBdr>
                    <w:top w:val="none" w:sz="0" w:space="0" w:color="auto"/>
                    <w:left w:val="none" w:sz="0" w:space="0" w:color="auto"/>
                    <w:bottom w:val="none" w:sz="0" w:space="0" w:color="auto"/>
                    <w:right w:val="none" w:sz="0" w:space="0" w:color="auto"/>
                  </w:divBdr>
                  <w:divsChild>
                    <w:div w:id="563877092">
                      <w:marLeft w:val="0"/>
                      <w:marRight w:val="0"/>
                      <w:marTop w:val="0"/>
                      <w:marBottom w:val="0"/>
                      <w:divBdr>
                        <w:top w:val="none" w:sz="0" w:space="0" w:color="auto"/>
                        <w:left w:val="none" w:sz="0" w:space="0" w:color="auto"/>
                        <w:bottom w:val="none" w:sz="0" w:space="0" w:color="auto"/>
                        <w:right w:val="none" w:sz="0" w:space="0" w:color="auto"/>
                      </w:divBdr>
                      <w:divsChild>
                        <w:div w:id="391387178">
                          <w:marLeft w:val="0"/>
                          <w:marRight w:val="0"/>
                          <w:marTop w:val="0"/>
                          <w:marBottom w:val="0"/>
                          <w:divBdr>
                            <w:top w:val="none" w:sz="0" w:space="0" w:color="auto"/>
                            <w:left w:val="none" w:sz="0" w:space="0" w:color="auto"/>
                            <w:bottom w:val="none" w:sz="0" w:space="0" w:color="auto"/>
                            <w:right w:val="none" w:sz="0" w:space="0" w:color="auto"/>
                          </w:divBdr>
                          <w:divsChild>
                            <w:div w:id="1214926567">
                              <w:marLeft w:val="0"/>
                              <w:marRight w:val="0"/>
                              <w:marTop w:val="0"/>
                              <w:marBottom w:val="0"/>
                              <w:divBdr>
                                <w:top w:val="none" w:sz="0" w:space="0" w:color="auto"/>
                                <w:left w:val="none" w:sz="0" w:space="0" w:color="auto"/>
                                <w:bottom w:val="none" w:sz="0" w:space="0" w:color="auto"/>
                                <w:right w:val="none" w:sz="0" w:space="0" w:color="auto"/>
                              </w:divBdr>
                              <w:divsChild>
                                <w:div w:id="1331955464">
                                  <w:marLeft w:val="0"/>
                                  <w:marRight w:val="0"/>
                                  <w:marTop w:val="0"/>
                                  <w:marBottom w:val="0"/>
                                  <w:divBdr>
                                    <w:top w:val="none" w:sz="0" w:space="0" w:color="auto"/>
                                    <w:left w:val="none" w:sz="0" w:space="0" w:color="auto"/>
                                    <w:bottom w:val="none" w:sz="0" w:space="0" w:color="auto"/>
                                    <w:right w:val="none" w:sz="0" w:space="0" w:color="auto"/>
                                  </w:divBdr>
                                  <w:divsChild>
                                    <w:div w:id="1748114396">
                                      <w:marLeft w:val="0"/>
                                      <w:marRight w:val="0"/>
                                      <w:marTop w:val="0"/>
                                      <w:marBottom w:val="0"/>
                                      <w:divBdr>
                                        <w:top w:val="none" w:sz="0" w:space="0" w:color="auto"/>
                                        <w:left w:val="none" w:sz="0" w:space="0" w:color="auto"/>
                                        <w:bottom w:val="none" w:sz="0" w:space="0" w:color="auto"/>
                                        <w:right w:val="none" w:sz="0" w:space="0" w:color="auto"/>
                                      </w:divBdr>
                                      <w:divsChild>
                                        <w:div w:id="817262275">
                                          <w:marLeft w:val="0"/>
                                          <w:marRight w:val="0"/>
                                          <w:marTop w:val="0"/>
                                          <w:marBottom w:val="0"/>
                                          <w:divBdr>
                                            <w:top w:val="none" w:sz="0" w:space="0" w:color="auto"/>
                                            <w:left w:val="none" w:sz="0" w:space="0" w:color="auto"/>
                                            <w:bottom w:val="none" w:sz="0" w:space="0" w:color="auto"/>
                                            <w:right w:val="none" w:sz="0" w:space="0" w:color="auto"/>
                                          </w:divBdr>
                                          <w:divsChild>
                                            <w:div w:id="1842429033">
                                              <w:marLeft w:val="0"/>
                                              <w:marRight w:val="0"/>
                                              <w:marTop w:val="0"/>
                                              <w:marBottom w:val="0"/>
                                              <w:divBdr>
                                                <w:top w:val="none" w:sz="0" w:space="0" w:color="auto"/>
                                                <w:left w:val="none" w:sz="0" w:space="0" w:color="auto"/>
                                                <w:bottom w:val="none" w:sz="0" w:space="0" w:color="auto"/>
                                                <w:right w:val="none" w:sz="0" w:space="0" w:color="auto"/>
                                              </w:divBdr>
                                              <w:divsChild>
                                                <w:div w:id="410545082">
                                                  <w:marLeft w:val="0"/>
                                                  <w:marRight w:val="0"/>
                                                  <w:marTop w:val="0"/>
                                                  <w:marBottom w:val="0"/>
                                                  <w:divBdr>
                                                    <w:top w:val="none" w:sz="0" w:space="0" w:color="auto"/>
                                                    <w:left w:val="none" w:sz="0" w:space="0" w:color="auto"/>
                                                    <w:bottom w:val="none" w:sz="0" w:space="0" w:color="auto"/>
                                                    <w:right w:val="none" w:sz="0" w:space="0" w:color="auto"/>
                                                  </w:divBdr>
                                                  <w:divsChild>
                                                    <w:div w:id="881480774">
                                                      <w:marLeft w:val="0"/>
                                                      <w:marRight w:val="0"/>
                                                      <w:marTop w:val="0"/>
                                                      <w:marBottom w:val="0"/>
                                                      <w:divBdr>
                                                        <w:top w:val="none" w:sz="0" w:space="0" w:color="auto"/>
                                                        <w:left w:val="none" w:sz="0" w:space="0" w:color="auto"/>
                                                        <w:bottom w:val="none" w:sz="0" w:space="0" w:color="auto"/>
                                                        <w:right w:val="none" w:sz="0" w:space="0" w:color="auto"/>
                                                      </w:divBdr>
                                                      <w:divsChild>
                                                        <w:div w:id="50078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55664">
                                              <w:marLeft w:val="0"/>
                                              <w:marRight w:val="0"/>
                                              <w:marTop w:val="0"/>
                                              <w:marBottom w:val="0"/>
                                              <w:divBdr>
                                                <w:top w:val="none" w:sz="0" w:space="0" w:color="auto"/>
                                                <w:left w:val="none" w:sz="0" w:space="0" w:color="auto"/>
                                                <w:bottom w:val="none" w:sz="0" w:space="0" w:color="auto"/>
                                                <w:right w:val="none" w:sz="0" w:space="0" w:color="auto"/>
                                              </w:divBdr>
                                              <w:divsChild>
                                                <w:div w:id="1732116613">
                                                  <w:marLeft w:val="0"/>
                                                  <w:marRight w:val="0"/>
                                                  <w:marTop w:val="0"/>
                                                  <w:marBottom w:val="0"/>
                                                  <w:divBdr>
                                                    <w:top w:val="none" w:sz="0" w:space="0" w:color="auto"/>
                                                    <w:left w:val="none" w:sz="0" w:space="0" w:color="auto"/>
                                                    <w:bottom w:val="none" w:sz="0" w:space="0" w:color="auto"/>
                                                    <w:right w:val="none" w:sz="0" w:space="0" w:color="auto"/>
                                                  </w:divBdr>
                                                  <w:divsChild>
                                                    <w:div w:id="1461847757">
                                                      <w:marLeft w:val="0"/>
                                                      <w:marRight w:val="0"/>
                                                      <w:marTop w:val="0"/>
                                                      <w:marBottom w:val="0"/>
                                                      <w:divBdr>
                                                        <w:top w:val="none" w:sz="0" w:space="0" w:color="auto"/>
                                                        <w:left w:val="none" w:sz="0" w:space="0" w:color="auto"/>
                                                        <w:bottom w:val="none" w:sz="0" w:space="0" w:color="auto"/>
                                                        <w:right w:val="none" w:sz="0" w:space="0" w:color="auto"/>
                                                      </w:divBdr>
                                                      <w:divsChild>
                                                        <w:div w:id="6825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9211201">
          <w:marLeft w:val="0"/>
          <w:marRight w:val="0"/>
          <w:marTop w:val="0"/>
          <w:marBottom w:val="0"/>
          <w:divBdr>
            <w:top w:val="none" w:sz="0" w:space="0" w:color="auto"/>
            <w:left w:val="none" w:sz="0" w:space="0" w:color="auto"/>
            <w:bottom w:val="none" w:sz="0" w:space="0" w:color="auto"/>
            <w:right w:val="none" w:sz="0" w:space="0" w:color="auto"/>
          </w:divBdr>
          <w:divsChild>
            <w:div w:id="348335394">
              <w:marLeft w:val="0"/>
              <w:marRight w:val="0"/>
              <w:marTop w:val="0"/>
              <w:marBottom w:val="0"/>
              <w:divBdr>
                <w:top w:val="none" w:sz="0" w:space="0" w:color="auto"/>
                <w:left w:val="none" w:sz="0" w:space="0" w:color="auto"/>
                <w:bottom w:val="none" w:sz="0" w:space="0" w:color="auto"/>
                <w:right w:val="none" w:sz="0" w:space="0" w:color="auto"/>
              </w:divBdr>
              <w:divsChild>
                <w:div w:id="416708602">
                  <w:marLeft w:val="0"/>
                  <w:marRight w:val="0"/>
                  <w:marTop w:val="0"/>
                  <w:marBottom w:val="0"/>
                  <w:divBdr>
                    <w:top w:val="none" w:sz="0" w:space="0" w:color="auto"/>
                    <w:left w:val="none" w:sz="0" w:space="0" w:color="auto"/>
                    <w:bottom w:val="none" w:sz="0" w:space="0" w:color="auto"/>
                    <w:right w:val="none" w:sz="0" w:space="0" w:color="auto"/>
                  </w:divBdr>
                  <w:divsChild>
                    <w:div w:id="1105153133">
                      <w:marLeft w:val="0"/>
                      <w:marRight w:val="0"/>
                      <w:marTop w:val="0"/>
                      <w:marBottom w:val="0"/>
                      <w:divBdr>
                        <w:top w:val="none" w:sz="0" w:space="0" w:color="auto"/>
                        <w:left w:val="none" w:sz="0" w:space="0" w:color="auto"/>
                        <w:bottom w:val="none" w:sz="0" w:space="0" w:color="auto"/>
                        <w:right w:val="none" w:sz="0" w:space="0" w:color="auto"/>
                      </w:divBdr>
                      <w:divsChild>
                        <w:div w:id="192813983">
                          <w:marLeft w:val="0"/>
                          <w:marRight w:val="0"/>
                          <w:marTop w:val="0"/>
                          <w:marBottom w:val="0"/>
                          <w:divBdr>
                            <w:top w:val="none" w:sz="0" w:space="0" w:color="auto"/>
                            <w:left w:val="none" w:sz="0" w:space="0" w:color="auto"/>
                            <w:bottom w:val="none" w:sz="0" w:space="0" w:color="auto"/>
                            <w:right w:val="none" w:sz="0" w:space="0" w:color="auto"/>
                          </w:divBdr>
                          <w:divsChild>
                            <w:div w:id="386994731">
                              <w:marLeft w:val="0"/>
                              <w:marRight w:val="0"/>
                              <w:marTop w:val="0"/>
                              <w:marBottom w:val="0"/>
                              <w:divBdr>
                                <w:top w:val="none" w:sz="0" w:space="0" w:color="auto"/>
                                <w:left w:val="none" w:sz="0" w:space="0" w:color="auto"/>
                                <w:bottom w:val="none" w:sz="0" w:space="0" w:color="auto"/>
                                <w:right w:val="none" w:sz="0" w:space="0" w:color="auto"/>
                              </w:divBdr>
                              <w:divsChild>
                                <w:div w:id="1694762265">
                                  <w:marLeft w:val="0"/>
                                  <w:marRight w:val="0"/>
                                  <w:marTop w:val="0"/>
                                  <w:marBottom w:val="0"/>
                                  <w:divBdr>
                                    <w:top w:val="none" w:sz="0" w:space="0" w:color="auto"/>
                                    <w:left w:val="none" w:sz="0" w:space="0" w:color="auto"/>
                                    <w:bottom w:val="none" w:sz="0" w:space="0" w:color="auto"/>
                                    <w:right w:val="none" w:sz="0" w:space="0" w:color="auto"/>
                                  </w:divBdr>
                                  <w:divsChild>
                                    <w:div w:id="1788423767">
                                      <w:marLeft w:val="0"/>
                                      <w:marRight w:val="0"/>
                                      <w:marTop w:val="0"/>
                                      <w:marBottom w:val="0"/>
                                      <w:divBdr>
                                        <w:top w:val="none" w:sz="0" w:space="0" w:color="auto"/>
                                        <w:left w:val="none" w:sz="0" w:space="0" w:color="auto"/>
                                        <w:bottom w:val="none" w:sz="0" w:space="0" w:color="auto"/>
                                        <w:right w:val="none" w:sz="0" w:space="0" w:color="auto"/>
                                      </w:divBdr>
                                      <w:divsChild>
                                        <w:div w:id="1818065674">
                                          <w:marLeft w:val="0"/>
                                          <w:marRight w:val="0"/>
                                          <w:marTop w:val="0"/>
                                          <w:marBottom w:val="0"/>
                                          <w:divBdr>
                                            <w:top w:val="none" w:sz="0" w:space="0" w:color="auto"/>
                                            <w:left w:val="none" w:sz="0" w:space="0" w:color="auto"/>
                                            <w:bottom w:val="none" w:sz="0" w:space="0" w:color="auto"/>
                                            <w:right w:val="none" w:sz="0" w:space="0" w:color="auto"/>
                                          </w:divBdr>
                                          <w:divsChild>
                                            <w:div w:id="1377973855">
                                              <w:marLeft w:val="0"/>
                                              <w:marRight w:val="0"/>
                                              <w:marTop w:val="0"/>
                                              <w:marBottom w:val="0"/>
                                              <w:divBdr>
                                                <w:top w:val="none" w:sz="0" w:space="0" w:color="auto"/>
                                                <w:left w:val="none" w:sz="0" w:space="0" w:color="auto"/>
                                                <w:bottom w:val="none" w:sz="0" w:space="0" w:color="auto"/>
                                                <w:right w:val="none" w:sz="0" w:space="0" w:color="auto"/>
                                              </w:divBdr>
                                              <w:divsChild>
                                                <w:div w:id="8135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444410">
                  <w:marLeft w:val="0"/>
                  <w:marRight w:val="0"/>
                  <w:marTop w:val="0"/>
                  <w:marBottom w:val="0"/>
                  <w:divBdr>
                    <w:top w:val="none" w:sz="0" w:space="0" w:color="auto"/>
                    <w:left w:val="none" w:sz="0" w:space="0" w:color="auto"/>
                    <w:bottom w:val="none" w:sz="0" w:space="0" w:color="auto"/>
                    <w:right w:val="none" w:sz="0" w:space="0" w:color="auto"/>
                  </w:divBdr>
                  <w:divsChild>
                    <w:div w:id="165639164">
                      <w:marLeft w:val="0"/>
                      <w:marRight w:val="0"/>
                      <w:marTop w:val="0"/>
                      <w:marBottom w:val="0"/>
                      <w:divBdr>
                        <w:top w:val="none" w:sz="0" w:space="0" w:color="auto"/>
                        <w:left w:val="none" w:sz="0" w:space="0" w:color="auto"/>
                        <w:bottom w:val="none" w:sz="0" w:space="0" w:color="auto"/>
                        <w:right w:val="none" w:sz="0" w:space="0" w:color="auto"/>
                      </w:divBdr>
                      <w:divsChild>
                        <w:div w:id="14629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RUKSAR BI SHAIKH</dc:creator>
  <cp:keywords/>
  <dc:description/>
  <cp:lastModifiedBy>RUKSAR BI SHAIKH</cp:lastModifiedBy>
  <cp:revision>13</cp:revision>
  <dcterms:created xsi:type="dcterms:W3CDTF">2024-10-29T17:40:00Z</dcterms:created>
  <dcterms:modified xsi:type="dcterms:W3CDTF">2024-10-29T17:53:00Z</dcterms:modified>
</cp:coreProperties>
</file>