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CE59" w14:textId="77777777" w:rsidR="00384E19" w:rsidRPr="00384E19" w:rsidRDefault="00384E19" w:rsidP="00384E19">
      <w:pPr>
        <w:ind w:left="3600"/>
        <w:rPr>
          <w:b/>
          <w:bCs/>
          <w:color w:val="4472C4" w:themeColor="accent1"/>
          <w:sz w:val="32"/>
          <w:szCs w:val="32"/>
          <w:u w:val="single"/>
          <w:lang w:val="en-AU"/>
        </w:rPr>
      </w:pPr>
      <w:r w:rsidRPr="00384E19">
        <w:rPr>
          <w:b/>
          <w:bCs/>
          <w:color w:val="4472C4" w:themeColor="accent1"/>
          <w:sz w:val="32"/>
          <w:szCs w:val="32"/>
          <w:u w:val="single"/>
          <w:lang w:val="en-AU"/>
        </w:rPr>
        <w:t>AWS WAF</w:t>
      </w:r>
    </w:p>
    <w:p w14:paraId="74A7FBFA" w14:textId="77777777" w:rsidR="00384E19" w:rsidRPr="00384E19" w:rsidRDefault="00384E19" w:rsidP="00384E19">
      <w:pPr>
        <w:rPr>
          <w:lang w:val="en-AU"/>
        </w:rPr>
      </w:pPr>
    </w:p>
    <w:p w14:paraId="6B7AA93E" w14:textId="17E74874" w:rsidR="00384E19" w:rsidRPr="00384E19" w:rsidRDefault="00384E19" w:rsidP="00384E19">
      <w:pPr>
        <w:rPr>
          <w:b/>
          <w:bCs/>
          <w:color w:val="EE0000"/>
          <w:sz w:val="24"/>
          <w:szCs w:val="24"/>
          <w:lang w:val="en-AU"/>
        </w:rPr>
      </w:pPr>
      <w:r w:rsidRPr="00384E19">
        <w:rPr>
          <w:b/>
          <w:bCs/>
          <w:color w:val="EE0000"/>
          <w:sz w:val="24"/>
          <w:szCs w:val="24"/>
          <w:lang w:val="en-AU"/>
        </w:rPr>
        <w:t>Task Title</w:t>
      </w:r>
      <w:r>
        <w:rPr>
          <w:b/>
          <w:bCs/>
          <w:color w:val="EE0000"/>
          <w:sz w:val="24"/>
          <w:szCs w:val="24"/>
          <w:lang w:val="en-AU"/>
        </w:rPr>
        <w:t xml:space="preserve">: </w:t>
      </w:r>
      <w:r w:rsidRPr="00384E19">
        <w:rPr>
          <w:b/>
          <w:bCs/>
          <w:color w:val="EE0000"/>
          <w:sz w:val="24"/>
          <w:szCs w:val="24"/>
          <w:lang w:val="en-AU"/>
        </w:rPr>
        <w:t>AWS WAF with Application Load Balancer (IP-based access control)</w:t>
      </w:r>
    </w:p>
    <w:p w14:paraId="5BBBA070" w14:textId="024FF732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sym w:font="Wingdings" w:char="F0E0"/>
      </w:r>
      <w:r w:rsidRPr="00384E19">
        <w:rPr>
          <w:lang w:val="en-AU"/>
        </w:rPr>
        <w:t>Objective</w:t>
      </w:r>
      <w:r w:rsidRPr="00384E19">
        <w:rPr>
          <w:lang w:val="en-AU"/>
        </w:rPr>
        <w:br/>
        <w:t>To deploy an internet-facing Application Load Balancer backed by an EC2 instance and protect it using AWS WAF by creating a Web ACL with an IP set rule to block or allow traffic based on source IP address.</w:t>
      </w:r>
    </w:p>
    <w:p w14:paraId="4806DEB3" w14:textId="23F1E0D3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sym w:font="Wingdings" w:char="F0E0"/>
      </w:r>
      <w:r w:rsidRPr="00384E19">
        <w:rPr>
          <w:lang w:val="en-AU"/>
        </w:rPr>
        <w:t>Prerequisites</w:t>
      </w:r>
      <w:r w:rsidRPr="00384E19">
        <w:rPr>
          <w:lang w:val="en-AU"/>
        </w:rPr>
        <w:br/>
        <w:t>• AWS account with required permissions (EC2, VPC, ELB, WAF)</w:t>
      </w:r>
      <w:r w:rsidRPr="00384E19">
        <w:rPr>
          <w:lang w:val="en-AU"/>
        </w:rPr>
        <w:br/>
        <w:t>• VPC with at least two subnets in different Availability Zones</w:t>
      </w:r>
      <w:r w:rsidRPr="00384E19">
        <w:rPr>
          <w:lang w:val="en-AU"/>
        </w:rPr>
        <w:br/>
        <w:t>• Internet Gateway attached to the VPC</w:t>
      </w:r>
      <w:r w:rsidRPr="00384E19">
        <w:rPr>
          <w:lang w:val="en-AU"/>
        </w:rPr>
        <w:br/>
        <w:t>• EC2 instance with web server installed</w:t>
      </w:r>
      <w:r w:rsidRPr="00384E19">
        <w:rPr>
          <w:lang w:val="en-AU"/>
        </w:rPr>
        <w:br/>
        <w:t>• Application Load Balancer and Target Group</w:t>
      </w:r>
      <w:r w:rsidRPr="00384E19">
        <w:rPr>
          <w:lang w:val="en-AU"/>
        </w:rPr>
        <w:br/>
        <w:t>• Known client IP address for WAF IP set testing</w:t>
      </w:r>
    </w:p>
    <w:p w14:paraId="4A9A5617" w14:textId="625F20E6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sym w:font="Wingdings" w:char="F0E0"/>
      </w:r>
      <w:r w:rsidRPr="00384E19">
        <w:rPr>
          <w:lang w:val="en-AU"/>
        </w:rPr>
        <w:t>Step-by-Step Implementation (With Evidence)</w:t>
      </w:r>
    </w:p>
    <w:p w14:paraId="1DE57AC3" w14:textId="52A4CB08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1: Create VPC</w:t>
      </w:r>
      <w:r w:rsidRPr="00384E19">
        <w:rPr>
          <w:lang w:val="en-AU"/>
        </w:rPr>
        <w:br/>
        <w:t>• Console path: VPC → Your VPCs → Create VPC</w:t>
      </w:r>
      <w:r w:rsidRPr="00384E19">
        <w:rPr>
          <w:lang w:val="en-AU"/>
        </w:rPr>
        <w:br/>
        <w:t>• Explanation: Created a custom VPC with IPv4 CIDR 10.0.0.0/24 to host all networking resources.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40C8DA9A" wp14:editId="353872B2">
            <wp:extent cx="5730240" cy="3751384"/>
            <wp:effectExtent l="0" t="0" r="3810" b="1905"/>
            <wp:docPr id="18871233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21" cy="375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4C7B" w14:textId="685AE0A4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2: Create and Attach Internet Gateway</w:t>
      </w:r>
      <w:r w:rsidRPr="00384E19">
        <w:rPr>
          <w:lang w:val="en-AU"/>
        </w:rPr>
        <w:br/>
        <w:t>• Console path: VPC → Internet Gateways → Create internet gateway → Attach to VPC</w:t>
      </w:r>
      <w:r w:rsidRPr="00384E19">
        <w:rPr>
          <w:lang w:val="en-AU"/>
        </w:rPr>
        <w:br/>
        <w:t>• Explanation: Internet Gateway enables internet access for public subnets.</w:t>
      </w:r>
      <w:r w:rsidRPr="00384E19">
        <w:rPr>
          <w:lang w:val="en-AU"/>
        </w:rPr>
        <w:br/>
      </w:r>
      <w:r w:rsidRPr="00384E19">
        <w:rPr>
          <w:lang w:val="en-AU"/>
        </w:rPr>
        <w:lastRenderedPageBreak/>
        <w:t xml:space="preserve">• Evidence: </w:t>
      </w:r>
      <w:r w:rsidRPr="00384E19">
        <w:rPr>
          <w:lang w:val="en-AU"/>
        </w:rPr>
        <w:drawing>
          <wp:inline distT="0" distB="0" distL="0" distR="0" wp14:anchorId="7477173D" wp14:editId="594287A6">
            <wp:extent cx="5730240" cy="1158240"/>
            <wp:effectExtent l="0" t="0" r="3810" b="3810"/>
            <wp:docPr id="6434419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C2A8" w14:textId="5AA03C29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3: Create Subnets in Multiple AZs</w:t>
      </w:r>
      <w:r w:rsidRPr="00384E19">
        <w:rPr>
          <w:lang w:val="en-AU"/>
        </w:rPr>
        <w:br/>
        <w:t>• Console path: VPC → Subnets → Create subnet</w:t>
      </w:r>
      <w:r w:rsidRPr="00384E19">
        <w:rPr>
          <w:lang w:val="en-AU"/>
        </w:rPr>
        <w:br/>
        <w:t>• Explanation: Created two subnets (10.0.0.0/26 and 10.0.0.64/26) in us-east-1a and us-east-1b for high availability.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17C38270" wp14:editId="3201915B">
            <wp:extent cx="5731510" cy="3429000"/>
            <wp:effectExtent l="0" t="0" r="2540" b="0"/>
            <wp:docPr id="14019782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74" cy="34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426FBF28" wp14:editId="5A3ADAEC">
            <wp:extent cx="5731510" cy="2550160"/>
            <wp:effectExtent l="0" t="0" r="2540" b="2540"/>
            <wp:docPr id="19244237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74CE" w14:textId="2DDB0384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4: Configure Route Tables</w:t>
      </w:r>
      <w:r w:rsidRPr="00384E19">
        <w:rPr>
          <w:lang w:val="en-AU"/>
        </w:rPr>
        <w:br/>
        <w:t>• Console path: VPC → Route Tables</w:t>
      </w:r>
      <w:r w:rsidRPr="00384E19">
        <w:rPr>
          <w:lang w:val="en-AU"/>
        </w:rPr>
        <w:br/>
      </w:r>
      <w:r w:rsidRPr="00384E19">
        <w:rPr>
          <w:lang w:val="en-AU"/>
        </w:rPr>
        <w:lastRenderedPageBreak/>
        <w:t>• Explanation: Associated subnets with route tables and ensured local routing within VPC.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54052B69" wp14:editId="137DBFFC">
            <wp:extent cx="5730240" cy="2103120"/>
            <wp:effectExtent l="0" t="0" r="3810" b="0"/>
            <wp:docPr id="15629627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F182" w14:textId="78765843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5: Launch EC2 Instance</w:t>
      </w:r>
      <w:r w:rsidRPr="00384E19">
        <w:rPr>
          <w:lang w:val="en-AU"/>
        </w:rPr>
        <w:br/>
        <w:t>• Console path: EC2 → Instances → Launch instance</w:t>
      </w:r>
      <w:r w:rsidRPr="00384E19">
        <w:rPr>
          <w:lang w:val="en-AU"/>
        </w:rPr>
        <w:br/>
        <w:t>• Explanation: Launched Amazon Linux EC2 instance with HTTP and SSH access. User data installs Apache and serves a test page.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655F38BA" wp14:editId="7391EBE5">
            <wp:extent cx="5730240" cy="2649415"/>
            <wp:effectExtent l="0" t="0" r="3810" b="0"/>
            <wp:docPr id="15771885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111032C1" wp14:editId="4B303568">
            <wp:extent cx="5730240" cy="2598420"/>
            <wp:effectExtent l="0" t="0" r="3810" b="0"/>
            <wp:docPr id="19255500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lastRenderedPageBreak/>
        <w:drawing>
          <wp:inline distT="0" distB="0" distL="0" distR="0" wp14:anchorId="3577E144" wp14:editId="667FA06F">
            <wp:extent cx="5303229" cy="4976446"/>
            <wp:effectExtent l="0" t="0" r="0" b="0"/>
            <wp:docPr id="14163142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69" cy="498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5309CEA9" wp14:editId="5D3BCB9B">
            <wp:extent cx="5730240" cy="3642360"/>
            <wp:effectExtent l="0" t="0" r="3810" b="0"/>
            <wp:docPr id="10342034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C690" w14:textId="4973F43A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lastRenderedPageBreak/>
        <w:t>Step 6: Verify EC2 Instance</w:t>
      </w:r>
      <w:r w:rsidRPr="00384E19">
        <w:rPr>
          <w:lang w:val="en-AU"/>
        </w:rPr>
        <w:br/>
        <w:t>• Console path: EC2 → Instances → Instance ID</w:t>
      </w:r>
      <w:r w:rsidRPr="00384E19">
        <w:rPr>
          <w:lang w:val="en-AU"/>
        </w:rPr>
        <w:br/>
        <w:t>• Explanation: Confirmed instance is running with public IP assigned.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3A4A04E2" wp14:editId="36C553E4">
            <wp:extent cx="5731510" cy="2237740"/>
            <wp:effectExtent l="0" t="0" r="2540" b="0"/>
            <wp:docPr id="8103696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8750" w14:textId="50274EFA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7: Create Target Group</w:t>
      </w:r>
      <w:r w:rsidRPr="00384E19">
        <w:rPr>
          <w:lang w:val="en-AU"/>
        </w:rPr>
        <w:br/>
        <w:t>• Console path: EC2 → Target Groups → Create target group</w:t>
      </w:r>
      <w:r w:rsidRPr="00384E19">
        <w:rPr>
          <w:lang w:val="en-AU"/>
        </w:rPr>
        <w:br/>
        <w:t>• Explanation: Created HTTP target group on port 80 and registered EC2 instance.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44AA23A0" wp14:editId="197EF68E">
            <wp:extent cx="5729605" cy="1928446"/>
            <wp:effectExtent l="0" t="0" r="4445" b="0"/>
            <wp:docPr id="20019303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18" cy="193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CB6C" w14:textId="1573AD2B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8: Create Application Load Balancer</w:t>
      </w:r>
      <w:r w:rsidRPr="00384E19">
        <w:rPr>
          <w:lang w:val="en-AU"/>
        </w:rPr>
        <w:br/>
        <w:t>• Console path: EC2 → Load Balancers → Create load balancer</w:t>
      </w:r>
      <w:r w:rsidRPr="00384E19">
        <w:rPr>
          <w:lang w:val="en-AU"/>
        </w:rPr>
        <w:br/>
        <w:t>• Explanation: Created internet-facing ALB across two subnets and attached listener on HTTP:80 forwarding to target group.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4E257C94" wp14:editId="42823D85">
            <wp:extent cx="5722483" cy="1934307"/>
            <wp:effectExtent l="0" t="0" r="0" b="8890"/>
            <wp:docPr id="14807980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91" cy="193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D363" w14:textId="6D115FFA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lastRenderedPageBreak/>
        <w:t>Step 9: Verify ALB Listener and Target Group Association</w:t>
      </w:r>
      <w:r w:rsidRPr="00384E19">
        <w:rPr>
          <w:lang w:val="en-AU"/>
        </w:rPr>
        <w:br/>
        <w:t>• Console path: EC2 → Load Balancers → Listeners</w:t>
      </w:r>
      <w:r w:rsidRPr="00384E19">
        <w:rPr>
          <w:lang w:val="en-AU"/>
        </w:rPr>
        <w:br/>
        <w:t>• Explanation: Confirmed traffic is forwarded to target group with 100% weight.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0F29103C" wp14:editId="6427FC92">
            <wp:extent cx="5730240" cy="2705100"/>
            <wp:effectExtent l="0" t="0" r="3810" b="0"/>
            <wp:docPr id="16208151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5F0B" w14:textId="453E1442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10: Create Web ACL</w:t>
      </w:r>
      <w:r w:rsidRPr="00384E19">
        <w:rPr>
          <w:lang w:val="en-AU"/>
        </w:rPr>
        <w:br/>
        <w:t>• Console path: AWS WAF → Web ACLs → Create web ACL</w:t>
      </w:r>
      <w:r w:rsidRPr="00384E19">
        <w:rPr>
          <w:lang w:val="en-AU"/>
        </w:rPr>
        <w:br/>
        <w:t>• Explanation: Created a regional Web ACL for Application Load Balancer in us-east-1 region.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356098CD" wp14:editId="193945F9">
            <wp:extent cx="5730240" cy="4465320"/>
            <wp:effectExtent l="0" t="0" r="3810" b="0"/>
            <wp:docPr id="21200223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2048" w14:textId="59384D1D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lastRenderedPageBreak/>
        <w:t>Step 11: Associate Web ACL with ALB</w:t>
      </w:r>
      <w:r w:rsidRPr="00384E19">
        <w:rPr>
          <w:lang w:val="en-AU"/>
        </w:rPr>
        <w:br/>
        <w:t>• Console path: AWS WAF → Web ACLs → Associated AWS resources</w:t>
      </w:r>
      <w:r w:rsidRPr="00384E19">
        <w:rPr>
          <w:lang w:val="en-AU"/>
        </w:rPr>
        <w:br/>
        <w:t>• Explanation: Associated Web ACL with WAF-demo-ALB to protect incoming traffic.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drawing>
          <wp:inline distT="0" distB="0" distL="0" distR="0" wp14:anchorId="55D2C37E" wp14:editId="5B655344">
            <wp:extent cx="5730240" cy="5158740"/>
            <wp:effectExtent l="0" t="0" r="3810" b="3810"/>
            <wp:docPr id="7454204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4A97" w14:textId="30FED5F3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12: Create IP Set</w:t>
      </w:r>
      <w:r w:rsidRPr="00384E19">
        <w:rPr>
          <w:lang w:val="en-AU"/>
        </w:rPr>
        <w:br/>
        <w:t>• Console path: AWS WAF → IP sets → Create IP set</w:t>
      </w:r>
      <w:r w:rsidRPr="00384E19">
        <w:rPr>
          <w:lang w:val="en-AU"/>
        </w:rPr>
        <w:br/>
        <w:t>• Explanation: Created IP set named My-Laptop containing personal public IP address in /32 format.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lastRenderedPageBreak/>
        <w:drawing>
          <wp:inline distT="0" distB="0" distL="0" distR="0" wp14:anchorId="11A29C82" wp14:editId="7CFAF47C">
            <wp:extent cx="5722620" cy="1432560"/>
            <wp:effectExtent l="0" t="0" r="0" b="0"/>
            <wp:docPr id="12503502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265AD1A3" wp14:editId="740B5BBA">
            <wp:extent cx="5730240" cy="5196840"/>
            <wp:effectExtent l="0" t="0" r="3810" b="3810"/>
            <wp:docPr id="12947659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53ED" w14:textId="1D86EB6B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13: Create WAF Rule Using IP Set</w:t>
      </w:r>
      <w:r w:rsidRPr="00384E19">
        <w:rPr>
          <w:lang w:val="en-AU"/>
        </w:rPr>
        <w:br/>
        <w:t>• Console path: AWS WAF → Web ACLs → Rules → Add rule</w:t>
      </w:r>
      <w:r w:rsidRPr="00384E19">
        <w:rPr>
          <w:lang w:val="en-AU"/>
        </w:rPr>
        <w:br/>
        <w:t>• Explanation: Created rule to inspect source IP and block requests matching IP set.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lastRenderedPageBreak/>
        <w:drawing>
          <wp:inline distT="0" distB="0" distL="0" distR="0" wp14:anchorId="05292CB7" wp14:editId="6A8F7BA2">
            <wp:extent cx="5730240" cy="4975860"/>
            <wp:effectExtent l="0" t="0" r="3810" b="0"/>
            <wp:docPr id="20355138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17A51B6F" wp14:editId="50F909D4">
            <wp:extent cx="5731510" cy="1400810"/>
            <wp:effectExtent l="0" t="0" r="2540" b="8890"/>
            <wp:docPr id="20920205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9977" w14:textId="77777777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Step 14: Modify Rule Action for Validation</w:t>
      </w:r>
      <w:r w:rsidRPr="00384E19">
        <w:rPr>
          <w:lang w:val="en-AU"/>
        </w:rPr>
        <w:br/>
        <w:t>• Console path: AWS WAF → Web ACLs → Rules → Edit rule</w:t>
      </w:r>
      <w:r w:rsidRPr="00384E19">
        <w:rPr>
          <w:lang w:val="en-AU"/>
        </w:rPr>
        <w:br/>
        <w:t>• Explanation: Updated rule action from Block to Allow to validate positive access scenario.</w:t>
      </w:r>
      <w:r w:rsidRPr="00384E19">
        <w:rPr>
          <w:lang w:val="en-AU"/>
        </w:rPr>
        <w:br/>
        <w:t xml:space="preserve">• Evidence: </w:t>
      </w:r>
    </w:p>
    <w:p w14:paraId="43965980" w14:textId="77777777" w:rsidR="00384E19" w:rsidRPr="00384E19" w:rsidRDefault="00384E19" w:rsidP="00384E19">
      <w:pPr>
        <w:numPr>
          <w:ilvl w:val="0"/>
          <w:numId w:val="2"/>
        </w:numPr>
        <w:rPr>
          <w:lang w:val="en-AU"/>
        </w:rPr>
      </w:pPr>
      <w:r w:rsidRPr="00384E19">
        <w:rPr>
          <w:lang w:val="en-AU"/>
        </w:rPr>
        <w:t>Validation Steps (Mandatory, With Evidence)</w:t>
      </w:r>
    </w:p>
    <w:p w14:paraId="79F4534C" w14:textId="77777777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Validation 2: Blocked access from the laptop Ip address</w:t>
      </w:r>
    </w:p>
    <w:p w14:paraId="2D2C759C" w14:textId="084E1D73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lastRenderedPageBreak/>
        <w:drawing>
          <wp:inline distT="0" distB="0" distL="0" distR="0" wp14:anchorId="341A3895" wp14:editId="2AEAAF26">
            <wp:extent cx="5730240" cy="5196840"/>
            <wp:effectExtent l="0" t="0" r="3810" b="3810"/>
            <wp:docPr id="4431068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6CF97C00" wp14:editId="2C0EDB1F">
            <wp:extent cx="5722620" cy="1699260"/>
            <wp:effectExtent l="0" t="0" r="0" b="0"/>
            <wp:docPr id="2671032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A3D6" w14:textId="30D540C9" w:rsidR="00384E19" w:rsidRPr="00384E19" w:rsidRDefault="00384E19" w:rsidP="00384E19">
      <w:pPr>
        <w:rPr>
          <w:lang w:val="en-AU"/>
        </w:rPr>
      </w:pPr>
      <w:r w:rsidRPr="00384E19">
        <w:rPr>
          <w:lang w:val="en-AU"/>
        </w:rPr>
        <w:t>Validation 2: Allowed Access in the action</w:t>
      </w:r>
      <w:r w:rsidRPr="00384E19">
        <w:rPr>
          <w:lang w:val="en-AU"/>
        </w:rPr>
        <w:br/>
        <w:t>• Example: After changing WAF rule action to Allow, web page loads successfully showing “Hello from instance1”.</w:t>
      </w:r>
      <w:r w:rsidRPr="00384E19">
        <w:rPr>
          <w:lang w:val="en-AU"/>
        </w:rPr>
        <w:br/>
        <w:t xml:space="preserve">• Evidence: </w:t>
      </w:r>
      <w:r w:rsidRPr="00384E19">
        <w:rPr>
          <w:lang w:val="en-AU"/>
        </w:rPr>
        <w:lastRenderedPageBreak/>
        <w:drawing>
          <wp:inline distT="0" distB="0" distL="0" distR="0" wp14:anchorId="3A16FDF7" wp14:editId="28A3D954">
            <wp:extent cx="5730240" cy="3451860"/>
            <wp:effectExtent l="0" t="0" r="3810" b="0"/>
            <wp:docPr id="7277793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E19">
        <w:rPr>
          <w:lang w:val="en-AU"/>
        </w:rPr>
        <w:drawing>
          <wp:inline distT="0" distB="0" distL="0" distR="0" wp14:anchorId="1F19D136" wp14:editId="1ED35273">
            <wp:extent cx="5730240" cy="1135380"/>
            <wp:effectExtent l="0" t="0" r="3810" b="7620"/>
            <wp:docPr id="18641824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0B20" w14:textId="01F0AA18" w:rsidR="00384E19" w:rsidRPr="00384E19" w:rsidRDefault="00384E19" w:rsidP="00384E19">
      <w:pPr>
        <w:ind w:left="720"/>
        <w:rPr>
          <w:lang w:val="en-AU"/>
        </w:rPr>
      </w:pPr>
      <w:r w:rsidRPr="00384E19">
        <w:rPr>
          <w:lang w:val="en-AU"/>
        </w:rPr>
        <w:sym w:font="Wingdings" w:char="F0E0"/>
      </w:r>
      <w:r w:rsidRPr="00384E19">
        <w:rPr>
          <w:lang w:val="en-AU"/>
        </w:rPr>
        <w:t>Issues Faced (Optional)</w:t>
      </w:r>
      <w:r w:rsidRPr="00384E19">
        <w:rPr>
          <w:lang w:val="en-AU"/>
        </w:rPr>
        <w:br/>
        <w:t>• Initial 403 Forbidden error occurred due to WAF IP set rule blocking client IP.</w:t>
      </w:r>
      <w:r w:rsidRPr="00384E19">
        <w:rPr>
          <w:lang w:val="en-AU"/>
        </w:rPr>
        <w:br/>
        <w:t>• Resolved by modifying rule action to Allow for validation.</w:t>
      </w:r>
    </w:p>
    <w:p w14:paraId="0891C849" w14:textId="35670223" w:rsidR="00384E19" w:rsidRPr="00384E19" w:rsidRDefault="00384E19" w:rsidP="00384E19">
      <w:pPr>
        <w:ind w:left="720"/>
        <w:rPr>
          <w:lang w:val="en-AU"/>
        </w:rPr>
      </w:pPr>
      <w:r w:rsidRPr="00384E19">
        <w:rPr>
          <w:lang w:val="en-AU"/>
        </w:rPr>
        <w:sym w:font="Wingdings" w:char="F0E0"/>
      </w:r>
      <w:r w:rsidRPr="00384E19">
        <w:rPr>
          <w:lang w:val="en-AU"/>
        </w:rPr>
        <w:t>Conclusion</w:t>
      </w:r>
      <w:r w:rsidRPr="00384E19">
        <w:rPr>
          <w:lang w:val="en-AU"/>
        </w:rPr>
        <w:br/>
        <w:t>Successfully deployed an Application Load Balancer protected by AWS WAF using IP-based access control.</w:t>
      </w:r>
    </w:p>
    <w:p w14:paraId="389A0AAE" w14:textId="77777777" w:rsidR="00384E19" w:rsidRDefault="00384E19"/>
    <w:sectPr w:rsidR="0038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5515B"/>
    <w:multiLevelType w:val="multilevel"/>
    <w:tmpl w:val="A580C6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B4D6E"/>
    <w:multiLevelType w:val="multilevel"/>
    <w:tmpl w:val="9332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F38B0"/>
    <w:multiLevelType w:val="multilevel"/>
    <w:tmpl w:val="0A744F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348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7747473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2065246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19"/>
    <w:rsid w:val="00384E19"/>
    <w:rsid w:val="009949B2"/>
    <w:rsid w:val="00CA4E9C"/>
    <w:rsid w:val="00D8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7CDD"/>
  <w15:chartTrackingRefBased/>
  <w15:docId w15:val="{89B65A8E-7A7B-4C49-9E88-09C9B11A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2025-12-22T12:18:00Z</dcterms:created>
  <dcterms:modified xsi:type="dcterms:W3CDTF">2025-12-22T12:26:00Z</dcterms:modified>
</cp:coreProperties>
</file>