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Python OOP Practice Questions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Instance Method, Class Method, Static Method 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Instance Method Questions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What is an instance method in Python? (Explain with a simple example.)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Write a class `Car` with an instance method `start_engine` that prints "Engine started."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How do you call an instance method — with the class name or with the object? (Give example.)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Create a class `Circle` that takes radius in `__init__` and has an instance method `area()` to calculate the area of the circle.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What will happen if you try to call an instance method without creating an object?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Class Method Questions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What is a class method? How is it different from an instance method? (Answer with example.)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Write a class `Employee` with a class variable `company = "TechCorp"` and a class method `get_company_name()`.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How do you define a class method? (Which decorator is used?)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Create a class `Counter` with a class variable `count` and a class method `increment()` that increases the count by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Static Method Questions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What is a static method in Python? (Explain with example.)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Write a static method `is_even(num)` inside a class `MathUtils` that returns `True` if the number is even, else `False`.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Which method type should you use when:</w:t>
        <w:br w:type="textWrapping"/>
        <w:t xml:space="preserve">- You want to access/modify class variables — (Instance/Class/Static)?</w:t>
        <w:br w:type="textWrapping"/>
        <w:t xml:space="preserve">- You don’t need class or instance data — (Instance/Class/Static)?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