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5E032E">
        <w:t>01-June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485DD8" w:rsidRDefault="005206B1" w:rsidP="00485DD8">
      <w:pPr>
        <w:pStyle w:val="ListParagraph"/>
        <w:numPr>
          <w:ilvl w:val="0"/>
          <w:numId w:val="32"/>
        </w:numPr>
        <w:rPr>
          <w:bCs/>
        </w:rPr>
      </w:pPr>
      <w:proofErr w:type="spellStart"/>
      <w:r>
        <w:t>udaan-config-admin.war</w:t>
      </w:r>
      <w:proofErr w:type="spellEnd"/>
      <w:r w:rsidRPr="00FF28B2">
        <w:rPr>
          <w:bCs/>
        </w:rPr>
        <w:t xml:space="preserve">    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proofErr w:type="spellStart"/>
      <w:r w:rsidRPr="00930566">
        <w:t>udaan-web.war</w:t>
      </w:r>
      <w:proofErr w:type="spellEnd"/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bcu</w:t>
      </w:r>
      <w:r>
        <w:t>n-asynch-queue-consumer-1.0.jar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bcun-data-sync-1.0-SNAPSHOT.jar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udaan-domain-1.0-SNAPSHOT.jar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udaan-framework-1.0-SNAPSHOT.jar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930566">
        <w:t>udaan-transfer-object-1.0-SNAPSHOT.jar</w:t>
      </w:r>
    </w:p>
    <w:p w:rsidR="00B56500" w:rsidRPr="00B56500" w:rsidRDefault="00B56500" w:rsidP="00B56500">
      <w:pPr>
        <w:pStyle w:val="ListParagraph"/>
        <w:numPr>
          <w:ilvl w:val="0"/>
          <w:numId w:val="32"/>
        </w:numPr>
        <w:rPr>
          <w:bCs/>
        </w:rPr>
      </w:pPr>
      <w:r>
        <w:rPr>
          <w:bCs/>
        </w:rPr>
        <w:t>udaan-notification-service-1.0-SNAPSHOT.jar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proofErr w:type="spellStart"/>
      <w:r w:rsidRPr="00930566">
        <w:t>udaan</w:t>
      </w:r>
      <w:proofErr w:type="spellEnd"/>
      <w:r w:rsidRPr="00930566">
        <w:t>-central-</w:t>
      </w:r>
      <w:proofErr w:type="spellStart"/>
      <w:r w:rsidRPr="00930566">
        <w:t>server.war</w:t>
      </w:r>
      <w:proofErr w:type="spellEnd"/>
    </w:p>
    <w:p w:rsidR="00B56500" w:rsidRDefault="00B56500" w:rsidP="00B56500">
      <w:pPr>
        <w:pStyle w:val="ListParagraph"/>
        <w:numPr>
          <w:ilvl w:val="0"/>
          <w:numId w:val="32"/>
        </w:numPr>
      </w:pPr>
      <w:proofErr w:type="spellStart"/>
      <w:proofErr w:type="gramStart"/>
      <w:r w:rsidRPr="00930566">
        <w:t>udaan</w:t>
      </w:r>
      <w:proofErr w:type="spellEnd"/>
      <w:r w:rsidRPr="00930566">
        <w:t>-central-</w:t>
      </w:r>
      <w:proofErr w:type="spellStart"/>
      <w:r w:rsidRPr="00930566">
        <w:t>server.war</w:t>
      </w:r>
      <w:r>
        <w:t>_blob</w:t>
      </w:r>
      <w:proofErr w:type="spellEnd"/>
      <w:proofErr w:type="gramEnd"/>
      <w:r>
        <w:t>.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proofErr w:type="spellStart"/>
      <w:r w:rsidRPr="00CB28AA">
        <w:t>udaan</w:t>
      </w:r>
      <w:proofErr w:type="spellEnd"/>
      <w:r w:rsidRPr="00CB28AA">
        <w:t>-central-</w:t>
      </w:r>
      <w:proofErr w:type="spellStart"/>
      <w:r w:rsidRPr="00CB28AA">
        <w:t>server.war_manual_download</w:t>
      </w:r>
      <w:proofErr w:type="spellEnd"/>
    </w:p>
    <w:p w:rsidR="00B56500" w:rsidRPr="002C09F8" w:rsidRDefault="00B56500" w:rsidP="00B56500">
      <w:pPr>
        <w:pStyle w:val="ListParagraph"/>
        <w:numPr>
          <w:ilvl w:val="0"/>
          <w:numId w:val="32"/>
        </w:numPr>
      </w:pPr>
      <w:r w:rsidRPr="002C09F8">
        <w:t>udaan-central-server.war_136_9075_CS4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udaan-central-server.war_117_9075_CS1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udaan-central-server.war_143_9075_CS3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udaan-central-server.war_144_9075_CS2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udaan-central-server.war_136_8075_CS4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udaan-central-server.war_117_8075_CS1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udaan-central-server.war_143_8075_CS3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udaan-central-server.war_144_8075_CS2</w:t>
      </w:r>
    </w:p>
    <w:p w:rsidR="005206B1" w:rsidRPr="00B56500" w:rsidRDefault="005206B1" w:rsidP="00B56500">
      <w:pPr>
        <w:ind w:left="1440"/>
        <w:rPr>
          <w:bCs/>
        </w:rPr>
      </w:pP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751483">
        <w:rPr>
          <w:rFonts w:ascii="Arial" w:hAnsi="Arial" w:cs="Arial"/>
          <w:b/>
        </w:rPr>
        <w:t>36146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lastRenderedPageBreak/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9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972632">
        <w:rPr>
          <w:highlight w:val="yellow"/>
        </w:rPr>
        <w:t>: /</w:t>
      </w:r>
      <w:proofErr w:type="spellStart"/>
      <w:r w:rsidR="00972632">
        <w:rPr>
          <w:highlight w:val="yellow"/>
        </w:rPr>
        <w:t>Capgemini</w:t>
      </w:r>
      <w:proofErr w:type="spellEnd"/>
      <w:r w:rsidR="00972632">
        <w:rPr>
          <w:highlight w:val="yellow"/>
        </w:rPr>
        <w:t>/UDAAN/UDAAN_PROD_1JUNE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Pr="00B56500" w:rsidRDefault="002F09EC" w:rsidP="00B56500">
      <w:pPr>
        <w:rPr>
          <w:highlight w:val="yellow"/>
        </w:rPr>
      </w:pPr>
    </w:p>
    <w:p w:rsidR="00CE7D74" w:rsidRDefault="00CE7D74" w:rsidP="007D5AD0">
      <w:pPr>
        <w:rPr>
          <w:b/>
          <w:sz w:val="28"/>
        </w:rPr>
      </w:pPr>
    </w:p>
    <w:p w:rsidR="00D62517" w:rsidRDefault="002A1678" w:rsidP="00D62517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2726E4" w:rsidRDefault="002726E4" w:rsidP="00D62517">
      <w:pPr>
        <w:rPr>
          <w:b/>
          <w:sz w:val="28"/>
        </w:rPr>
      </w:pPr>
    </w:p>
    <w:p w:rsidR="0055247C" w:rsidRPr="0055247C" w:rsidRDefault="0055247C" w:rsidP="00D62517">
      <w:r w:rsidRPr="00FF28B2">
        <w:t xml:space="preserve">Following are the below Artifacts /Enhancements made available in this Release: </w:t>
      </w:r>
    </w:p>
    <w:p w:rsidR="0055247C" w:rsidRDefault="0055247C" w:rsidP="0055247C">
      <w:pPr>
        <w:rPr>
          <w:b/>
        </w:rPr>
      </w:pPr>
    </w:p>
    <w:tbl>
      <w:tblPr>
        <w:tblW w:w="8411" w:type="dxa"/>
        <w:tblInd w:w="-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1710"/>
        <w:gridCol w:w="5940"/>
      </w:tblGrid>
      <w:tr w:rsidR="0064411E" w:rsidRPr="00F5119E" w:rsidTr="0064411E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4411E" w:rsidRPr="00180A98" w:rsidRDefault="0064411E" w:rsidP="00E00D7F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4411E" w:rsidRPr="00180A98" w:rsidRDefault="0064411E" w:rsidP="00E00D7F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4411E" w:rsidRPr="00180A98" w:rsidRDefault="0064411E" w:rsidP="00E00D7F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411E" w:rsidRDefault="0064411E" w:rsidP="00E00D7F">
            <w: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635136" w:rsidRDefault="0064411E" w:rsidP="00E00D7F">
            <w:r>
              <w:t>artf3865098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635136" w:rsidRDefault="0064411E" w:rsidP="00E00D7F">
            <w:r>
              <w:t>DRS status not updated as CLOSED.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411E" w:rsidRDefault="0064411E" w:rsidP="00E00D7F">
            <w: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64411E" w:rsidP="00E00D7F">
            <w:r>
              <w:t>artf3846242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64411E" w:rsidP="00E00D7F">
            <w:r>
              <w:t xml:space="preserve">Incomplete details available in central of DRS updated thru manual </w:t>
            </w:r>
            <w:proofErr w:type="spellStart"/>
            <w:r>
              <w:t>drs</w:t>
            </w:r>
            <w:proofErr w:type="spellEnd"/>
            <w:r>
              <w:t xml:space="preserve"> screen.</w:t>
            </w:r>
          </w:p>
        </w:tc>
      </w:tr>
      <w:tr w:rsidR="0064411E" w:rsidRPr="00F5119E" w:rsidTr="0064411E">
        <w:trPr>
          <w:trHeight w:val="331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411E" w:rsidRDefault="0064411E" w:rsidP="00E00D7F">
            <w: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E50C55" w:rsidRDefault="0064411E" w:rsidP="00E00D7F">
            <w:r>
              <w:t>artf3828652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E50C55" w:rsidRDefault="0064411E" w:rsidP="00E00D7F">
            <w:r>
              <w:t>Error in RTO Manifest in new WAR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411E" w:rsidRDefault="0064411E" w:rsidP="00E00D7F">
            <w: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E50C55" w:rsidRDefault="0064411E" w:rsidP="00E00D7F">
            <w:r>
              <w:t>artf3819097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E50C55" w:rsidRDefault="0064411E" w:rsidP="00E00D7F">
            <w:r>
              <w:t>Getting error while in-manifesting more then 45-50 consignments.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411E" w:rsidRDefault="0064411E" w:rsidP="00E00D7F">
            <w: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E50C55" w:rsidRDefault="0064411E" w:rsidP="00E00D7F">
            <w:r>
              <w:t>artf3878750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E50C55" w:rsidRDefault="0064411E" w:rsidP="00E00D7F">
            <w:proofErr w:type="spellStart"/>
            <w:r>
              <w:t>Eleminate</w:t>
            </w:r>
            <w:proofErr w:type="spellEnd"/>
            <w:r>
              <w:t xml:space="preserve"> Special Charges field while Enter/TAB navigating in cash booking.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411E" w:rsidRDefault="0064411E" w:rsidP="00E00D7F">
            <w: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Enhancement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DRS-New Changes Done.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411E" w:rsidRDefault="0064411E" w:rsidP="00E00D7F">
            <w:r>
              <w:lastRenderedPageBreak/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 xml:space="preserve">         ----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RTO Loggers.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64411E" w:rsidP="00E00D7F">
            <w:r>
              <w:t>New CR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64411E" w:rsidP="00E00D7F">
            <w:r>
              <w:t>Location Search.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artf3865676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 xml:space="preserve">Not able to update consignments in </w:t>
            </w:r>
            <w:proofErr w:type="spellStart"/>
            <w:r>
              <w:t>Pikcup</w:t>
            </w:r>
            <w:proofErr w:type="spellEnd"/>
            <w:r>
              <w:t xml:space="preserve"> RS of ACC customer.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artf3613005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XML files getting created more then 4-5 MB.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artf3580185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URL is getting printed on OGM/BPL print.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64411E" w:rsidP="00E00D7F">
            <w:r>
              <w:t>artf3840577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DD663D" w:rsidP="00E00D7F">
            <w:hyperlink r:id="rId10" w:history="1">
              <w:r w:rsidR="0064411E" w:rsidRPr="00EE01F1">
                <w:t>Manifest details not found - Error in RTO Manifest</w:t>
              </w:r>
            </w:hyperlink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64411E" w:rsidP="00E00D7F">
            <w:r>
              <w:t>artf3955146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64411E" w:rsidP="00E00D7F">
            <w:r>
              <w:t xml:space="preserve">1000 kg </w:t>
            </w:r>
            <w:proofErr w:type="spellStart"/>
            <w:r>
              <w:t>wt</w:t>
            </w:r>
            <w:proofErr w:type="spellEnd"/>
            <w:r>
              <w:t xml:space="preserve"> not capture  </w:t>
            </w:r>
            <w:proofErr w:type="spellStart"/>
            <w:r>
              <w:t>getpass</w:t>
            </w:r>
            <w:proofErr w:type="spellEnd"/>
            <w:r>
              <w:t xml:space="preserve"> cd wt.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AC60AA" w:rsidP="00E00D7F">
            <w:r>
              <w:t>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AC60AA" w:rsidP="00E00D7F">
            <w:r w:rsidRPr="00AC60AA">
              <w:t>artf3941470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AC60AA" w:rsidP="00E00D7F">
            <w:r w:rsidRPr="00AC60AA">
              <w:t xml:space="preserve">Standalone branch name not reflecting in Branch </w:t>
            </w:r>
            <w:proofErr w:type="spellStart"/>
            <w:r w:rsidRPr="00AC60AA">
              <w:t>Pincode</w:t>
            </w:r>
            <w:proofErr w:type="spellEnd"/>
            <w:r w:rsidRPr="00AC60AA">
              <w:t xml:space="preserve"> Serviceability</w:t>
            </w:r>
          </w:p>
        </w:tc>
      </w:tr>
      <w:tr w:rsidR="00AC60AA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Default="00AC60AA" w:rsidP="00F172D4">
            <w: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F5119E" w:rsidRDefault="00AC60AA" w:rsidP="00F172D4">
            <w:r>
              <w:t xml:space="preserve">         ----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F5119E" w:rsidRDefault="00AC60AA" w:rsidP="00F172D4">
            <w:r>
              <w:t>If user entered "CD/AWB/RR" Number then "CD Weight" should be mandatory.</w:t>
            </w:r>
          </w:p>
        </w:tc>
      </w:tr>
      <w:tr w:rsidR="00AC60AA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Default="00AC60AA" w:rsidP="00E00D7F">
            <w:r>
              <w:t>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F5119E" w:rsidRDefault="00AC60AA" w:rsidP="00E00D7F">
            <w:r>
              <w:t xml:space="preserve">         ----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F5119E" w:rsidRDefault="00AC60AA" w:rsidP="00E00D7F">
            <w:r>
              <w:t xml:space="preserve">Internal issue by Reshmi – cross browser vie for create pickup </w:t>
            </w:r>
            <w:proofErr w:type="spellStart"/>
            <w:r>
              <w:t>runsheet</w:t>
            </w:r>
            <w:proofErr w:type="spellEnd"/>
            <w:r>
              <w:t xml:space="preserve"> assignment for hub screen.</w:t>
            </w:r>
          </w:p>
        </w:tc>
      </w:tr>
      <w:tr w:rsidR="00AC60AA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Default="00AC60AA" w:rsidP="00E00D7F">
            <w:r>
              <w:t>17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F5119E" w:rsidRDefault="00AC60AA" w:rsidP="00E00D7F">
            <w:r>
              <w:t xml:space="preserve">         ----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Default="00AC60AA" w:rsidP="00E00D7F">
            <w:r>
              <w:t>Order by created date instead of manifest date for RTH/RTO manifest.</w:t>
            </w:r>
          </w:p>
        </w:tc>
      </w:tr>
      <w:tr w:rsidR="00AC60AA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Default="00AC60AA" w:rsidP="00E00D7F">
            <w:r>
              <w:t>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F5119E" w:rsidRDefault="00AC60AA" w:rsidP="00E00D7F">
            <w:r>
              <w:t xml:space="preserve">         ----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112C84" w:rsidRDefault="00AC60AA" w:rsidP="00E00D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Declared Value enhancement on Consignment Modification screen.</w:t>
            </w:r>
          </w:p>
        </w:tc>
      </w:tr>
      <w:tr w:rsidR="00AC60AA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Default="00AC60AA" w:rsidP="00E00D7F">
            <w:r>
              <w:t>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F5119E" w:rsidRDefault="00AC60AA" w:rsidP="00E00D7F">
            <w:r>
              <w:t xml:space="preserve">         ----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Default="00AC60AA" w:rsidP="00E00D7F">
            <w:r>
              <w:rPr>
                <w:sz w:val="24"/>
                <w:szCs w:val="24"/>
              </w:rPr>
              <w:t>Liability Payment Screen issue fixation</w:t>
            </w:r>
          </w:p>
        </w:tc>
      </w:tr>
      <w:tr w:rsidR="00AC60AA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Default="00AC60AA" w:rsidP="00E00D7F">
            <w: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F5119E" w:rsidRDefault="00AC60AA" w:rsidP="00E00D7F">
            <w:r>
              <w:t xml:space="preserve">         ----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F5119E" w:rsidRDefault="00AC60AA" w:rsidP="00E00D7F"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 xml:space="preserve"> Master Issue fixation</w:t>
            </w:r>
          </w:p>
        </w:tc>
      </w:tr>
    </w:tbl>
    <w:p w:rsidR="008F44DE" w:rsidRDefault="008F44DE" w:rsidP="002A6000">
      <w:pPr>
        <w:rPr>
          <w:b/>
          <w:sz w:val="28"/>
        </w:rPr>
      </w:pPr>
    </w:p>
    <w:p w:rsidR="00B56500" w:rsidRDefault="00B56500" w:rsidP="002A6000">
      <w:pPr>
        <w:rPr>
          <w:sz w:val="24"/>
          <w:szCs w:val="24"/>
        </w:rPr>
      </w:pPr>
    </w:p>
    <w:p w:rsidR="00B56500" w:rsidRDefault="00B56500" w:rsidP="002A6000">
      <w:pPr>
        <w:rPr>
          <w:sz w:val="24"/>
          <w:szCs w:val="24"/>
        </w:rPr>
      </w:pPr>
      <w:bookmarkStart w:id="0" w:name="_GoBack"/>
      <w:bookmarkEnd w:id="0"/>
    </w:p>
    <w:p w:rsidR="003F7312" w:rsidRDefault="003F7312" w:rsidP="003F7312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3F7312" w:rsidRDefault="003F7312" w:rsidP="003F7312"/>
    <w:p w:rsidR="00CF7967" w:rsidRDefault="008029FB" w:rsidP="008029FB">
      <w:pPr>
        <w:pStyle w:val="ListParagraph"/>
        <w:numPr>
          <w:ilvl w:val="3"/>
          <w:numId w:val="1"/>
        </w:numPr>
      </w:pPr>
      <w:proofErr w:type="spellStart"/>
      <w:r w:rsidRPr="008029FB">
        <w:t>UpdateScript_Configparams.sql</w:t>
      </w:r>
      <w:proofErr w:type="spellEnd"/>
    </w:p>
    <w:p w:rsidR="00485DD8" w:rsidRPr="00485DD8" w:rsidRDefault="00A42D88" w:rsidP="00485DD8">
      <w:pPr>
        <w:pStyle w:val="ListParagraph"/>
        <w:numPr>
          <w:ilvl w:val="3"/>
          <w:numId w:val="1"/>
        </w:numPr>
        <w:rPr>
          <w:highlight w:val="yellow"/>
        </w:rPr>
      </w:pPr>
      <w:r w:rsidRPr="00485DD8">
        <w:rPr>
          <w:highlight w:val="yellow"/>
        </w:rPr>
        <w:t>Alter Table Script to Add Location Column.</w:t>
      </w:r>
      <w:r w:rsidR="00485DD8" w:rsidRPr="00485DD8">
        <w:rPr>
          <w:highlight w:val="yellow"/>
        </w:rPr>
        <w:t xml:space="preserve"> (Structural change applicable for all DBs)</w:t>
      </w:r>
    </w:p>
    <w:p w:rsidR="00A42D88" w:rsidRPr="00485DD8" w:rsidRDefault="00A42D88" w:rsidP="00A42D88">
      <w:pPr>
        <w:pStyle w:val="ListParagraph"/>
        <w:numPr>
          <w:ilvl w:val="3"/>
          <w:numId w:val="1"/>
        </w:numPr>
        <w:rPr>
          <w:highlight w:val="green"/>
        </w:rPr>
      </w:pPr>
      <w:r w:rsidRPr="00485DD8">
        <w:rPr>
          <w:highlight w:val="green"/>
        </w:rPr>
        <w:t>Screen and Menu Entry Script</w:t>
      </w:r>
    </w:p>
    <w:p w:rsidR="00777833" w:rsidRPr="00485DD8" w:rsidRDefault="00777833" w:rsidP="00777833">
      <w:pPr>
        <w:pStyle w:val="ListParagraph"/>
        <w:numPr>
          <w:ilvl w:val="3"/>
          <w:numId w:val="1"/>
        </w:numPr>
        <w:rPr>
          <w:highlight w:val="green"/>
        </w:rPr>
      </w:pPr>
      <w:r w:rsidRPr="00485DD8">
        <w:rPr>
          <w:highlight w:val="green"/>
        </w:rPr>
        <w:t>IN-</w:t>
      </w:r>
      <w:proofErr w:type="spellStart"/>
      <w:r w:rsidRPr="00485DD8">
        <w:rPr>
          <w:highlight w:val="green"/>
        </w:rPr>
        <w:t>DOX_max_allowed_cn_script</w:t>
      </w:r>
      <w:proofErr w:type="spellEnd"/>
    </w:p>
    <w:p w:rsidR="000D644B" w:rsidRPr="00BC0EEE" w:rsidRDefault="009519FA" w:rsidP="00B56500">
      <w:pPr>
        <w:pStyle w:val="ListParagraph"/>
        <w:ind w:left="2520"/>
      </w:pPr>
      <w:r w:rsidRPr="00485DD8">
        <w:rPr>
          <w:highlight w:val="green"/>
        </w:rPr>
        <w:t>(A</w:t>
      </w:r>
      <w:r w:rsidR="00485DD8" w:rsidRPr="00485DD8">
        <w:rPr>
          <w:highlight w:val="green"/>
        </w:rPr>
        <w:t xml:space="preserve">bove </w:t>
      </w:r>
      <w:r w:rsidR="00485DD8">
        <w:rPr>
          <w:highlight w:val="green"/>
        </w:rPr>
        <w:t xml:space="preserve">two </w:t>
      </w:r>
      <w:proofErr w:type="gramStart"/>
      <w:r w:rsidR="00485DD8" w:rsidRPr="00485DD8">
        <w:rPr>
          <w:highlight w:val="green"/>
        </w:rPr>
        <w:t>script</w:t>
      </w:r>
      <w:proofErr w:type="gramEnd"/>
      <w:r w:rsidR="00485DD8" w:rsidRPr="00485DD8">
        <w:rPr>
          <w:highlight w:val="green"/>
        </w:rPr>
        <w:t xml:space="preserve"> to be executed at central)</w:t>
      </w:r>
    </w:p>
    <w:sectPr w:rsidR="000D644B" w:rsidRPr="00BC0EEE" w:rsidSect="00D60A89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63D" w:rsidRDefault="00DD663D">
      <w:r>
        <w:separator/>
      </w:r>
    </w:p>
  </w:endnote>
  <w:endnote w:type="continuationSeparator" w:id="0">
    <w:p w:rsidR="00DD663D" w:rsidRDefault="00DD6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 wp14:anchorId="3F8548EB" wp14:editId="774B4366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1D658CB4" wp14:editId="5BD3978D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63D" w:rsidRDefault="00DD663D">
      <w:r>
        <w:separator/>
      </w:r>
    </w:p>
  </w:footnote>
  <w:footnote w:type="continuationSeparator" w:id="0">
    <w:p w:rsidR="00DD663D" w:rsidRDefault="00DD66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1C82DD0" wp14:editId="77923843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1C4E0E">
            <w:rPr>
              <w:rFonts w:ascii="Arial" w:hAnsi="Arial" w:cs="Arial"/>
              <w:b/>
            </w:rPr>
            <w:t xml:space="preserve"> </w:t>
          </w:r>
          <w:r w:rsidR="009108C9">
            <w:rPr>
              <w:rFonts w:ascii="Arial" w:hAnsi="Arial" w:cs="Arial"/>
              <w:b/>
            </w:rPr>
            <w:t>36146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081443">
            <w:rPr>
              <w:rFonts w:ascii="Arial" w:hAnsi="Arial" w:cs="Arial"/>
              <w:b/>
              <w:sz w:val="18"/>
            </w:rPr>
            <w:t>: 2.0.11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0763C5">
            <w:rPr>
              <w:rFonts w:ascii="Arial" w:hAnsi="Arial" w:cs="Arial"/>
              <w:b/>
              <w:sz w:val="18"/>
            </w:rPr>
            <w:t xml:space="preserve">                              01-June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coconet.capgemini.com/sf/go/artf3840577?nav=1&amp;_pagenum=2&amp;returnUrlKey=1429768092517" TargetMode="External"/><Relationship Id="rId4" Type="http://schemas.microsoft.com/office/2007/relationships/stylesWithEffects" Target="stylesWithEffects.xml"/><Relationship Id="rId9" Type="http://schemas.openxmlformats.org/officeDocument/2006/relationships/hyperlink" Target="ftp://ftp.firstflight.ne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E9846-BBC2-4586-9314-53A07ED7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Gawade, Archana</cp:lastModifiedBy>
  <cp:revision>353</cp:revision>
  <cp:lastPrinted>2006-02-01T15:06:00Z</cp:lastPrinted>
  <dcterms:created xsi:type="dcterms:W3CDTF">2015-04-14T13:17:00Z</dcterms:created>
  <dcterms:modified xsi:type="dcterms:W3CDTF">2015-06-01T09:18:00Z</dcterms:modified>
</cp:coreProperties>
</file>