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56355A">
        <w:t>30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426CDC" w:rsidRDefault="00426CDC" w:rsidP="00426CDC">
      <w:pPr>
        <w:pStyle w:val="ListParagraph"/>
        <w:numPr>
          <w:ilvl w:val="0"/>
          <w:numId w:val="32"/>
        </w:numPr>
        <w:rPr>
          <w:bCs/>
        </w:rPr>
      </w:pPr>
      <w:r>
        <w:t>udaan-config-admin.war</w:t>
      </w:r>
      <w:r w:rsidRPr="00FF28B2">
        <w:rPr>
          <w:bCs/>
        </w:rPr>
        <w:t xml:space="preserve">    </w:t>
      </w:r>
    </w:p>
    <w:p w:rsidR="00426CDC" w:rsidRPr="00930566" w:rsidRDefault="00426CDC" w:rsidP="00426CDC">
      <w:pPr>
        <w:pStyle w:val="ListParagraph"/>
        <w:numPr>
          <w:ilvl w:val="0"/>
          <w:numId w:val="32"/>
        </w:numPr>
      </w:pPr>
      <w:r w:rsidRPr="00930566">
        <w:t>udaan-web.war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AA21C5">
        <w:rPr>
          <w:highlight w:val="yellow"/>
        </w:rPr>
        <w:t>: /Capgemini/UDAAN/UDAAN_PROD_30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55247C" w:rsidRPr="00E42674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3D42C8" w:rsidRPr="00E42674" w:rsidRDefault="003D42C8" w:rsidP="00D62517">
      <w:pPr>
        <w:rPr>
          <w:i/>
        </w:rPr>
      </w:pPr>
    </w:p>
    <w:p w:rsidR="00EB3D67" w:rsidRPr="0055247C" w:rsidRDefault="00EB3D67" w:rsidP="00EB3D67">
      <w:r w:rsidRPr="00FF28B2">
        <w:t xml:space="preserve">Following are the below Artifacts /Enhancements made available in this Release: </w:t>
      </w:r>
    </w:p>
    <w:p w:rsidR="00EB3D67" w:rsidRDefault="00EB3D67" w:rsidP="00EB3D67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1"/>
        <w:gridCol w:w="1710"/>
        <w:gridCol w:w="5940"/>
      </w:tblGrid>
      <w:tr w:rsidR="00EB3D67" w:rsidRPr="00F5119E" w:rsidTr="00851017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EB3D67" w:rsidRPr="00F5119E" w:rsidTr="00851017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67" w:rsidRDefault="00EB3D67" w:rsidP="00851017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635136" w:rsidRDefault="00BB556D" w:rsidP="00851017">
            <w:r>
              <w:t xml:space="preserve">         -----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635136" w:rsidRDefault="00F854DF" w:rsidP="00851017">
            <w:r w:rsidRPr="00F854DF">
              <w:t>Out Manifest Date &amp; Time change</w:t>
            </w:r>
          </w:p>
        </w:tc>
      </w:tr>
      <w:tr w:rsidR="00EB3D67" w:rsidRPr="00F5119E" w:rsidTr="00851017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67" w:rsidRDefault="00EB3D67" w:rsidP="00851017"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F5119E" w:rsidRDefault="00BB556D" w:rsidP="00851017">
            <w:r>
              <w:t xml:space="preserve">         -----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F5119E" w:rsidRDefault="00EB3D67" w:rsidP="00851017">
            <w:r>
              <w:t>Petty Cash Issue Fixation</w:t>
            </w:r>
          </w:p>
        </w:tc>
      </w:tr>
    </w:tbl>
    <w:p w:rsidR="00EB3D67" w:rsidRDefault="00EB3D67" w:rsidP="00E42674"/>
    <w:p w:rsidR="00EB3D67" w:rsidRDefault="00EB3D67" w:rsidP="00E42674"/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>Database Artificats</w:t>
      </w:r>
      <w:r>
        <w:rPr>
          <w:b/>
          <w:sz w:val="28"/>
          <w:u w:val="single"/>
        </w:rPr>
        <w:t>:</w:t>
      </w:r>
    </w:p>
    <w:p w:rsidR="00EB3D67" w:rsidRDefault="00EB3D67" w:rsidP="00EB3D67"/>
    <w:p w:rsidR="00EB3D67" w:rsidRDefault="00EB3D67" w:rsidP="00EB3D67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p w:rsidR="004A5783" w:rsidRPr="004A5783" w:rsidRDefault="004A5783" w:rsidP="004A5783">
      <w:pPr>
        <w:pStyle w:val="ListParagraph"/>
        <w:numPr>
          <w:ilvl w:val="3"/>
          <w:numId w:val="1"/>
        </w:numPr>
        <w:rPr>
          <w:highlight w:val="yellow"/>
        </w:rPr>
      </w:pPr>
      <w:r w:rsidRPr="004A5783">
        <w:rPr>
          <w:highlight w:val="yellow"/>
        </w:rPr>
        <w:t>Script_For_petty_cash.sql</w:t>
      </w:r>
    </w:p>
    <w:p w:rsidR="004A5783" w:rsidRDefault="004A5783" w:rsidP="004A5783">
      <w:pPr>
        <w:pStyle w:val="ListParagraph"/>
        <w:numPr>
          <w:ilvl w:val="3"/>
          <w:numId w:val="1"/>
        </w:numPr>
        <w:rPr>
          <w:highlight w:val="yellow"/>
        </w:rPr>
      </w:pPr>
      <w:r w:rsidRPr="004A5783">
        <w:rPr>
          <w:highlight w:val="yellow"/>
        </w:rPr>
        <w:t>Script_To_Reset_Pettycash_Flag.sql</w:t>
      </w:r>
    </w:p>
    <w:p w:rsidR="004A5783" w:rsidRDefault="004A5783" w:rsidP="004A5783">
      <w:pPr>
        <w:ind w:left="2160"/>
        <w:rPr>
          <w:highlight w:val="yellow"/>
        </w:rPr>
      </w:pPr>
      <w:r>
        <w:rPr>
          <w:highlight w:val="yellow"/>
        </w:rPr>
        <w:t xml:space="preserve">(Execute above scripts </w:t>
      </w:r>
      <w:r w:rsidR="00333229">
        <w:rPr>
          <w:highlight w:val="yellow"/>
        </w:rPr>
        <w:t xml:space="preserve">at central DB </w:t>
      </w:r>
      <w:r>
        <w:rPr>
          <w:highlight w:val="yellow"/>
        </w:rPr>
        <w:t>before depl</w:t>
      </w:r>
      <w:r w:rsidR="00A739E7">
        <w:rPr>
          <w:highlight w:val="yellow"/>
        </w:rPr>
        <w:t>o</w:t>
      </w:r>
      <w:r>
        <w:rPr>
          <w:highlight w:val="yellow"/>
        </w:rPr>
        <w:t>ying Config Admin War)</w:t>
      </w:r>
    </w:p>
    <w:p w:rsidR="004A5783" w:rsidRPr="00797DE0" w:rsidRDefault="00A739E7" w:rsidP="00A739E7">
      <w:pPr>
        <w:pStyle w:val="ListParagraph"/>
        <w:numPr>
          <w:ilvl w:val="3"/>
          <w:numId w:val="1"/>
        </w:numPr>
        <w:rPr>
          <w:highlight w:val="cyan"/>
        </w:rPr>
      </w:pPr>
      <w:r w:rsidRPr="00797DE0">
        <w:rPr>
          <w:highlight w:val="cyan"/>
        </w:rPr>
        <w:t>RTO_all_products_DRS_script.sql</w:t>
      </w:r>
    </w:p>
    <w:p w:rsidR="00797DE0" w:rsidRPr="00797DE0" w:rsidRDefault="00797DE0" w:rsidP="00797DE0">
      <w:pPr>
        <w:ind w:left="2160"/>
        <w:rPr>
          <w:highlight w:val="cyan"/>
        </w:rPr>
      </w:pPr>
      <w:r w:rsidRPr="00797DE0">
        <w:rPr>
          <w:highlight w:val="cyan"/>
        </w:rPr>
        <w:t>(To be executed at central DB)</w:t>
      </w:r>
      <w:r w:rsidR="00431DB3">
        <w:rPr>
          <w:highlight w:val="cyan"/>
        </w:rPr>
        <w:t>\</w:t>
      </w:r>
    </w:p>
    <w:p w:rsidR="00EB3D67" w:rsidRPr="00BC0EEE" w:rsidRDefault="00EB3D67" w:rsidP="00E42674"/>
    <w:sectPr w:rsidR="00EB3D67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45E" w:rsidRDefault="009B045E">
      <w:r>
        <w:separator/>
      </w:r>
    </w:p>
  </w:endnote>
  <w:endnote w:type="continuationSeparator" w:id="0">
    <w:p w:rsidR="009B045E" w:rsidRDefault="009B0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45E" w:rsidRDefault="009B045E">
      <w:r>
        <w:separator/>
      </w:r>
    </w:p>
  </w:footnote>
  <w:footnote w:type="continuationSeparator" w:id="0">
    <w:p w:rsidR="009B045E" w:rsidRDefault="009B0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892527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bookmarkStart w:id="0" w:name="_GoBack"/>
          <w:bookmarkEnd w:id="0"/>
          <w:r w:rsidR="00892527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56355A">
            <w:rPr>
              <w:rFonts w:ascii="Arial" w:hAnsi="Arial" w:cs="Arial"/>
              <w:b/>
              <w:sz w:val="18"/>
            </w:rPr>
            <w:t>: 2.1.8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56355A">
            <w:rPr>
              <w:rFonts w:ascii="Arial" w:hAnsi="Arial" w:cs="Arial"/>
              <w:b/>
              <w:sz w:val="18"/>
            </w:rPr>
            <w:t xml:space="preserve">                              30</w:t>
          </w:r>
          <w:r w:rsidR="000763C5">
            <w:rPr>
              <w:rFonts w:ascii="Arial" w:hAnsi="Arial" w:cs="Arial"/>
              <w:b/>
              <w:sz w:val="18"/>
            </w:rPr>
            <w:t>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5EBB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6CDC"/>
    <w:rsid w:val="00427AAE"/>
    <w:rsid w:val="004309C5"/>
    <w:rsid w:val="00430A87"/>
    <w:rsid w:val="00430C29"/>
    <w:rsid w:val="004315E2"/>
    <w:rsid w:val="0043192C"/>
    <w:rsid w:val="00431DB3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6180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2527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65BD"/>
    <w:rsid w:val="009B045E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5A97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30F9E-821B-4B29-B434-04CDFA4A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</cp:revision>
  <cp:lastPrinted>2006-02-01T15:06:00Z</cp:lastPrinted>
  <dcterms:created xsi:type="dcterms:W3CDTF">2015-06-30T13:53:00Z</dcterms:created>
  <dcterms:modified xsi:type="dcterms:W3CDTF">2015-06-30T13:53:00Z</dcterms:modified>
</cp:coreProperties>
</file>