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p w14:paraId="5E84A012" w14:textId="09397C49" w:rsidR="00A401C5" w:rsidRDefault="00A401C5"/>
    <w:sectPr w:rsidR="00A40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552D97"/>
    <w:rsid w:val="00657D62"/>
    <w:rsid w:val="0081508E"/>
    <w:rsid w:val="00851D77"/>
    <w:rsid w:val="00A401C5"/>
    <w:rsid w:val="00E95149"/>
    <w:rsid w:val="00EB2183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11</cp:revision>
  <dcterms:created xsi:type="dcterms:W3CDTF">2025-09-16T04:25:00Z</dcterms:created>
  <dcterms:modified xsi:type="dcterms:W3CDTF">2026-01-01T08:34:00Z</dcterms:modified>
</cp:coreProperties>
</file>