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Resume — Taylor Rivera</w:t>
      </w:r>
    </w:p>
    <w:p>
      <w:pPr>
        <w:pStyle w:val="Heading1"/>
      </w:pPr>
      <w:r>
        <w:t>Contact</w:t>
      </w:r>
    </w:p>
    <w:p>
      <w:pPr>
        <w:pStyle w:val="ListBullet"/>
      </w:pPr>
      <w:r>
        <w:t>Email: taylor.rivera@example.com</w:t>
      </w:r>
    </w:p>
    <w:p>
      <w:pPr>
        <w:pStyle w:val="ListBullet"/>
      </w:pPr>
      <w:r>
        <w:t>Phone: +1-555-0103</w:t>
      </w:r>
    </w:p>
    <w:p>
      <w:pPr>
        <w:pStyle w:val="Heading1"/>
      </w:pPr>
      <w:r>
        <w:t>Target Role</w:t>
      </w:r>
    </w:p>
    <w:p>
      <w:pPr>
        <w:pStyle w:val="ListBullet"/>
      </w:pPr>
      <w:r>
        <w:t>AI Automation Analyst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Technology learner focused on automation and AI tools.</w:t>
      </w:r>
    </w:p>
    <w:p>
      <w:pPr>
        <w:pStyle w:val="Heading1"/>
      </w:pPr>
      <w:r>
        <w:t>Experience</w:t>
      </w:r>
    </w:p>
    <w:p>
      <w:pPr>
        <w:pStyle w:val="ListBullet"/>
      </w:pPr>
      <w:r>
        <w:t>No professional work experience listed.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Workflow Automation Fundamentals Certification</w:t>
      </w:r>
    </w:p>
    <w:p>
      <w:pPr>
        <w:pStyle w:val="ListBullet"/>
      </w:pPr>
      <w:r>
        <w:t>AI Automation Practitioner Certification</w:t>
      </w:r>
    </w:p>
    <w:p>
      <w:pPr>
        <w:pStyle w:val="ListBullet"/>
      </w:pPr>
      <w:r>
        <w:t>Cloud Workflow Foundations Certification</w:t>
      </w:r>
    </w:p>
    <w:p>
      <w:pPr>
        <w:pStyle w:val="Heading1"/>
      </w:pPr>
      <w:r>
        <w:t>Skills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n8n</w:t>
      </w:r>
    </w:p>
    <w:p>
      <w:pPr>
        <w:pStyle w:val="ListBullet"/>
      </w:pPr>
      <w:r>
        <w:t>AI-assisted workflows</w:t>
      </w:r>
    </w:p>
    <w:p>
      <w:pPr>
        <w:pStyle w:val="ListBullet"/>
      </w:pPr>
      <w:r>
        <w:t>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