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Real Estate Test Cases &amp; Validation Checklist</w:t>
      </w:r>
    </w:p>
    <w:p>
      <w:r>
        <w:t>Assessment-oriented validation reference for Property Listing Writer Workspace</w:t>
      </w:r>
    </w:p>
    <w:p>
      <w:pPr>
        <w:pStyle w:val="Heading1"/>
      </w:pPr>
      <w:r>
        <w:t>1. Test Case A — Complete Data</w:t>
      </w:r>
    </w:p>
    <w:p>
      <w:r>
        <w:t>Input: Greenwood, Single-family, 3 bed, 2 bath, large deck, $400k</w:t>
      </w:r>
    </w:p>
    <w:p>
      <w:pPr>
        <w:pStyle w:val="ListBullet"/>
      </w:pPr>
      <w:r>
        <w:t>Return exactly 3 title options.</w:t>
      </w:r>
    </w:p>
    <w:p>
      <w:pPr>
        <w:pStyle w:val="ListBullet"/>
      </w:pPr>
      <w:r>
        <w:t>Return exactly 2 narrative paragraphs.</w:t>
      </w:r>
    </w:p>
    <w:p>
      <w:pPr>
        <w:pStyle w:val="ListBullet"/>
      </w:pPr>
      <w:r>
        <w:t>Keep the narrative under 250 words.</w:t>
      </w:r>
    </w:p>
    <w:p>
      <w:pPr>
        <w:pStyle w:val="ListBullet"/>
      </w:pPr>
      <w:r>
        <w:t>Include Quick Highlights.</w:t>
      </w:r>
    </w:p>
    <w:p>
      <w:pPr>
        <w:pStyle w:val="ListBullet"/>
      </w:pPr>
      <w:r>
        <w:t>Include one CTA.</w:t>
      </w:r>
    </w:p>
    <w:p>
      <w:pPr>
        <w:pStyle w:val="ListBullet"/>
      </w:pPr>
      <w:r>
        <w:t>Use only supplied facts.</w:t>
      </w:r>
    </w:p>
    <w:p>
      <w:pPr>
        <w:pStyle w:val="Heading1"/>
      </w:pPr>
      <w:r>
        <w:t>2. Test Case B — Missing Price</w:t>
      </w:r>
    </w:p>
    <w:p>
      <w:r>
        <w:t>Input: Greenwood, Single-family, 3 bed, 2 bath, large deck; price not provided.</w:t>
      </w:r>
    </w:p>
    <w:p>
      <w:pPr>
        <w:pStyle w:val="ListBullet"/>
      </w:pPr>
      <w:r>
        <w:t>Do not invent or estimate the price.</w:t>
      </w:r>
    </w:p>
    <w:p>
      <w:pPr>
        <w:pStyle w:val="ListBullet"/>
      </w:pPr>
      <w:r>
        <w:t>Omit price from the listing.</w:t>
      </w:r>
    </w:p>
    <w:p>
      <w:pPr>
        <w:pStyle w:val="ListBullet"/>
      </w:pPr>
      <w:r>
        <w:t>Keep the required four-part output.</w:t>
      </w:r>
    </w:p>
    <w:p>
      <w:pPr>
        <w:pStyle w:val="Heading1"/>
      </w:pPr>
      <w:r>
        <w:t>3. Test Case C — Missing Square Footage</w:t>
      </w:r>
    </w:p>
    <w:p>
      <w:r>
        <w:t>Input: Property specifications do not include square footage.</w:t>
      </w:r>
    </w:p>
    <w:p>
      <w:pPr>
        <w:pStyle w:val="ListBullet"/>
      </w:pPr>
      <w:r>
        <w:t>Do not guess square footage.</w:t>
      </w:r>
    </w:p>
    <w:p>
      <w:pPr>
        <w:pStyle w:val="ListBullet"/>
      </w:pPr>
      <w:r>
        <w:t>Use 'Details upon request' where appropriate.</w:t>
      </w:r>
    </w:p>
    <w:p>
      <w:pPr>
        <w:pStyle w:val="ListBullet"/>
      </w:pPr>
      <w:r>
        <w:t>Do not introduce other unsupported specifications.</w:t>
      </w:r>
    </w:p>
    <w:p>
      <w:pPr>
        <w:pStyle w:val="Heading1"/>
      </w:pPr>
      <w:r>
        <w:t>4. Test Case D — Renovation Needed</w:t>
      </w:r>
    </w:p>
    <w:p>
      <w:r>
        <w:t>Input: Property is described as needing renovation.</w:t>
      </w:r>
    </w:p>
    <w:p>
      <w:pPr>
        <w:pStyle w:val="ListBullet"/>
      </w:pPr>
      <w:r>
        <w:t>Acknowledge the renovation condition accurately.</w:t>
      </w:r>
    </w:p>
    <w:p>
      <w:pPr>
        <w:pStyle w:val="ListBullet"/>
      </w:pPr>
      <w:r>
        <w:t>Use positive framing such as 'an exciting opportunity to customize and add value.'</w:t>
      </w:r>
    </w:p>
    <w:p>
      <w:pPr>
        <w:pStyle w:val="ListBullet"/>
      </w:pPr>
      <w:r>
        <w:t>Do not invent completed renovations, upgrades, or amenities.</w:t>
      </w:r>
    </w:p>
    <w:p>
      <w:pPr>
        <w:pStyle w:val="Heading1"/>
      </w:pPr>
      <w:r>
        <w:t>5. Test Case E — Factuality / Hallucination Check</w:t>
      </w:r>
    </w:p>
    <w:p>
      <w:r>
        <w:t>Provide intentionally limited property information and inspect the output for invented specifications, prices, schools, restaurants, attractions, views, transport claims, or other neighborhood details.</w:t>
      </w:r>
    </w:p>
    <w:p>
      <w:pPr>
        <w:pStyle w:val="Heading1"/>
      </w:pPr>
      <w:r>
        <w:t>6. Test Case F — Cliché Avoidance</w:t>
      </w:r>
    </w:p>
    <w:p>
      <w:r>
        <w:t>Check that unsupported phrases such as 'Stunning,' 'Gorgeous,' 'Once in a lifetime opportunity,' 'Dream home,' and 'Unbeatable' are avoided.</w:t>
      </w:r>
    </w:p>
    <w:p>
      <w:pPr>
        <w:pStyle w:val="Heading1"/>
      </w:pPr>
      <w:r>
        <w:t>7. Test Case G — Repeatability</w:t>
      </w:r>
    </w:p>
    <w:p>
      <w:r>
        <w:t>Run the same property input in multiple chats. Confirm that factual details and the four-part output structure remain consistent while wording may vary naturally.</w:t>
      </w:r>
    </w:p>
    <w:p>
      <w:pPr>
        <w:pStyle w:val="Heading1"/>
      </w:pPr>
      <w:r>
        <w:t>8. Validation Checklist</w:t>
      </w:r>
    </w:p>
    <w:p>
      <w:pPr>
        <w:pStyle w:val="ListBullet"/>
      </w:pPr>
      <w:r>
        <w:t>Project created: Property Listing Writer Workspace</w:t>
      </w:r>
    </w:p>
    <w:p>
      <w:pPr>
        <w:pStyle w:val="ListBullet"/>
      </w:pPr>
      <w:r>
        <w:t>Reference sources uploaded</w:t>
      </w:r>
    </w:p>
    <w:p>
      <w:pPr>
        <w:pStyle w:val="ListBullet"/>
      </w:pPr>
      <w:r>
        <w:t>Custom instructions configured</w:t>
      </w:r>
    </w:p>
    <w:p>
      <w:pPr>
        <w:pStyle w:val="ListBullet"/>
      </w:pPr>
      <w:r>
        <w:t>Input format defined</w:t>
      </w:r>
    </w:p>
    <w:p>
      <w:pPr>
        <w:pStyle w:val="ListBullet"/>
      </w:pPr>
      <w:r>
        <w:t>Output format defined</w:t>
      </w:r>
    </w:p>
    <w:p>
      <w:pPr>
        <w:pStyle w:val="ListBullet"/>
      </w:pPr>
      <w:r>
        <w:t>Exactly 3 title options</w:t>
      </w:r>
    </w:p>
    <w:p>
      <w:pPr>
        <w:pStyle w:val="ListBullet"/>
      </w:pPr>
      <w:r>
        <w:t>Exactly 2 narrative paragraphs</w:t>
      </w:r>
    </w:p>
    <w:p>
      <w:pPr>
        <w:pStyle w:val="ListBullet"/>
      </w:pPr>
      <w:r>
        <w:t>Narrative under 250 words</w:t>
      </w:r>
    </w:p>
    <w:p>
      <w:pPr>
        <w:pStyle w:val="ListBullet"/>
      </w:pPr>
      <w:r>
        <w:t>Quick Highlights included</w:t>
      </w:r>
    </w:p>
    <w:p>
      <w:pPr>
        <w:pStyle w:val="ListBullet"/>
      </w:pPr>
      <w:r>
        <w:t>CTA included</w:t>
      </w:r>
    </w:p>
    <w:p>
      <w:pPr>
        <w:pStyle w:val="ListBullet"/>
      </w:pPr>
      <w:r>
        <w:t>Missing price is omitted</w:t>
      </w:r>
    </w:p>
    <w:p>
      <w:pPr>
        <w:pStyle w:val="ListBullet"/>
      </w:pPr>
      <w:r>
        <w:t>Missing specifications are not fabricated</w:t>
      </w:r>
    </w:p>
    <w:p>
      <w:pPr>
        <w:pStyle w:val="ListBullet"/>
      </w:pPr>
      <w:r>
        <w:t>Renovation is positively reframed without misrepresentation</w:t>
      </w:r>
    </w:p>
    <w:p>
      <w:pPr>
        <w:pStyle w:val="ListBullet"/>
      </w:pPr>
      <w:r>
        <w:t>No hallucinated property or neighborhood facts</w:t>
      </w:r>
    </w:p>
    <w:p>
      <w:pPr>
        <w:pStyle w:val="ListBullet"/>
      </w:pPr>
      <w:r>
        <w:t>No unsupported clichés</w:t>
      </w:r>
    </w:p>
    <w:p>
      <w:pPr>
        <w:pStyle w:val="ListBullet"/>
      </w:pPr>
      <w:r>
        <w:t>No mortgage estimates</w:t>
      </w:r>
    </w:p>
    <w:p>
      <w:pPr>
        <w:pStyle w:val="ListBullet"/>
      </w:pPr>
      <w:r>
        <w:t>No property-tax commentary</w:t>
      </w:r>
    </w:p>
    <w:p>
      <w:pPr>
        <w:pStyle w:val="ListBullet"/>
      </w:pPr>
      <w:r>
        <w:t>Repeated runs preserve factual consistency</w:t>
      </w:r>
    </w:p>
    <w:p>
      <w:pPr>
        <w:pStyle w:val="ListBullet"/>
      </w:pPr>
      <w:r>
        <w:t>Complete and missing-data scenarios tested</w:t>
      </w:r>
    </w:p>
    <w:p>
      <w:pPr>
        <w:pStyle w:val="ListBullet"/>
      </w:pPr>
      <w:r>
        <w:t>Configuration evidence ready for submission</w:t>
      </w:r>
    </w:p>
    <w:p>
      <w:pPr>
        <w:pStyle w:val="Heading1"/>
      </w:pPr>
      <w:r>
        <w:t>9. Acceptance Standard</w:t>
      </w:r>
    </w:p>
    <w:p>
      <w:r>
        <w:t>The workspace is ready when it reliably produces all four required components, follows missing-data and renovation rules, avoids fabrication and unsupported local claims, maintains the two-paragraph under-250-word narrative requirement, and behaves consistently across test runs.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