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8EF1" w14:textId="2F2128BB" w:rsidR="004401D2" w:rsidRPr="004401D2" w:rsidRDefault="007D2A5C" w:rsidP="004401D2">
      <w:r w:rsidRPr="00F90CDA">
        <w:rPr>
          <w:b/>
          <w:bCs/>
        </w:rPr>
        <w:t>SITUATION:</w:t>
      </w:r>
      <w:r w:rsidR="00F90CDA">
        <w:t xml:space="preserve"> </w:t>
      </w:r>
      <w:r>
        <w:t xml:space="preserve">To implement </w:t>
      </w:r>
      <w:r w:rsidR="00F90CDA">
        <w:t>an</w:t>
      </w:r>
      <w:r>
        <w:t xml:space="preserve"> amazon </w:t>
      </w:r>
      <w:r w:rsidR="003617BE">
        <w:t>CloudFront</w:t>
      </w:r>
      <w:r>
        <w:t xml:space="preserve"> </w:t>
      </w:r>
      <w:r w:rsidRPr="007D2A5C">
        <w:t xml:space="preserve">to efficiently deliver static content, leverage Amazon S3 for regional failover and static content storage, and employ AWS </w:t>
      </w:r>
      <w:r w:rsidR="003617BE" w:rsidRPr="007D2A5C">
        <w:t>Lambda Edge</w:t>
      </w:r>
      <w:r w:rsidRPr="007D2A5C">
        <w:t xml:space="preserve"> for dynamic content </w:t>
      </w:r>
      <w:r w:rsidR="003617BE" w:rsidRPr="007D2A5C">
        <w:t>processing.</w:t>
      </w:r>
      <w:r w:rsidR="003617BE">
        <w:t xml:space="preserve"> This</w:t>
      </w:r>
      <w:r>
        <w:t xml:space="preserve"> process is to optimize the performances using catching </w:t>
      </w:r>
      <w:r w:rsidR="003617BE">
        <w:t>behaviour</w:t>
      </w:r>
      <w:r>
        <w:t xml:space="preserve"> and distributional settings with a secure content delivery with HTTPS.</w:t>
      </w:r>
      <w:r>
        <w:br/>
      </w:r>
      <w:r>
        <w:br/>
      </w:r>
      <w:r w:rsidRPr="00F90CDA">
        <w:rPr>
          <w:b/>
          <w:bCs/>
        </w:rPr>
        <w:t>TASK:</w:t>
      </w:r>
      <w:r w:rsidR="003E500D">
        <w:t xml:space="preserve"> </w:t>
      </w:r>
      <w:r>
        <w:t xml:space="preserve">The task is to implement </w:t>
      </w:r>
      <w:r w:rsidR="003E500D">
        <w:t>CloudFront</w:t>
      </w:r>
      <w:r>
        <w:t xml:space="preserve"> for content delivery </w:t>
      </w:r>
      <w:r w:rsidRPr="007D2A5C">
        <w:t xml:space="preserve">on </w:t>
      </w:r>
      <w:r>
        <w:t>my</w:t>
      </w:r>
      <w:r w:rsidRPr="007D2A5C">
        <w:t xml:space="preserve"> static website with low-latency access</w:t>
      </w:r>
      <w:r>
        <w:t xml:space="preserve"> also use CloudFront with Amazon S3 f for regional failover and static content and with AWS </w:t>
      </w:r>
      <w:r w:rsidR="003E500D" w:rsidRPr="003E500D">
        <w:rPr>
          <w:b/>
          <w:bCs/>
        </w:rPr>
        <w:t>Lambda Edge</w:t>
      </w:r>
      <w:r>
        <w:t xml:space="preserve"> for dynamic content,</w:t>
      </w:r>
      <w:r w:rsidRPr="007D2A5C">
        <w:t xml:space="preserve"> </w:t>
      </w:r>
      <w:r>
        <w:t xml:space="preserve">Configure caching </w:t>
      </w:r>
      <w:r w:rsidR="003E500D">
        <w:t>behaviours</w:t>
      </w:r>
      <w:r>
        <w:t xml:space="preserve"> and distribution settings for optimal performance.</w:t>
      </w:r>
      <w:r w:rsidRPr="007D2A5C">
        <w:t xml:space="preserve"> </w:t>
      </w:r>
      <w:r>
        <w:t>Implement HTTPS for secure content deliver.</w:t>
      </w:r>
      <w:r>
        <w:br/>
      </w:r>
      <w:r>
        <w:br/>
      </w:r>
      <w:r w:rsidRPr="00F90CDA">
        <w:rPr>
          <w:b/>
          <w:bCs/>
        </w:rPr>
        <w:t>ACTION:</w:t>
      </w:r>
      <w:r w:rsidR="004401D2">
        <w:br/>
        <w:t>=&gt;Edge function is of two types CloudFront for receiving inputs and output for static mostly and lambda edge for dynamic function to give the endpoint output.</w:t>
      </w:r>
      <w:r w:rsidR="004401D2">
        <w:br/>
      </w:r>
      <w:r>
        <w:br/>
        <w:t>1</w:t>
      </w:r>
      <w:r w:rsidR="003E500D">
        <w:t xml:space="preserve">static content: </w:t>
      </w:r>
      <w:r w:rsidR="003E500D" w:rsidRPr="003E500D">
        <w:t>we</w:t>
      </w:r>
      <w:r w:rsidRPr="003E500D">
        <w:t xml:space="preserve"> need to set up Amazon S3 bucket for static content-Go to the Amazon S3 console Create a new S3 bucket or can use an existing one to store your static </w:t>
      </w:r>
      <w:r w:rsidR="003E500D" w:rsidRPr="003E500D">
        <w:t>content, then</w:t>
      </w:r>
      <w:r w:rsidRPr="003E500D">
        <w:t xml:space="preserve"> upload the </w:t>
      </w:r>
      <w:r w:rsidR="003E500D" w:rsidRPr="003E500D">
        <w:t>static</w:t>
      </w:r>
      <w:r w:rsidRPr="003E500D">
        <w:t xml:space="preserve"> website content with is HTML or we can also take images.</w:t>
      </w:r>
      <w:r w:rsidR="003E500D">
        <w:br/>
      </w:r>
      <w:r w:rsidRPr="003E500D">
        <w:br/>
        <w:t xml:space="preserve">2.In the properties of s3bucket </w:t>
      </w:r>
      <w:r w:rsidR="003E500D" w:rsidRPr="003E500D">
        <w:t>enable static website hosting.</w:t>
      </w:r>
      <w:r w:rsidR="003E500D" w:rsidRPr="003E500D">
        <w:br/>
      </w:r>
      <w:r w:rsidR="003E500D">
        <w:rPr>
          <w:rFonts w:ascii="Segoe UI" w:hAnsi="Segoe UI" w:cs="Segoe UI"/>
          <w:color w:val="374151"/>
        </w:rPr>
        <w:t>3.</w:t>
      </w:r>
      <w:r>
        <w:t xml:space="preserve"> </w:t>
      </w:r>
      <w:r w:rsidR="003E500D">
        <w:t xml:space="preserve">Dynamic content: Go to AWS lambda function in that </w:t>
      </w:r>
      <w:r w:rsidR="003E500D" w:rsidRPr="003E500D">
        <w:t>Create a new Lambda function for dynamic content processing b</w:t>
      </w:r>
      <w:r w:rsidR="003E500D">
        <w:t>y</w:t>
      </w:r>
      <w:r w:rsidR="003E500D" w:rsidRPr="003E500D">
        <w:t xml:space="preserve"> writing a new code or by uploading any lambda function</w:t>
      </w:r>
      <w:r w:rsidR="003E500D">
        <w:t xml:space="preserve"> code</w:t>
      </w:r>
      <w:r w:rsidR="003E500D" w:rsidRPr="003E500D">
        <w:t>.</w:t>
      </w:r>
      <w:r w:rsidR="003E500D" w:rsidRPr="003E500D">
        <w:br/>
      </w:r>
      <w:r w:rsidR="003E500D" w:rsidRPr="003E500D">
        <w:br/>
      </w:r>
      <w:r w:rsidR="004401D2">
        <w:t>4.</w:t>
      </w:r>
      <w:r w:rsidR="003E500D" w:rsidRPr="003E500D">
        <w:t xml:space="preserve">Create a new CloudFront distribution and </w:t>
      </w:r>
      <w:r w:rsidR="004401D2">
        <w:t>s</w:t>
      </w:r>
      <w:r w:rsidR="003E500D" w:rsidRPr="003E500D">
        <w:t>pecify the origin settings:</w:t>
      </w:r>
      <w:r w:rsidR="003E500D">
        <w:br/>
        <w:t>-</w:t>
      </w:r>
      <w:r w:rsidR="003E500D" w:rsidRPr="003E500D">
        <w:t xml:space="preserve"> For static content, set the S3 bucket as the </w:t>
      </w:r>
      <w:r w:rsidR="003E500D" w:rsidRPr="003E500D">
        <w:rPr>
          <w:b/>
          <w:bCs/>
        </w:rPr>
        <w:t>origin</w:t>
      </w:r>
      <w:r w:rsidR="003E500D" w:rsidRPr="003E500D">
        <w:t>.</w:t>
      </w:r>
      <w:r w:rsidR="003E500D" w:rsidRPr="003E500D">
        <w:br/>
        <w:t xml:space="preserve">-For dynamic content set the Lambda function as the origin using the </w:t>
      </w:r>
      <w:r w:rsidR="003E500D" w:rsidRPr="003E500D">
        <w:rPr>
          <w:b/>
          <w:bCs/>
        </w:rPr>
        <w:t>lambda function Associations</w:t>
      </w:r>
      <w:r w:rsidR="003E500D" w:rsidRPr="003E500D">
        <w:t>.</w:t>
      </w:r>
      <w:r w:rsidR="003E500D">
        <w:br/>
      </w:r>
      <w:r w:rsidR="003E500D" w:rsidRPr="003E500D">
        <w:br/>
      </w:r>
      <w:r w:rsidR="004401D2">
        <w:t>5</w:t>
      </w:r>
      <w:r w:rsidR="003E500D" w:rsidRPr="003E500D">
        <w:t>.After that define default behaviours for caching static and dynamic content Set TTL (Time to Live) values based on your content update frequency.</w:t>
      </w:r>
      <w:r w:rsidR="003E500D">
        <w:br/>
      </w:r>
      <w:r w:rsidR="003E500D">
        <w:br/>
      </w:r>
      <w:r w:rsidR="004401D2">
        <w:t>6</w:t>
      </w:r>
      <w:r w:rsidR="003E500D">
        <w:t xml:space="preserve">.In the cloud front section enable </w:t>
      </w:r>
      <w:r w:rsidR="003617BE">
        <w:t>C</w:t>
      </w:r>
      <w:r w:rsidR="003617BE" w:rsidRPr="003E500D">
        <w:t>loudFront</w:t>
      </w:r>
      <w:r w:rsidR="003E500D" w:rsidRPr="003E500D">
        <w:t xml:space="preserve"> distribution settings and configure SSL/TLS settings request for a new SSL certificate or can also take the existing one</w:t>
      </w:r>
      <w:r w:rsidR="004401D2">
        <w:t>.</w:t>
      </w:r>
      <w:r w:rsidR="004401D2">
        <w:br/>
      </w:r>
      <w:r w:rsidR="004401D2">
        <w:br/>
        <w:t>7.</w:t>
      </w:r>
      <w:r w:rsidR="004401D2" w:rsidRPr="004401D2">
        <w:t>Wait for the CloudFront distribution to be deployed</w:t>
      </w:r>
      <w:r w:rsidR="004401D2">
        <w:t xml:space="preserve"> then u</w:t>
      </w:r>
      <w:r w:rsidR="004401D2" w:rsidRPr="004401D2">
        <w:t xml:space="preserve">pdate </w:t>
      </w:r>
      <w:r w:rsidR="004401D2">
        <w:t>the</w:t>
      </w:r>
      <w:r w:rsidR="004401D2" w:rsidRPr="004401D2">
        <w:t xml:space="preserve"> DNS settings to point </w:t>
      </w:r>
      <w:r w:rsidR="004401D2">
        <w:t>our</w:t>
      </w:r>
      <w:r w:rsidR="004401D2" w:rsidRPr="004401D2">
        <w:t xml:space="preserve"> domain to the CloudFront distribution</w:t>
      </w:r>
      <w:r w:rsidR="004401D2">
        <w:t>,</w:t>
      </w:r>
      <w:r w:rsidR="004401D2" w:rsidRPr="004401D2">
        <w:t xml:space="preserve"> Test access to your static and dynamic content using the CloudFront URL.</w:t>
      </w:r>
      <w:r w:rsidR="004401D2">
        <w:br/>
      </w:r>
      <w:r w:rsidR="004401D2">
        <w:br/>
        <w:t>8.</w:t>
      </w:r>
      <w:r w:rsidR="004401D2" w:rsidRPr="004401D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4401D2" w:rsidRPr="004401D2">
        <w:t>Set up additional S3 buckets in different AWS regions for regional failover</w:t>
      </w:r>
      <w:r w:rsidR="004401D2">
        <w:t xml:space="preserve">, </w:t>
      </w:r>
      <w:r w:rsidR="004401D2" w:rsidRPr="004401D2">
        <w:t>configure the CloudFront distribution to include regional S3 buckets as additional origins</w:t>
      </w:r>
      <w:r w:rsidR="004401D2">
        <w:t xml:space="preserve"> also u</w:t>
      </w:r>
      <w:r w:rsidR="004401D2" w:rsidRPr="004401D2">
        <w:t>pdate CloudFront behaviours to handle failover based on S3 bucket availability.</w:t>
      </w:r>
      <w:r w:rsidR="004401D2">
        <w:br/>
      </w:r>
      <w:r w:rsidR="004401D2">
        <w:br/>
        <w:t>9.</w:t>
      </w:r>
      <w:r w:rsidR="004401D2" w:rsidRPr="004401D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4401D2">
        <w:t>We can also use</w:t>
      </w:r>
      <w:r w:rsidR="004401D2" w:rsidRPr="004401D2">
        <w:t xml:space="preserve"> AWS CloudWatch to monitor CloudFront metrics, Lambda Edge executions</w:t>
      </w:r>
      <w:r w:rsidR="004401D2">
        <w:t xml:space="preserve"> </w:t>
      </w:r>
      <w:r w:rsidR="004401D2" w:rsidRPr="004401D2">
        <w:t>and S3 metrics</w:t>
      </w:r>
      <w:r w:rsidR="004401D2">
        <w:t>. Optimize</w:t>
      </w:r>
      <w:r w:rsidR="004401D2" w:rsidRPr="004401D2">
        <w:t xml:space="preserve"> caching behaviours, TTL values and Lambda Edge functions based on performance insights.</w:t>
      </w:r>
      <w:r w:rsidR="004401D2">
        <w:br/>
      </w:r>
      <w:r w:rsidR="004401D2">
        <w:br/>
        <w:t>10.It is best to keep on updating the lambda function, give proper IAM roles and regular check of SSL.</w:t>
      </w:r>
      <w:r w:rsidR="004401D2">
        <w:br/>
      </w:r>
      <w:r w:rsidR="004401D2">
        <w:br/>
      </w:r>
      <w:r w:rsidR="004401D2" w:rsidRPr="00F90CDA">
        <w:rPr>
          <w:b/>
          <w:bCs/>
        </w:rPr>
        <w:t>RESULT</w:t>
      </w:r>
      <w:r w:rsidR="004401D2">
        <w:t>:</w:t>
      </w:r>
      <w:r w:rsidR="004401D2" w:rsidRPr="004401D2">
        <w:rPr>
          <w:rFonts w:ascii="Segoe UI" w:hAnsi="Segoe UI" w:cs="Segoe UI"/>
          <w:color w:val="374151"/>
        </w:rPr>
        <w:t xml:space="preserve"> </w:t>
      </w:r>
      <w:r w:rsidR="004401D2" w:rsidRPr="004401D2">
        <w:t>The implementation of Amazon CloudFront, Amazon S3, and AWS Lambda Edge results in a highly optimized and secure global content delivery solution. The organization benefits from low-</w:t>
      </w:r>
      <w:r w:rsidR="004401D2" w:rsidRPr="004401D2">
        <w:lastRenderedPageBreak/>
        <w:t xml:space="preserve">latency access to static content, regional failover for enhanced reliability, and dynamic content processing for a </w:t>
      </w:r>
      <w:r w:rsidR="004401D2">
        <w:t xml:space="preserve">good </w:t>
      </w:r>
      <w:r w:rsidR="004401D2" w:rsidRPr="004401D2">
        <w:t>user experience. The content delivery infrastructure is monitored and optimized for performance</w:t>
      </w:r>
      <w:r w:rsidR="004401D2">
        <w:t xml:space="preserve"> </w:t>
      </w:r>
      <w:r w:rsidR="004401D2" w:rsidRPr="004401D2">
        <w:t xml:space="preserve">and security best practices are </w:t>
      </w:r>
      <w:r w:rsidR="004401D2">
        <w:t>see and</w:t>
      </w:r>
      <w:r w:rsidR="004401D2" w:rsidRPr="004401D2">
        <w:t xml:space="preserve"> </w:t>
      </w:r>
      <w:r w:rsidR="004401D2">
        <w:t>ensure a</w:t>
      </w:r>
      <w:r w:rsidR="004401D2" w:rsidRPr="004401D2">
        <w:t xml:space="preserve"> secure content delivery environment.</w:t>
      </w:r>
    </w:p>
    <w:p w14:paraId="12060DF7" w14:textId="3ABB85F9" w:rsidR="004401D2" w:rsidRPr="004401D2" w:rsidRDefault="004401D2" w:rsidP="004401D2"/>
    <w:p w14:paraId="1E353BE7" w14:textId="0D526CD6" w:rsidR="004401D2" w:rsidRPr="004401D2" w:rsidRDefault="004401D2" w:rsidP="004401D2"/>
    <w:p w14:paraId="5B2E2314" w14:textId="7B47BF7E" w:rsidR="003E500D" w:rsidRDefault="003E500D"/>
    <w:sectPr w:rsidR="003E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90"/>
    <w:rsid w:val="00322790"/>
    <w:rsid w:val="003617BE"/>
    <w:rsid w:val="003E500D"/>
    <w:rsid w:val="004401D2"/>
    <w:rsid w:val="007D2A5C"/>
    <w:rsid w:val="00C2287D"/>
    <w:rsid w:val="00F9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08C0"/>
  <w15:chartTrackingRefBased/>
  <w15:docId w15:val="{7140E5EC-35D6-4458-B2AD-3277DA3E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00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D2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01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4</cp:revision>
  <dcterms:created xsi:type="dcterms:W3CDTF">2024-01-23T23:13:00Z</dcterms:created>
  <dcterms:modified xsi:type="dcterms:W3CDTF">2024-01-24T11:02:00Z</dcterms:modified>
</cp:coreProperties>
</file>