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629" w:rsidRDefault="00A61629" w:rsidP="00A61629">
      <w:pPr>
        <w:pStyle w:val="Title"/>
        <w:rPr>
          <w:rFonts w:ascii="Arial Rounded MT Bold" w:hAnsi="Arial Rounded MT Bold" w:cstheme="majorHAnsi"/>
          <w:b/>
          <w:sz w:val="72"/>
          <w:szCs w:val="72"/>
        </w:rPr>
      </w:pPr>
      <w:r w:rsidRPr="00A61629">
        <w:rPr>
          <w:rFonts w:ascii="Arial Rounded MT Bold" w:hAnsi="Arial Rounded MT Bold" w:cstheme="majorHAnsi"/>
          <w:b/>
          <w:sz w:val="72"/>
          <w:szCs w:val="72"/>
        </w:rPr>
        <w:t>DAY 19 WORK LOG</w:t>
      </w:r>
    </w:p>
    <w:p w:rsidR="00A61629" w:rsidRPr="00A61629" w:rsidRDefault="00A61629" w:rsidP="00A61629"/>
    <w:p w:rsidR="00A61629" w:rsidRDefault="00A61629" w:rsidP="004C1523">
      <w:pPr>
        <w:pStyle w:val="Heading1"/>
        <w:tabs>
          <w:tab w:val="left" w:pos="2160"/>
        </w:tabs>
        <w:rPr>
          <w:rFonts w:ascii="Berlin Sans FB" w:hAnsi="Berlin Sans FB"/>
        </w:rPr>
      </w:pPr>
      <w:r w:rsidRPr="004C1523">
        <w:rPr>
          <w:rFonts w:ascii="Berlin Sans FB" w:hAnsi="Berlin Sans FB"/>
        </w:rPr>
        <w:t>Project Title</w:t>
      </w:r>
      <w:r w:rsidR="004C1523">
        <w:rPr>
          <w:rFonts w:ascii="Berlin Sans FB" w:hAnsi="Berlin Sans FB"/>
        </w:rPr>
        <w:tab/>
      </w:r>
    </w:p>
    <w:p w:rsidR="00274B32" w:rsidRDefault="00274B32" w:rsidP="00A61629"/>
    <w:p w:rsidR="00A61629" w:rsidRPr="00A61629" w:rsidRDefault="00A61629" w:rsidP="00A61629">
      <w:pPr>
        <w:rPr>
          <w:rFonts w:cstheme="minorHAnsi"/>
          <w:b/>
          <w:sz w:val="28"/>
          <w:szCs w:val="28"/>
        </w:rPr>
      </w:pPr>
      <w:r w:rsidRPr="00A61629">
        <w:rPr>
          <w:rFonts w:cstheme="minorHAnsi"/>
          <w:b/>
          <w:sz w:val="28"/>
          <w:szCs w:val="28"/>
        </w:rPr>
        <w:t>E-Commerce Dynamic Pricing &amp; Elasticity Analytics Using Apple Products Pricing Dataset</w:t>
      </w:r>
    </w:p>
    <w:p w:rsidR="00A61629" w:rsidRPr="00A61629" w:rsidRDefault="00A61629" w:rsidP="00A61629">
      <w:pPr>
        <w:rPr>
          <w:sz w:val="24"/>
          <w:szCs w:val="24"/>
        </w:rPr>
      </w:pPr>
      <w:r w:rsidRPr="00A61629">
        <w:rPr>
          <w:rFonts w:ascii="Arial" w:hAnsi="Arial" w:cs="Arial"/>
          <w:b/>
        </w:rPr>
        <w:t>Intern Name</w:t>
      </w:r>
      <w:r w:rsidRPr="00A61629">
        <w:rPr>
          <w:b/>
        </w:rPr>
        <w:t xml:space="preserve">: </w:t>
      </w:r>
      <w:r w:rsidRPr="00A61629">
        <w:rPr>
          <w:rFonts w:ascii="Arial" w:hAnsi="Arial" w:cs="Arial"/>
          <w:sz w:val="24"/>
          <w:szCs w:val="24"/>
        </w:rPr>
        <w:t>Shailaja</w:t>
      </w:r>
    </w:p>
    <w:p w:rsidR="00A61629" w:rsidRPr="00A61629" w:rsidRDefault="00A61629" w:rsidP="00A61629">
      <w:pPr>
        <w:rPr>
          <w:rFonts w:ascii="Arial" w:hAnsi="Arial" w:cs="Arial"/>
        </w:rPr>
      </w:pPr>
      <w:r w:rsidRPr="00A61629">
        <w:rPr>
          <w:rFonts w:ascii="Arial" w:hAnsi="Arial" w:cs="Arial"/>
          <w:b/>
        </w:rPr>
        <w:t>Day:</w:t>
      </w:r>
      <w:r w:rsidRPr="00A61629">
        <w:rPr>
          <w:b/>
        </w:rPr>
        <w:t xml:space="preserve"> </w:t>
      </w:r>
      <w:r w:rsidRPr="00A61629">
        <w:rPr>
          <w:rFonts w:ascii="Arial" w:hAnsi="Arial" w:cs="Arial"/>
        </w:rPr>
        <w:t>19</w:t>
      </w:r>
    </w:p>
    <w:p w:rsidR="0029259F" w:rsidRDefault="00A61629" w:rsidP="00A61629">
      <w:pPr>
        <w:rPr>
          <w:rFonts w:ascii="Arial" w:hAnsi="Arial" w:cs="Arial"/>
        </w:rPr>
      </w:pPr>
      <w:r w:rsidRPr="00A61629">
        <w:rPr>
          <w:rFonts w:ascii="Arial" w:hAnsi="Arial" w:cs="Arial"/>
          <w:b/>
        </w:rPr>
        <w:t>Tools Used:</w:t>
      </w:r>
      <w:r w:rsidRPr="00A61629">
        <w:rPr>
          <w:b/>
        </w:rPr>
        <w:t xml:space="preserve"> </w:t>
      </w:r>
      <w:r w:rsidRPr="00A61629">
        <w:rPr>
          <w:rFonts w:ascii="Arial" w:hAnsi="Arial" w:cs="Arial"/>
        </w:rPr>
        <w:t>Python (Pandas, NumPy), SQL, Power BI, GitHub</w:t>
      </w:r>
    </w:p>
    <w:p w:rsidR="00274B32" w:rsidRDefault="00274B32" w:rsidP="004C1523">
      <w:pPr>
        <w:pStyle w:val="Heading2"/>
        <w:rPr>
          <w:rFonts w:ascii="Berlin Sans FB" w:hAnsi="Berlin Sans FB"/>
          <w:sz w:val="36"/>
          <w:szCs w:val="36"/>
        </w:rPr>
      </w:pPr>
    </w:p>
    <w:p w:rsidR="004C1523" w:rsidRPr="004C1523" w:rsidRDefault="004C1523" w:rsidP="004C1523">
      <w:pPr>
        <w:pStyle w:val="Heading2"/>
        <w:rPr>
          <w:rFonts w:ascii="Berlin Sans FB" w:hAnsi="Berlin Sans FB"/>
          <w:sz w:val="36"/>
          <w:szCs w:val="36"/>
        </w:rPr>
      </w:pPr>
      <w:r w:rsidRPr="004C1523">
        <w:rPr>
          <w:rFonts w:ascii="Berlin Sans FB" w:hAnsi="Berlin Sans FB"/>
          <w:sz w:val="36"/>
          <w:szCs w:val="36"/>
        </w:rPr>
        <w:t>Business Insights</w:t>
      </w:r>
    </w:p>
    <w:p w:rsidR="004C1523" w:rsidRPr="004C1523" w:rsidRDefault="004C1523" w:rsidP="004C1523"/>
    <w:p w:rsidR="004C1523" w:rsidRPr="004C1523" w:rsidRDefault="004C1523" w:rsidP="004C1523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4C1523">
        <w:rPr>
          <w:rFonts w:cstheme="minorHAnsi"/>
          <w:b/>
          <w:sz w:val="24"/>
          <w:szCs w:val="24"/>
        </w:rPr>
        <w:t>The dashboard contains 80,000 Apple product records, providing a comprehensive overview of product pricing and inventory.</w:t>
      </w:r>
    </w:p>
    <w:p w:rsidR="004C1523" w:rsidRPr="004C1523" w:rsidRDefault="004C1523" w:rsidP="004C1523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4C1523">
        <w:rPr>
          <w:rFonts w:cstheme="minorHAnsi"/>
          <w:b/>
          <w:sz w:val="24"/>
          <w:szCs w:val="24"/>
        </w:rPr>
        <w:t>The average current product price ($782.77) is lower than the average launch price ($963.96), indicating an overall reduction in selling prices over time.</w:t>
      </w:r>
    </w:p>
    <w:p w:rsidR="004C1523" w:rsidRPr="004C1523" w:rsidRDefault="004C1523" w:rsidP="004C1523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4C1523">
        <w:rPr>
          <w:rFonts w:cstheme="minorHAnsi"/>
          <w:b/>
          <w:sz w:val="24"/>
          <w:szCs w:val="24"/>
        </w:rPr>
        <w:t>The average discount is 21.53%, showing that promotional pricing is commonly used across Apple products.</w:t>
      </w:r>
    </w:p>
    <w:p w:rsidR="00A61629" w:rsidRDefault="004C1523" w:rsidP="004C1523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4C1523">
        <w:rPr>
          <w:rFonts w:cstheme="minorHAnsi"/>
          <w:b/>
          <w:sz w:val="24"/>
          <w:szCs w:val="24"/>
        </w:rPr>
        <w:t>iPhone has the highest number of products among all product categories, while iPad has the lowest product count.</w:t>
      </w:r>
    </w:p>
    <w:p w:rsidR="004C1523" w:rsidRPr="004C1523" w:rsidRDefault="004C1523" w:rsidP="004C1523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4C1523">
        <w:rPr>
          <w:rFonts w:cstheme="minorHAnsi"/>
          <w:b/>
          <w:sz w:val="24"/>
          <w:szCs w:val="24"/>
        </w:rPr>
        <w:t>Most products are currently In Stock, indicating good inventory availability, while only a small percentage are marked as Low Stock or Out of Stock.</w:t>
      </w:r>
    </w:p>
    <w:p w:rsidR="004C1523" w:rsidRPr="004C1523" w:rsidRDefault="004C1523" w:rsidP="004C1523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4C1523">
        <w:rPr>
          <w:rFonts w:cstheme="minorHAnsi"/>
          <w:b/>
          <w:sz w:val="24"/>
          <w:szCs w:val="24"/>
        </w:rPr>
        <w:t>Product prices decrease significantly during major sale events such as Black Friday, Prime Day, and Great Indian Festival, demonstrating the impact of promotional campaigns.</w:t>
      </w:r>
    </w:p>
    <w:p w:rsidR="004C1523" w:rsidRDefault="004C1523" w:rsidP="004C1523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4C1523">
        <w:rPr>
          <w:rFonts w:cstheme="minorHAnsi"/>
          <w:b/>
          <w:sz w:val="24"/>
          <w:szCs w:val="24"/>
        </w:rPr>
        <w:t>The iPhone category has the highest customer engagement through ratings and reviews, followed by Mac, Watch, and iPad.</w:t>
      </w:r>
    </w:p>
    <w:p w:rsidR="004C1523" w:rsidRDefault="004C1523" w:rsidP="004C1523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4C1523">
        <w:rPr>
          <w:rFonts w:cstheme="minorHAnsi"/>
          <w:b/>
          <w:sz w:val="24"/>
          <w:szCs w:val="24"/>
        </w:rPr>
        <w:t>Dashboard filters and drill-down features allow users to analyze pricing and stock information by product category, platform, and sale event.</w:t>
      </w:r>
    </w:p>
    <w:p w:rsidR="00B63DAB" w:rsidRDefault="00B63DAB" w:rsidP="00B63DAB">
      <w:pPr>
        <w:pStyle w:val="ListParagraph"/>
        <w:rPr>
          <w:rFonts w:cstheme="minorHAnsi"/>
          <w:b/>
          <w:sz w:val="24"/>
          <w:szCs w:val="24"/>
        </w:rPr>
      </w:pPr>
    </w:p>
    <w:p w:rsidR="004C1523" w:rsidRDefault="004C1523" w:rsidP="004C1523">
      <w:pPr>
        <w:pStyle w:val="Heading2"/>
        <w:rPr>
          <w:rFonts w:ascii="Berlin Sans FB" w:hAnsi="Berlin Sans FB"/>
          <w:sz w:val="32"/>
          <w:szCs w:val="32"/>
        </w:rPr>
      </w:pPr>
      <w:r w:rsidRPr="004C1523">
        <w:rPr>
          <w:rFonts w:ascii="Berlin Sans FB" w:hAnsi="Berlin Sans FB"/>
          <w:sz w:val="32"/>
          <w:szCs w:val="32"/>
        </w:rPr>
        <w:t>Business Recommendations</w:t>
      </w:r>
    </w:p>
    <w:p w:rsidR="00B63DAB" w:rsidRDefault="00B63DAB" w:rsidP="00B63DAB"/>
    <w:p w:rsidR="00B63DAB" w:rsidRPr="00B63DAB" w:rsidRDefault="00B63DAB" w:rsidP="00B63DA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t>Continue offering discounts during major sale events to improve customer purchases.</w:t>
      </w:r>
    </w:p>
    <w:p w:rsidR="00B63DAB" w:rsidRPr="00B63DAB" w:rsidRDefault="00B63DAB" w:rsidP="00B63DA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t>Maintain sufficient inventory for high-demand categories such as iPhone.</w:t>
      </w:r>
    </w:p>
    <w:p w:rsidR="00B63DAB" w:rsidRDefault="00B63DAB" w:rsidP="00B63DA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lastRenderedPageBreak/>
        <w:t>Monitor low-stock products regularly and replenish inventory before shortages occur.</w:t>
      </w:r>
    </w:p>
    <w:p w:rsidR="00B63DAB" w:rsidRPr="00B63DAB" w:rsidRDefault="00B63DAB" w:rsidP="00B63DA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t>Review pricing strategies for products with lower customer engagement.</w:t>
      </w:r>
    </w:p>
    <w:p w:rsidR="00B63DAB" w:rsidRPr="00B63DAB" w:rsidRDefault="00B63DAB" w:rsidP="00B63DA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t>Use customer ratings and reviews to improve product quality and marketing strategies.</w:t>
      </w:r>
    </w:p>
    <w:p w:rsidR="00B63DAB" w:rsidRPr="00B63DAB" w:rsidRDefault="00B63DAB" w:rsidP="00B63DA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t>Continuously monitor price trends to remain competitive in the market.</w:t>
      </w:r>
    </w:p>
    <w:p w:rsidR="00B63DAB" w:rsidRDefault="00B63DAB" w:rsidP="00B63DA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t>Update the dashboard regularly with new pricing data for accurate business decisions.</w:t>
      </w:r>
    </w:p>
    <w:p w:rsidR="006017E5" w:rsidRPr="006017E5" w:rsidRDefault="006017E5" w:rsidP="006017E5">
      <w:pPr>
        <w:pStyle w:val="Heading1"/>
        <w:rPr>
          <w:rFonts w:ascii="Berlin Sans FB" w:hAnsi="Berlin Sans FB"/>
        </w:rPr>
      </w:pPr>
      <w:r>
        <w:rPr>
          <w:rFonts w:ascii="Berlin Sans FB" w:hAnsi="Berlin Sans FB"/>
        </w:rPr>
        <w:t>Dataset Limitation</w:t>
      </w:r>
    </w:p>
    <w:p w:rsidR="00B63DAB" w:rsidRDefault="00B63DAB" w:rsidP="00B63DAB"/>
    <w:p w:rsidR="00B63DAB" w:rsidRPr="00B63DAB" w:rsidRDefault="00B63DAB" w:rsidP="00B63DAB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t>Dataset includes only Apple products.</w:t>
      </w:r>
    </w:p>
    <w:p w:rsidR="00B63DAB" w:rsidRPr="00B63DAB" w:rsidRDefault="00B63DAB" w:rsidP="00B63DAB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t>No customer demographic information is available.</w:t>
      </w:r>
    </w:p>
    <w:p w:rsidR="00B63DAB" w:rsidRPr="00B63DAB" w:rsidRDefault="00B63DAB" w:rsidP="00B63DAB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t>Sales quantity and revenue information are not included.</w:t>
      </w:r>
    </w:p>
    <w:p w:rsidR="00B63DAB" w:rsidRPr="00B63DAB" w:rsidRDefault="00B63DAB" w:rsidP="00B63DAB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t>Competitor pricing data is unavailable.</w:t>
      </w:r>
    </w:p>
    <w:p w:rsidR="00B63DAB" w:rsidRPr="00B63DAB" w:rsidRDefault="00B63DAB" w:rsidP="00B63DAB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t>Analysis is based only on the provided dataset.</w:t>
      </w:r>
    </w:p>
    <w:p w:rsidR="00B63DAB" w:rsidRDefault="00B63DAB" w:rsidP="00B63DAB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B63DAB">
        <w:rPr>
          <w:b/>
          <w:sz w:val="24"/>
          <w:szCs w:val="24"/>
        </w:rPr>
        <w:t>External market factors such as inflation or taxes are not considered.</w:t>
      </w:r>
    </w:p>
    <w:p w:rsidR="004C32F6" w:rsidRDefault="004C32F6" w:rsidP="004C32F6">
      <w:pPr>
        <w:pStyle w:val="Heading1"/>
        <w:rPr>
          <w:rFonts w:ascii="Berlin Sans FB" w:hAnsi="Berlin Sans FB"/>
        </w:rPr>
      </w:pPr>
      <w:r w:rsidRPr="004C32F6">
        <w:rPr>
          <w:rFonts w:ascii="Berlin Sans FB" w:hAnsi="Berlin Sans FB"/>
        </w:rPr>
        <w:t>Apple Products Pricing Dashboard – Data Cleaning Log</w:t>
      </w:r>
    </w:p>
    <w:p w:rsidR="00274B32" w:rsidRDefault="00274B32" w:rsidP="004C32F6"/>
    <w:p w:rsidR="004C32F6" w:rsidRPr="004C32F6" w:rsidRDefault="004C32F6" w:rsidP="004C32F6">
      <w:pPr>
        <w:rPr>
          <w:rFonts w:ascii="Arial" w:hAnsi="Arial" w:cs="Arial"/>
          <w:b/>
        </w:rPr>
      </w:pPr>
      <w:r w:rsidRPr="004C32F6">
        <w:rPr>
          <w:b/>
          <w:sz w:val="28"/>
          <w:szCs w:val="28"/>
        </w:rPr>
        <w:t>Project Name</w:t>
      </w:r>
      <w:r>
        <w:t xml:space="preserve">: </w:t>
      </w:r>
      <w:r w:rsidRPr="004C32F6">
        <w:rPr>
          <w:rFonts w:ascii="Arial" w:hAnsi="Arial" w:cs="Arial"/>
          <w:b/>
        </w:rPr>
        <w:t xml:space="preserve">E-commerce dynamic pricing </w:t>
      </w:r>
      <w:r>
        <w:rPr>
          <w:rFonts w:ascii="Arial" w:hAnsi="Arial" w:cs="Arial"/>
          <w:b/>
        </w:rPr>
        <w:t>and elasticity</w:t>
      </w:r>
      <w:r w:rsidRPr="004C32F6">
        <w:rPr>
          <w:rFonts w:ascii="Arial" w:hAnsi="Arial" w:cs="Arial"/>
          <w:b/>
        </w:rPr>
        <w:t xml:space="preserve"> analytics</w:t>
      </w:r>
    </w:p>
    <w:p w:rsidR="004C32F6" w:rsidRDefault="004C32F6" w:rsidP="004C32F6">
      <w:pPr>
        <w:rPr>
          <w:rFonts w:ascii="Arial" w:hAnsi="Arial" w:cs="Arial"/>
          <w:b/>
        </w:rPr>
      </w:pPr>
      <w:r w:rsidRPr="004C32F6">
        <w:rPr>
          <w:b/>
          <w:sz w:val="24"/>
          <w:szCs w:val="24"/>
        </w:rPr>
        <w:t>Dataset:</w:t>
      </w:r>
      <w:r>
        <w:rPr>
          <w:b/>
          <w:sz w:val="24"/>
          <w:szCs w:val="24"/>
        </w:rPr>
        <w:t xml:space="preserve"> </w:t>
      </w:r>
      <w:r w:rsidRPr="004C32F6">
        <w:rPr>
          <w:rFonts w:ascii="Arial" w:hAnsi="Arial" w:cs="Arial"/>
          <w:b/>
        </w:rPr>
        <w:t>Apple_products_pricing _2020_2026.csv</w:t>
      </w:r>
    </w:p>
    <w:p w:rsidR="004C32F6" w:rsidRDefault="006017E5" w:rsidP="004C32F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Date: 03-08-2026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C32F6" w:rsidRPr="006017E5" w:rsidTr="004C32F6">
        <w:tc>
          <w:tcPr>
            <w:tcW w:w="2254" w:type="dxa"/>
          </w:tcPr>
          <w:p w:rsidR="004C32F6" w:rsidRPr="00D102EA" w:rsidRDefault="004C32F6" w:rsidP="00D102EA">
            <w:pPr>
              <w:pStyle w:val="Heading1"/>
              <w:outlineLvl w:val="0"/>
              <w:rPr>
                <w:rFonts w:ascii="Berlin Sans FB" w:hAnsi="Berlin Sans FB"/>
              </w:rPr>
            </w:pPr>
            <w:r w:rsidRPr="00D102EA">
              <w:rPr>
                <w:rFonts w:ascii="Berlin Sans FB" w:hAnsi="Berlin Sans FB"/>
              </w:rPr>
              <w:t>Cleaning steps</w:t>
            </w:r>
          </w:p>
        </w:tc>
        <w:tc>
          <w:tcPr>
            <w:tcW w:w="2254" w:type="dxa"/>
          </w:tcPr>
          <w:p w:rsidR="004C32F6" w:rsidRPr="00D102EA" w:rsidRDefault="004C32F6" w:rsidP="00D102EA">
            <w:pPr>
              <w:pStyle w:val="Heading1"/>
              <w:outlineLvl w:val="0"/>
              <w:rPr>
                <w:rFonts w:ascii="Berlin Sans FB" w:hAnsi="Berlin Sans FB"/>
              </w:rPr>
            </w:pPr>
            <w:r w:rsidRPr="00D102EA">
              <w:rPr>
                <w:rFonts w:ascii="Berlin Sans FB" w:hAnsi="Berlin Sans FB"/>
              </w:rPr>
              <w:t xml:space="preserve">       Before</w:t>
            </w:r>
          </w:p>
        </w:tc>
        <w:tc>
          <w:tcPr>
            <w:tcW w:w="2254" w:type="dxa"/>
          </w:tcPr>
          <w:p w:rsidR="004C32F6" w:rsidRPr="00D102EA" w:rsidRDefault="004C32F6" w:rsidP="00D102EA">
            <w:pPr>
              <w:pStyle w:val="Heading1"/>
              <w:outlineLvl w:val="0"/>
              <w:rPr>
                <w:rFonts w:ascii="Berlin Sans FB" w:hAnsi="Berlin Sans FB"/>
              </w:rPr>
            </w:pPr>
            <w:r w:rsidRPr="00D102EA">
              <w:rPr>
                <w:rFonts w:ascii="Berlin Sans FB" w:hAnsi="Berlin Sans FB"/>
              </w:rPr>
              <w:t xml:space="preserve">          After</w:t>
            </w:r>
          </w:p>
        </w:tc>
        <w:tc>
          <w:tcPr>
            <w:tcW w:w="2254" w:type="dxa"/>
          </w:tcPr>
          <w:p w:rsidR="004C32F6" w:rsidRPr="00D102EA" w:rsidRDefault="004C32F6" w:rsidP="00D102EA">
            <w:pPr>
              <w:pStyle w:val="Heading1"/>
              <w:outlineLvl w:val="0"/>
              <w:rPr>
                <w:rFonts w:ascii="Berlin Sans FB" w:hAnsi="Berlin Sans FB"/>
              </w:rPr>
            </w:pPr>
            <w:r w:rsidRPr="00D102EA">
              <w:rPr>
                <w:rFonts w:ascii="Berlin Sans FB" w:hAnsi="Berlin Sans FB"/>
              </w:rPr>
              <w:t>Action Taken</w:t>
            </w:r>
          </w:p>
        </w:tc>
      </w:tr>
      <w:tr w:rsidR="004C32F6" w:rsidRPr="006017E5" w:rsidTr="004C32F6">
        <w:tc>
          <w:tcPr>
            <w:tcW w:w="2254" w:type="dxa"/>
          </w:tcPr>
          <w:p w:rsidR="004C32F6" w:rsidRPr="00D102EA" w:rsidRDefault="004C32F6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Total rows</w:t>
            </w:r>
          </w:p>
        </w:tc>
        <w:tc>
          <w:tcPr>
            <w:tcW w:w="2254" w:type="dxa"/>
          </w:tcPr>
          <w:p w:rsidR="004C32F6" w:rsidRPr="00D102EA" w:rsidRDefault="004C32F6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80,000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80,000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Verified dataset size</w:t>
            </w:r>
          </w:p>
        </w:tc>
      </w:tr>
      <w:tr w:rsidR="004C32F6" w:rsidRPr="006017E5" w:rsidTr="004C32F6"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Missing values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present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Handled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Filled missing values</w:t>
            </w:r>
          </w:p>
        </w:tc>
      </w:tr>
      <w:tr w:rsidR="004C32F6" w:rsidRPr="006017E5" w:rsidTr="004C32F6"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Duplicate records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Checked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None found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Verified duplicate records</w:t>
            </w:r>
          </w:p>
        </w:tc>
      </w:tr>
      <w:tr w:rsidR="004C32F6" w:rsidRPr="006017E5" w:rsidTr="004C32F6"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Datatypes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mixed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correct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Converted Date and numeric columns</w:t>
            </w:r>
          </w:p>
        </w:tc>
      </w:tr>
      <w:tr w:rsidR="004C32F6" w:rsidRPr="006017E5" w:rsidTr="004C32F6"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Column names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Original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standardized</w:t>
            </w:r>
          </w:p>
        </w:tc>
        <w:tc>
          <w:tcPr>
            <w:tcW w:w="2254" w:type="dxa"/>
          </w:tcPr>
          <w:p w:rsidR="004C32F6" w:rsidRPr="00D102EA" w:rsidRDefault="006017E5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Renamed columns where needed</w:t>
            </w:r>
          </w:p>
        </w:tc>
      </w:tr>
      <w:tr w:rsidR="00D102EA" w:rsidRPr="006017E5" w:rsidTr="004C32F6">
        <w:tc>
          <w:tcPr>
            <w:tcW w:w="2254" w:type="dxa"/>
          </w:tcPr>
          <w:p w:rsidR="00D102EA" w:rsidRPr="00D102EA" w:rsidRDefault="00D102EA" w:rsidP="00D102EA">
            <w:pPr>
              <w:tabs>
                <w:tab w:val="left" w:pos="240"/>
              </w:tabs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ab/>
              <w:t>Final dataset</w:t>
            </w:r>
          </w:p>
        </w:tc>
        <w:tc>
          <w:tcPr>
            <w:tcW w:w="2254" w:type="dxa"/>
          </w:tcPr>
          <w:p w:rsidR="00D102EA" w:rsidRPr="00D102EA" w:rsidRDefault="00D102EA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-</w:t>
            </w:r>
          </w:p>
        </w:tc>
        <w:tc>
          <w:tcPr>
            <w:tcW w:w="2254" w:type="dxa"/>
          </w:tcPr>
          <w:p w:rsidR="00D102EA" w:rsidRPr="00D102EA" w:rsidRDefault="00D102EA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Ready</w:t>
            </w:r>
          </w:p>
        </w:tc>
        <w:tc>
          <w:tcPr>
            <w:tcW w:w="2254" w:type="dxa"/>
          </w:tcPr>
          <w:p w:rsidR="00D102EA" w:rsidRPr="00D102EA" w:rsidRDefault="00D102EA" w:rsidP="00685AA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102EA">
              <w:rPr>
                <w:rFonts w:cstheme="minorHAnsi"/>
                <w:b/>
                <w:sz w:val="24"/>
                <w:szCs w:val="24"/>
              </w:rPr>
              <w:t>Dataset prepared for analysis and Power BI</w:t>
            </w:r>
          </w:p>
        </w:tc>
      </w:tr>
    </w:tbl>
    <w:p w:rsidR="00D102EA" w:rsidRDefault="00D102EA" w:rsidP="00D102EA">
      <w:pPr>
        <w:pStyle w:val="Heading1"/>
        <w:rPr>
          <w:rFonts w:ascii="Berlin Sans FB" w:hAnsi="Berlin Sans FB"/>
        </w:rPr>
      </w:pPr>
    </w:p>
    <w:p w:rsidR="00D102EA" w:rsidRDefault="00D102EA" w:rsidP="00D102EA">
      <w:pPr>
        <w:pStyle w:val="Heading1"/>
        <w:rPr>
          <w:rFonts w:ascii="Berlin Sans FB" w:hAnsi="Berlin Sans FB"/>
        </w:rPr>
      </w:pPr>
    </w:p>
    <w:p w:rsidR="004C32F6" w:rsidRDefault="00685AAF" w:rsidP="00D102EA">
      <w:pPr>
        <w:pStyle w:val="Heading1"/>
        <w:rPr>
          <w:rFonts w:ascii="Berlin Sans FB" w:hAnsi="Berlin Sans FB"/>
        </w:rPr>
      </w:pPr>
      <w:r w:rsidRPr="00D102EA">
        <w:rPr>
          <w:rFonts w:ascii="Berlin Sans FB" w:hAnsi="Berlin Sans FB"/>
        </w:rPr>
        <w:t>Cleaning Summary</w:t>
      </w:r>
    </w:p>
    <w:p w:rsidR="00D102EA" w:rsidRPr="00D102EA" w:rsidRDefault="00D102EA" w:rsidP="00D102EA"/>
    <w:p w:rsidR="00685AAF" w:rsidRDefault="00685AAF" w:rsidP="00685AAF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Verified dataset size and structure.</w:t>
      </w:r>
    </w:p>
    <w:p w:rsidR="00685AAF" w:rsidRDefault="00685AAF" w:rsidP="00685AAF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Handled missing values.</w:t>
      </w:r>
    </w:p>
    <w:p w:rsidR="00685AAF" w:rsidRDefault="00685AAF" w:rsidP="00685AAF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Checked for duplicate records; none found.</w:t>
      </w:r>
    </w:p>
    <w:p w:rsidR="00685AAF" w:rsidRDefault="00685AAF" w:rsidP="00685AAF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Corrected data types for date and numeric columns.</w:t>
      </w:r>
    </w:p>
    <w:p w:rsidR="00685AAF" w:rsidRDefault="00685AAF" w:rsidP="00685AAF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Standardized column names.</w:t>
      </w:r>
    </w:p>
    <w:p w:rsidR="00685AAF" w:rsidRPr="00685AAF" w:rsidRDefault="00685AAF" w:rsidP="00685AAF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Prepared the final dataset for analysis in SQL, Python, and Power BI.</w:t>
      </w:r>
    </w:p>
    <w:p w:rsidR="004C32F6" w:rsidRDefault="004C32F6" w:rsidP="004C32F6">
      <w:pPr>
        <w:rPr>
          <w:rFonts w:ascii="Arial" w:hAnsi="Arial" w:cs="Arial"/>
          <w:b/>
        </w:rPr>
      </w:pPr>
    </w:p>
    <w:p w:rsidR="004C32F6" w:rsidRPr="004C32F6" w:rsidRDefault="004C32F6" w:rsidP="004C32F6">
      <w:pPr>
        <w:rPr>
          <w:rFonts w:ascii="Arial" w:hAnsi="Arial" w:cs="Arial"/>
          <w:b/>
          <w:sz w:val="24"/>
          <w:szCs w:val="24"/>
        </w:rPr>
      </w:pPr>
      <w:bookmarkStart w:id="0" w:name="_GoBack"/>
    </w:p>
    <w:bookmarkEnd w:id="0"/>
    <w:p w:rsidR="004C32F6" w:rsidRPr="004C32F6" w:rsidRDefault="004C32F6" w:rsidP="004C32F6"/>
    <w:sectPr w:rsidR="004C32F6" w:rsidRPr="004C3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6B58" w:rsidRDefault="00B26B58" w:rsidP="00D102EA">
      <w:pPr>
        <w:spacing w:after="0" w:line="240" w:lineRule="auto"/>
      </w:pPr>
      <w:r>
        <w:separator/>
      </w:r>
    </w:p>
  </w:endnote>
  <w:endnote w:type="continuationSeparator" w:id="0">
    <w:p w:rsidR="00B26B58" w:rsidRDefault="00B26B58" w:rsidP="00D10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6B58" w:rsidRDefault="00B26B58" w:rsidP="00D102EA">
      <w:pPr>
        <w:spacing w:after="0" w:line="240" w:lineRule="auto"/>
      </w:pPr>
      <w:r>
        <w:separator/>
      </w:r>
    </w:p>
  </w:footnote>
  <w:footnote w:type="continuationSeparator" w:id="0">
    <w:p w:rsidR="00B26B58" w:rsidRDefault="00B26B58" w:rsidP="00D102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D0ABE"/>
    <w:multiLevelType w:val="hybridMultilevel"/>
    <w:tmpl w:val="942608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D4EF8"/>
    <w:multiLevelType w:val="hybridMultilevel"/>
    <w:tmpl w:val="83BAE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D3F6A"/>
    <w:multiLevelType w:val="hybridMultilevel"/>
    <w:tmpl w:val="F9FA9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92383"/>
    <w:multiLevelType w:val="hybridMultilevel"/>
    <w:tmpl w:val="2902B2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A7639"/>
    <w:multiLevelType w:val="hybridMultilevel"/>
    <w:tmpl w:val="535081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629"/>
    <w:rsid w:val="00274B32"/>
    <w:rsid w:val="0029259F"/>
    <w:rsid w:val="002E49B6"/>
    <w:rsid w:val="004C1523"/>
    <w:rsid w:val="004C32F6"/>
    <w:rsid w:val="006017E5"/>
    <w:rsid w:val="00685AAF"/>
    <w:rsid w:val="008E6DEF"/>
    <w:rsid w:val="00A61629"/>
    <w:rsid w:val="00B26B58"/>
    <w:rsid w:val="00B440BF"/>
    <w:rsid w:val="00B63DAB"/>
    <w:rsid w:val="00D102EA"/>
    <w:rsid w:val="00EF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54407-C128-4477-AB72-753E9EA3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5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5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16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15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C15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C3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C32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C32F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C32F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4C32F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C32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C32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102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2EA"/>
  </w:style>
  <w:style w:type="paragraph" w:styleId="Footer">
    <w:name w:val="footer"/>
    <w:basedOn w:val="Normal"/>
    <w:link w:val="FooterChar"/>
    <w:uiPriority w:val="99"/>
    <w:unhideWhenUsed/>
    <w:rsid w:val="00D102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E7534-995E-430A-A8F8-6290CEE71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2026-08-05T13:26:00Z</dcterms:created>
  <dcterms:modified xsi:type="dcterms:W3CDTF">2026-08-05T13:26:00Z</dcterms:modified>
</cp:coreProperties>
</file>