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518D5" w14:textId="019320C3" w:rsidR="00780127" w:rsidRPr="007E0ADF" w:rsidRDefault="00690EF4" w:rsidP="007E0ADF">
      <w:pPr>
        <w:spacing w:line="276" w:lineRule="auto"/>
        <w:rPr>
          <w:rFonts w:ascii="Times New Roman" w:hAnsi="Times New Roman" w:cs="Times New Roman"/>
          <w:b/>
          <w:bCs/>
          <w:sz w:val="64"/>
          <w:szCs w:val="64"/>
        </w:rPr>
      </w:pPr>
      <w:r w:rsidRPr="007E0ADF">
        <w:rPr>
          <w:rFonts w:ascii="Times New Roman" w:hAnsi="Times New Roman" w:cs="Times New Roman"/>
          <w:b/>
          <w:bCs/>
          <w:sz w:val="64"/>
          <w:szCs w:val="64"/>
        </w:rPr>
        <w:t>Stock Price Prediction using Linear Regression</w:t>
      </w:r>
    </w:p>
    <w:p w14:paraId="69AFF00F" w14:textId="2075A440" w:rsidR="00690EF4" w:rsidRPr="00AC6D03" w:rsidRDefault="007E0ADF" w:rsidP="007E0AD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By Shaila Magline</w:t>
      </w:r>
      <w:r w:rsidR="00690EF4" w:rsidRPr="007E0ADF">
        <w:rPr>
          <w:rFonts w:ascii="Times New Roman" w:hAnsi="Times New Roman" w:cs="Times New Roman"/>
          <w:sz w:val="24"/>
          <w:szCs w:val="24"/>
        </w:rPr>
        <w:br w:type="page"/>
      </w:r>
    </w:p>
    <w:p w14:paraId="7392FAF4" w14:textId="387C414A" w:rsidR="007E0ADF" w:rsidRPr="007E0ADF" w:rsidRDefault="00690EF4" w:rsidP="007E0ADF">
      <w:pPr>
        <w:pStyle w:val="Heading1"/>
        <w:numPr>
          <w:ilvl w:val="0"/>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lastRenderedPageBreak/>
        <w:t>Introduction</w:t>
      </w:r>
    </w:p>
    <w:p w14:paraId="5B24C528" w14:textId="27689CE4" w:rsidR="00690EF4" w:rsidRPr="007E0ADF" w:rsidRDefault="007E0ADF" w:rsidP="007E0ADF">
      <w:p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This project aims to predict Amazon stock prices using linear regression, leveraging historical data on commodity prices and trading volumes. The objective is to build a model that accurately forecasts stock prices by analyzing the impact of various features on Amazon’s stock. Accurate stock price predictions are vital for informed investment decisions and financial planning. The dataset includes historical stock prices and relevant economic indicators, providing a comprehensive basis for analysis. The project encompasses data exploration, preprocessing, model development, and evaluation, ultimately offering insights into the factors influencing stock prices and enhancing practical machine learning applications in finance.</w:t>
      </w:r>
    </w:p>
    <w:p w14:paraId="0B6593C7" w14:textId="06F731C0" w:rsidR="00690EF4" w:rsidRPr="007E0ADF" w:rsidRDefault="00690EF4" w:rsidP="007E0ADF">
      <w:pPr>
        <w:pStyle w:val="Heading1"/>
        <w:numPr>
          <w:ilvl w:val="0"/>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Data Exploration and Preprocessing</w:t>
      </w:r>
    </w:p>
    <w:p w14:paraId="255B71C1" w14:textId="5FB07FE3" w:rsidR="007E0ADF" w:rsidRPr="007E0ADF" w:rsidRDefault="00690EF4" w:rsidP="007E0ADF">
      <w:pPr>
        <w:pStyle w:val="Heading2"/>
        <w:numPr>
          <w:ilvl w:val="1"/>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 xml:space="preserve">Import </w:t>
      </w:r>
      <w:r w:rsidR="007E0ADF">
        <w:rPr>
          <w:rFonts w:ascii="Times New Roman" w:hAnsi="Times New Roman" w:cs="Times New Roman"/>
          <w:sz w:val="24"/>
          <w:szCs w:val="24"/>
        </w:rPr>
        <w:t xml:space="preserve">library and </w:t>
      </w:r>
      <w:r w:rsidRPr="007E0ADF">
        <w:rPr>
          <w:rFonts w:ascii="Times New Roman" w:hAnsi="Times New Roman" w:cs="Times New Roman"/>
          <w:sz w:val="24"/>
          <w:szCs w:val="24"/>
        </w:rPr>
        <w:t>dataset</w:t>
      </w:r>
    </w:p>
    <w:p w14:paraId="0D4A32B6" w14:textId="4C759733" w:rsidR="007E0ADF" w:rsidRDefault="007E0ADF" w:rsidP="00B95FC2">
      <w:pPr>
        <w:spacing w:line="360" w:lineRule="auto"/>
        <w:jc w:val="center"/>
      </w:pPr>
      <w:r w:rsidRPr="007E0ADF">
        <w:drawing>
          <wp:inline distT="0" distB="0" distL="0" distR="0" wp14:anchorId="56366D72" wp14:editId="2BCA04A3">
            <wp:extent cx="4489450" cy="1442931"/>
            <wp:effectExtent l="0" t="0" r="6350" b="5080"/>
            <wp:docPr id="27760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05607" name=""/>
                    <pic:cNvPicPr/>
                  </pic:nvPicPr>
                  <pic:blipFill>
                    <a:blip r:embed="rId5"/>
                    <a:stretch>
                      <a:fillRect/>
                    </a:stretch>
                  </pic:blipFill>
                  <pic:spPr>
                    <a:xfrm>
                      <a:off x="0" y="0"/>
                      <a:ext cx="4503388" cy="1447411"/>
                    </a:xfrm>
                    <a:prstGeom prst="rect">
                      <a:avLst/>
                    </a:prstGeom>
                  </pic:spPr>
                </pic:pic>
              </a:graphicData>
            </a:graphic>
          </wp:inline>
        </w:drawing>
      </w:r>
    </w:p>
    <w:p w14:paraId="429F8417" w14:textId="72D59D6E" w:rsidR="007E0ADF" w:rsidRDefault="007E0ADF" w:rsidP="007E0ADF">
      <w:pPr>
        <w:spacing w:line="360" w:lineRule="auto"/>
        <w:jc w:val="center"/>
        <w:rPr>
          <w:i/>
          <w:iCs/>
          <w:color w:val="8496B0" w:themeColor="text2" w:themeTint="99"/>
        </w:rPr>
      </w:pPr>
      <w:r w:rsidRPr="007E0ADF">
        <w:rPr>
          <w:i/>
          <w:iCs/>
          <w:color w:val="8496B0" w:themeColor="text2" w:themeTint="99"/>
        </w:rPr>
        <w:t>Fig 1: Import Dataset</w:t>
      </w:r>
    </w:p>
    <w:p w14:paraId="257D248E" w14:textId="394BE829" w:rsidR="007E0ADF" w:rsidRPr="007E0ADF" w:rsidRDefault="007E0ADF" w:rsidP="007E0ADF">
      <w:p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The first step in the data exploration process is to import the dataset into the working environment. This involves loading the historical stock prices, commodity prices, and trading volumes from the provided data source. We will use libraries such as Pandas to read the dataset and examine its structure.</w:t>
      </w:r>
    </w:p>
    <w:p w14:paraId="0E8A19EC" w14:textId="6F9DE952" w:rsidR="007E0ADF" w:rsidRDefault="007E0ADF" w:rsidP="00B95FC2">
      <w:pPr>
        <w:spacing w:line="360" w:lineRule="auto"/>
        <w:jc w:val="center"/>
      </w:pPr>
      <w:r w:rsidRPr="007E0ADF">
        <w:drawing>
          <wp:inline distT="0" distB="0" distL="0" distR="0" wp14:anchorId="180CEE9F" wp14:editId="2158EBF7">
            <wp:extent cx="5016500" cy="1699030"/>
            <wp:effectExtent l="0" t="0" r="0" b="0"/>
            <wp:docPr id="210518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80424" name=""/>
                    <pic:cNvPicPr/>
                  </pic:nvPicPr>
                  <pic:blipFill>
                    <a:blip r:embed="rId6"/>
                    <a:stretch>
                      <a:fillRect/>
                    </a:stretch>
                  </pic:blipFill>
                  <pic:spPr>
                    <a:xfrm>
                      <a:off x="0" y="0"/>
                      <a:ext cx="5024557" cy="1701759"/>
                    </a:xfrm>
                    <a:prstGeom prst="rect">
                      <a:avLst/>
                    </a:prstGeom>
                  </pic:spPr>
                </pic:pic>
              </a:graphicData>
            </a:graphic>
          </wp:inline>
        </w:drawing>
      </w:r>
    </w:p>
    <w:p w14:paraId="531DD8AE" w14:textId="2AF2DD7B" w:rsidR="007E0ADF" w:rsidRDefault="007E0ADF" w:rsidP="007E0ADF">
      <w:pPr>
        <w:spacing w:line="360" w:lineRule="auto"/>
        <w:jc w:val="center"/>
        <w:rPr>
          <w:i/>
          <w:iCs/>
          <w:color w:val="8496B0" w:themeColor="text2" w:themeTint="99"/>
        </w:rPr>
      </w:pPr>
      <w:r w:rsidRPr="007E0ADF">
        <w:rPr>
          <w:i/>
          <w:iCs/>
          <w:color w:val="8496B0" w:themeColor="text2" w:themeTint="99"/>
        </w:rPr>
        <w:t>Fig 2: Stock Market dataset</w:t>
      </w:r>
    </w:p>
    <w:p w14:paraId="54A9C95A" w14:textId="77777777" w:rsidR="007E0ADF" w:rsidRDefault="007E0ADF" w:rsidP="007E0ADF">
      <w:pPr>
        <w:spacing w:line="360" w:lineRule="auto"/>
        <w:rPr>
          <w:color w:val="8496B0" w:themeColor="text2" w:themeTint="99"/>
        </w:rPr>
      </w:pPr>
    </w:p>
    <w:p w14:paraId="45C345A7" w14:textId="1A6D38AE" w:rsidR="00B95FC2" w:rsidRDefault="00B95FC2" w:rsidP="007E0ADF">
      <w:pPr>
        <w:spacing w:line="360" w:lineRule="auto"/>
        <w:rPr>
          <w:color w:val="8496B0" w:themeColor="text2" w:themeTint="99"/>
        </w:rPr>
      </w:pPr>
      <w:r w:rsidRPr="00B95FC2">
        <w:rPr>
          <w:color w:val="8496B0" w:themeColor="text2" w:themeTint="99"/>
        </w:rPr>
        <w:lastRenderedPageBreak/>
        <w:drawing>
          <wp:inline distT="0" distB="0" distL="0" distR="0" wp14:anchorId="6B2421D5" wp14:editId="658D81E2">
            <wp:extent cx="5731510" cy="1705610"/>
            <wp:effectExtent l="0" t="0" r="2540" b="8890"/>
            <wp:docPr id="146260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00614" name=""/>
                    <pic:cNvPicPr/>
                  </pic:nvPicPr>
                  <pic:blipFill>
                    <a:blip r:embed="rId7"/>
                    <a:stretch>
                      <a:fillRect/>
                    </a:stretch>
                  </pic:blipFill>
                  <pic:spPr>
                    <a:xfrm>
                      <a:off x="0" y="0"/>
                      <a:ext cx="5731510" cy="1705610"/>
                    </a:xfrm>
                    <a:prstGeom prst="rect">
                      <a:avLst/>
                    </a:prstGeom>
                  </pic:spPr>
                </pic:pic>
              </a:graphicData>
            </a:graphic>
          </wp:inline>
        </w:drawing>
      </w:r>
    </w:p>
    <w:p w14:paraId="5E208DEB" w14:textId="3B9BC2AE" w:rsidR="00B95FC2" w:rsidRPr="00B95FC2" w:rsidRDefault="00B95FC2" w:rsidP="00B95FC2">
      <w:pPr>
        <w:spacing w:line="360" w:lineRule="auto"/>
        <w:jc w:val="center"/>
        <w:rPr>
          <w:i/>
          <w:iCs/>
          <w:color w:val="8496B0" w:themeColor="text2" w:themeTint="99"/>
        </w:rPr>
      </w:pPr>
      <w:r w:rsidRPr="00B95FC2">
        <w:rPr>
          <w:i/>
          <w:iCs/>
          <w:color w:val="8496B0" w:themeColor="text2" w:themeTint="99"/>
        </w:rPr>
        <w:t>Fig 3: Data Exploration</w:t>
      </w:r>
    </w:p>
    <w:p w14:paraId="7B1D96D6" w14:textId="62E117B5" w:rsidR="00690EF4" w:rsidRDefault="00690EF4" w:rsidP="00B95FC2">
      <w:pPr>
        <w:pStyle w:val="Heading2"/>
        <w:numPr>
          <w:ilvl w:val="1"/>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Data Preprocessing</w:t>
      </w:r>
    </w:p>
    <w:p w14:paraId="601773BA" w14:textId="77777777" w:rsidR="00B95FC2" w:rsidRPr="00B95FC2" w:rsidRDefault="00B95FC2" w:rsidP="00B95FC2">
      <w:pPr>
        <w:spacing w:line="360" w:lineRule="auto"/>
        <w:jc w:val="both"/>
        <w:rPr>
          <w:rFonts w:ascii="Times New Roman" w:hAnsi="Times New Roman" w:cs="Times New Roman"/>
          <w:sz w:val="24"/>
          <w:szCs w:val="24"/>
        </w:rPr>
      </w:pPr>
      <w:r w:rsidRPr="00B95FC2">
        <w:rPr>
          <w:rFonts w:ascii="Times New Roman" w:hAnsi="Times New Roman" w:cs="Times New Roman"/>
          <w:sz w:val="24"/>
          <w:szCs w:val="24"/>
        </w:rPr>
        <w:t>Data preprocessing involves cleaning and preparing the data for analysis. This includes handling missing values, converting data types, and standardizing the data. Key steps include:</w:t>
      </w:r>
    </w:p>
    <w:p w14:paraId="7EBFA1F9" w14:textId="77777777" w:rsidR="00B95FC2" w:rsidRPr="00B95FC2" w:rsidRDefault="00B95FC2" w:rsidP="00B95FC2">
      <w:pPr>
        <w:pStyle w:val="ListParagraph"/>
        <w:numPr>
          <w:ilvl w:val="0"/>
          <w:numId w:val="3"/>
        </w:numPr>
        <w:tabs>
          <w:tab w:val="num" w:pos="720"/>
        </w:tabs>
        <w:spacing w:line="360" w:lineRule="auto"/>
        <w:jc w:val="both"/>
        <w:rPr>
          <w:rFonts w:ascii="Times New Roman" w:hAnsi="Times New Roman" w:cs="Times New Roman"/>
          <w:sz w:val="24"/>
          <w:szCs w:val="24"/>
        </w:rPr>
      </w:pPr>
      <w:r w:rsidRPr="00B95FC2">
        <w:rPr>
          <w:rFonts w:ascii="Times New Roman" w:hAnsi="Times New Roman" w:cs="Times New Roman"/>
          <w:sz w:val="24"/>
          <w:szCs w:val="24"/>
        </w:rPr>
        <w:t>Handling Missing Values: Fill or interpolate missing values to ensure completeness.</w:t>
      </w:r>
    </w:p>
    <w:p w14:paraId="18B5D3E2" w14:textId="77777777" w:rsidR="00B95FC2" w:rsidRPr="00B95FC2" w:rsidRDefault="00B95FC2" w:rsidP="00B95FC2">
      <w:pPr>
        <w:pStyle w:val="ListParagraph"/>
        <w:numPr>
          <w:ilvl w:val="0"/>
          <w:numId w:val="3"/>
        </w:numPr>
        <w:tabs>
          <w:tab w:val="num" w:pos="720"/>
        </w:tabs>
        <w:spacing w:line="360" w:lineRule="auto"/>
        <w:jc w:val="both"/>
        <w:rPr>
          <w:rFonts w:ascii="Times New Roman" w:hAnsi="Times New Roman" w:cs="Times New Roman"/>
          <w:sz w:val="24"/>
          <w:szCs w:val="24"/>
        </w:rPr>
      </w:pPr>
      <w:r w:rsidRPr="00B95FC2">
        <w:rPr>
          <w:rFonts w:ascii="Times New Roman" w:hAnsi="Times New Roman" w:cs="Times New Roman"/>
          <w:sz w:val="24"/>
          <w:szCs w:val="24"/>
        </w:rPr>
        <w:t>Data Type Conversion: Convert data types as needed for analysis, such as converting date columns to datetime format.</w:t>
      </w:r>
    </w:p>
    <w:p w14:paraId="128E337C" w14:textId="77777777" w:rsidR="00B95FC2" w:rsidRPr="00B95FC2" w:rsidRDefault="00B95FC2" w:rsidP="00B95FC2">
      <w:pPr>
        <w:pStyle w:val="ListParagraph"/>
        <w:numPr>
          <w:ilvl w:val="0"/>
          <w:numId w:val="3"/>
        </w:numPr>
        <w:tabs>
          <w:tab w:val="num" w:pos="720"/>
        </w:tabs>
        <w:spacing w:line="360" w:lineRule="auto"/>
        <w:jc w:val="both"/>
        <w:rPr>
          <w:rFonts w:ascii="Times New Roman" w:hAnsi="Times New Roman" w:cs="Times New Roman"/>
          <w:sz w:val="24"/>
          <w:szCs w:val="24"/>
        </w:rPr>
      </w:pPr>
      <w:r w:rsidRPr="00B95FC2">
        <w:rPr>
          <w:rFonts w:ascii="Times New Roman" w:hAnsi="Times New Roman" w:cs="Times New Roman"/>
          <w:sz w:val="24"/>
          <w:szCs w:val="24"/>
        </w:rPr>
        <w:t>Normalization/Standardization: Scale features to ensure they are on a comparable scale, often using techniques such as StandardScaler.</w:t>
      </w:r>
    </w:p>
    <w:p w14:paraId="083E8E2D" w14:textId="16899CA7" w:rsidR="00B95FC2" w:rsidRDefault="00B95FC2" w:rsidP="00B95FC2">
      <w:pPr>
        <w:jc w:val="center"/>
      </w:pPr>
      <w:r w:rsidRPr="00B95FC2">
        <w:drawing>
          <wp:inline distT="0" distB="0" distL="0" distR="0" wp14:anchorId="384B7428" wp14:editId="1298E7E9">
            <wp:extent cx="5731510" cy="466090"/>
            <wp:effectExtent l="0" t="0" r="2540" b="0"/>
            <wp:docPr id="129258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86109" name=""/>
                    <pic:cNvPicPr/>
                  </pic:nvPicPr>
                  <pic:blipFill>
                    <a:blip r:embed="rId8"/>
                    <a:stretch>
                      <a:fillRect/>
                    </a:stretch>
                  </pic:blipFill>
                  <pic:spPr>
                    <a:xfrm>
                      <a:off x="0" y="0"/>
                      <a:ext cx="5731510" cy="466090"/>
                    </a:xfrm>
                    <a:prstGeom prst="rect">
                      <a:avLst/>
                    </a:prstGeom>
                  </pic:spPr>
                </pic:pic>
              </a:graphicData>
            </a:graphic>
          </wp:inline>
        </w:drawing>
      </w:r>
    </w:p>
    <w:p w14:paraId="638F6EBE" w14:textId="7D06E5D0" w:rsidR="00B95FC2" w:rsidRPr="00B95FC2" w:rsidRDefault="00B95FC2" w:rsidP="00B95FC2">
      <w:pPr>
        <w:spacing w:line="360" w:lineRule="auto"/>
        <w:jc w:val="center"/>
        <w:rPr>
          <w:i/>
          <w:iCs/>
          <w:color w:val="8496B0" w:themeColor="text2" w:themeTint="99"/>
        </w:rPr>
      </w:pPr>
      <w:r w:rsidRPr="00B95FC2">
        <w:rPr>
          <w:i/>
          <w:iCs/>
          <w:color w:val="8496B0" w:themeColor="text2" w:themeTint="99"/>
        </w:rPr>
        <w:t>Fig 4: Data Preprocessing</w:t>
      </w:r>
    </w:p>
    <w:p w14:paraId="037841FE" w14:textId="378866BF" w:rsidR="00B95FC2" w:rsidRDefault="00690EF4" w:rsidP="00B95FC2">
      <w:pPr>
        <w:pStyle w:val="Heading2"/>
        <w:numPr>
          <w:ilvl w:val="1"/>
          <w:numId w:val="1"/>
        </w:numPr>
        <w:spacing w:line="360" w:lineRule="auto"/>
        <w:jc w:val="both"/>
      </w:pPr>
      <w:r w:rsidRPr="007E0ADF">
        <w:rPr>
          <w:rFonts w:ascii="Times New Roman" w:hAnsi="Times New Roman" w:cs="Times New Roman"/>
          <w:sz w:val="24"/>
          <w:szCs w:val="24"/>
        </w:rPr>
        <w:t>Exploratory Data Analysis (EDA)</w:t>
      </w:r>
      <w:r w:rsidR="00B95FC2" w:rsidRPr="00B95FC2">
        <w:t xml:space="preserve"> </w:t>
      </w:r>
    </w:p>
    <w:p w14:paraId="4C0224E5" w14:textId="79105ACC" w:rsidR="00690EF4" w:rsidRDefault="00B95FC2" w:rsidP="00B95FC2">
      <w:pPr>
        <w:jc w:val="center"/>
        <w:rPr>
          <w:rFonts w:ascii="Times New Roman" w:hAnsi="Times New Roman" w:cs="Times New Roman"/>
          <w:sz w:val="24"/>
          <w:szCs w:val="24"/>
        </w:rPr>
      </w:pPr>
      <w:r w:rsidRPr="00B95FC2">
        <w:drawing>
          <wp:inline distT="0" distB="0" distL="0" distR="0" wp14:anchorId="32698C7F" wp14:editId="163FAD92">
            <wp:extent cx="4403635" cy="2717022"/>
            <wp:effectExtent l="0" t="0" r="0" b="7620"/>
            <wp:docPr id="148107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70031" name=""/>
                    <pic:cNvPicPr/>
                  </pic:nvPicPr>
                  <pic:blipFill>
                    <a:blip r:embed="rId9"/>
                    <a:stretch>
                      <a:fillRect/>
                    </a:stretch>
                  </pic:blipFill>
                  <pic:spPr>
                    <a:xfrm>
                      <a:off x="0" y="0"/>
                      <a:ext cx="4432778" cy="2735003"/>
                    </a:xfrm>
                    <a:prstGeom prst="rect">
                      <a:avLst/>
                    </a:prstGeom>
                  </pic:spPr>
                </pic:pic>
              </a:graphicData>
            </a:graphic>
          </wp:inline>
        </w:drawing>
      </w:r>
    </w:p>
    <w:p w14:paraId="77EFB3B9" w14:textId="77777777" w:rsidR="00B95FC2" w:rsidRDefault="00B95FC2" w:rsidP="00B95FC2">
      <w:pPr>
        <w:spacing w:line="360" w:lineRule="auto"/>
        <w:jc w:val="center"/>
        <w:rPr>
          <w:i/>
          <w:iCs/>
          <w:color w:val="8496B0" w:themeColor="text2" w:themeTint="99"/>
        </w:rPr>
      </w:pPr>
      <w:r w:rsidRPr="00B95FC2">
        <w:rPr>
          <w:i/>
          <w:iCs/>
          <w:color w:val="8496B0" w:themeColor="text2" w:themeTint="99"/>
        </w:rPr>
        <w:t>Fig 4: Distribution of Amazon Price</w:t>
      </w:r>
    </w:p>
    <w:p w14:paraId="743544BB" w14:textId="77777777" w:rsidR="00B3756B" w:rsidRPr="00B3756B" w:rsidRDefault="00B3756B" w:rsidP="00B3756B">
      <w:p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lastRenderedPageBreak/>
        <w:t>Exploratory Data Analysis (EDA) is crucial for understanding the dataset’s characteristics and relationships. Key EDA tasks include:</w:t>
      </w:r>
    </w:p>
    <w:p w14:paraId="3A9ABB30" w14:textId="77777777" w:rsidR="00B3756B" w:rsidRPr="00B3756B" w:rsidRDefault="00B3756B" w:rsidP="00B3756B">
      <w:pPr>
        <w:pStyle w:val="ListParagraph"/>
        <w:numPr>
          <w:ilvl w:val="0"/>
          <w:numId w:val="5"/>
        </w:numPr>
        <w:tabs>
          <w:tab w:val="num" w:pos="720"/>
        </w:tabs>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Distribution Analysis: Visualize the distribution of the target variable (Amazon stock prices) to understand its range and variability.</w:t>
      </w:r>
    </w:p>
    <w:p w14:paraId="5D0BE0A6" w14:textId="77777777" w:rsidR="00B3756B" w:rsidRPr="00B3756B" w:rsidRDefault="00B3756B" w:rsidP="00B3756B">
      <w:pPr>
        <w:pStyle w:val="ListParagraph"/>
        <w:numPr>
          <w:ilvl w:val="0"/>
          <w:numId w:val="5"/>
        </w:numPr>
        <w:tabs>
          <w:tab w:val="num" w:pos="720"/>
        </w:tabs>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Correlation Analysis: Compute and visualize the correlation matrix to identify relationships between features and the target variable.</w:t>
      </w:r>
    </w:p>
    <w:p w14:paraId="2BB633B2" w14:textId="77777777" w:rsidR="00B3756B" w:rsidRPr="00B3756B" w:rsidRDefault="00B3756B" w:rsidP="00B3756B">
      <w:pPr>
        <w:pStyle w:val="ListParagraph"/>
        <w:numPr>
          <w:ilvl w:val="0"/>
          <w:numId w:val="5"/>
        </w:numPr>
        <w:tabs>
          <w:tab w:val="num" w:pos="720"/>
        </w:tabs>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Scatter Plots: Analyze the relationship between Amazon stock prices and other features through scatter plots.</w:t>
      </w:r>
    </w:p>
    <w:p w14:paraId="66F931B2" w14:textId="77777777" w:rsidR="00B3756B" w:rsidRPr="00B95FC2" w:rsidRDefault="00B3756B" w:rsidP="00B95FC2">
      <w:pPr>
        <w:spacing w:line="360" w:lineRule="auto"/>
        <w:jc w:val="center"/>
        <w:rPr>
          <w:i/>
          <w:iCs/>
          <w:color w:val="8496B0" w:themeColor="text2" w:themeTint="99"/>
        </w:rPr>
      </w:pPr>
    </w:p>
    <w:p w14:paraId="42A2BB14" w14:textId="2B55E63D" w:rsidR="00B95FC2" w:rsidRDefault="00B95FC2" w:rsidP="00B95FC2">
      <w:pPr>
        <w:jc w:val="center"/>
        <w:rPr>
          <w:rFonts w:ascii="Times New Roman" w:hAnsi="Times New Roman" w:cs="Times New Roman"/>
          <w:sz w:val="24"/>
          <w:szCs w:val="24"/>
        </w:rPr>
      </w:pPr>
      <w:r w:rsidRPr="00B95FC2">
        <w:rPr>
          <w:rFonts w:ascii="Times New Roman" w:hAnsi="Times New Roman" w:cs="Times New Roman"/>
          <w:sz w:val="24"/>
          <w:szCs w:val="24"/>
        </w:rPr>
        <w:drawing>
          <wp:inline distT="0" distB="0" distL="0" distR="0" wp14:anchorId="196E8B07" wp14:editId="07BDAAE8">
            <wp:extent cx="5731510" cy="5587365"/>
            <wp:effectExtent l="0" t="0" r="2540" b="0"/>
            <wp:docPr id="213252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27877" name=""/>
                    <pic:cNvPicPr/>
                  </pic:nvPicPr>
                  <pic:blipFill>
                    <a:blip r:embed="rId10"/>
                    <a:stretch>
                      <a:fillRect/>
                    </a:stretch>
                  </pic:blipFill>
                  <pic:spPr>
                    <a:xfrm>
                      <a:off x="0" y="0"/>
                      <a:ext cx="5731510" cy="5587365"/>
                    </a:xfrm>
                    <a:prstGeom prst="rect">
                      <a:avLst/>
                    </a:prstGeom>
                  </pic:spPr>
                </pic:pic>
              </a:graphicData>
            </a:graphic>
          </wp:inline>
        </w:drawing>
      </w:r>
    </w:p>
    <w:p w14:paraId="7556B1FA" w14:textId="3E09CB05" w:rsidR="00B95FC2" w:rsidRDefault="00B95FC2" w:rsidP="00B95FC2">
      <w:pPr>
        <w:spacing w:line="360" w:lineRule="auto"/>
        <w:jc w:val="center"/>
        <w:rPr>
          <w:i/>
          <w:iCs/>
          <w:color w:val="8496B0" w:themeColor="text2" w:themeTint="99"/>
        </w:rPr>
      </w:pPr>
      <w:r w:rsidRPr="00B95FC2">
        <w:rPr>
          <w:i/>
          <w:iCs/>
          <w:color w:val="8496B0" w:themeColor="text2" w:themeTint="99"/>
        </w:rPr>
        <w:t>Fig 6: Relationship with features</w:t>
      </w:r>
    </w:p>
    <w:p w14:paraId="5438C350" w14:textId="44096F48" w:rsidR="00B95FC2" w:rsidRDefault="00B95FC2" w:rsidP="00B95FC2">
      <w:pPr>
        <w:spacing w:line="360" w:lineRule="auto"/>
        <w:jc w:val="center"/>
        <w:rPr>
          <w:i/>
          <w:iCs/>
          <w:color w:val="8496B0" w:themeColor="text2" w:themeTint="99"/>
        </w:rPr>
      </w:pPr>
      <w:r w:rsidRPr="00B95FC2">
        <w:rPr>
          <w:i/>
          <w:iCs/>
          <w:color w:val="8496B0" w:themeColor="text2" w:themeTint="99"/>
        </w:rPr>
        <w:lastRenderedPageBreak/>
        <w:drawing>
          <wp:inline distT="0" distB="0" distL="0" distR="0" wp14:anchorId="38FEE77C" wp14:editId="292E6880">
            <wp:extent cx="5731510" cy="4942840"/>
            <wp:effectExtent l="0" t="0" r="2540" b="0"/>
            <wp:docPr id="17390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9399" name=""/>
                    <pic:cNvPicPr/>
                  </pic:nvPicPr>
                  <pic:blipFill>
                    <a:blip r:embed="rId11"/>
                    <a:stretch>
                      <a:fillRect/>
                    </a:stretch>
                  </pic:blipFill>
                  <pic:spPr>
                    <a:xfrm>
                      <a:off x="0" y="0"/>
                      <a:ext cx="5731510" cy="4942840"/>
                    </a:xfrm>
                    <a:prstGeom prst="rect">
                      <a:avLst/>
                    </a:prstGeom>
                  </pic:spPr>
                </pic:pic>
              </a:graphicData>
            </a:graphic>
          </wp:inline>
        </w:drawing>
      </w:r>
    </w:p>
    <w:p w14:paraId="661C02AD" w14:textId="281DA172" w:rsidR="00B95FC2" w:rsidRPr="00B95FC2" w:rsidRDefault="00B95FC2" w:rsidP="00B95FC2">
      <w:pPr>
        <w:spacing w:line="360" w:lineRule="auto"/>
        <w:jc w:val="center"/>
        <w:rPr>
          <w:i/>
          <w:iCs/>
          <w:color w:val="8496B0" w:themeColor="text2" w:themeTint="99"/>
        </w:rPr>
      </w:pPr>
      <w:r>
        <w:rPr>
          <w:i/>
          <w:iCs/>
          <w:color w:val="8496B0" w:themeColor="text2" w:themeTint="99"/>
        </w:rPr>
        <w:t>Fig 7: Correlation matrix</w:t>
      </w:r>
    </w:p>
    <w:p w14:paraId="37B0259A" w14:textId="7600A8C7" w:rsidR="00690EF4" w:rsidRDefault="00690EF4" w:rsidP="00B95FC2">
      <w:pPr>
        <w:pStyle w:val="Heading2"/>
        <w:numPr>
          <w:ilvl w:val="1"/>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Feature Engineering</w:t>
      </w:r>
    </w:p>
    <w:p w14:paraId="48656C83" w14:textId="73FB6414" w:rsidR="00B95FC2" w:rsidRDefault="00B95FC2" w:rsidP="00B95FC2">
      <w:pPr>
        <w:jc w:val="center"/>
      </w:pPr>
      <w:r w:rsidRPr="00B95FC2">
        <w:drawing>
          <wp:inline distT="0" distB="0" distL="0" distR="0" wp14:anchorId="0E3B4BD4" wp14:editId="3CE96E4C">
            <wp:extent cx="3641724" cy="967640"/>
            <wp:effectExtent l="0" t="0" r="0" b="4445"/>
            <wp:docPr id="53293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35049" name=""/>
                    <pic:cNvPicPr/>
                  </pic:nvPicPr>
                  <pic:blipFill>
                    <a:blip r:embed="rId12"/>
                    <a:stretch>
                      <a:fillRect/>
                    </a:stretch>
                  </pic:blipFill>
                  <pic:spPr>
                    <a:xfrm>
                      <a:off x="0" y="0"/>
                      <a:ext cx="3674010" cy="976219"/>
                    </a:xfrm>
                    <a:prstGeom prst="rect">
                      <a:avLst/>
                    </a:prstGeom>
                  </pic:spPr>
                </pic:pic>
              </a:graphicData>
            </a:graphic>
          </wp:inline>
        </w:drawing>
      </w:r>
    </w:p>
    <w:p w14:paraId="581F2502" w14:textId="4708D485" w:rsidR="00B3756B" w:rsidRDefault="00B3756B" w:rsidP="00B3756B">
      <w:pPr>
        <w:spacing w:line="360" w:lineRule="auto"/>
        <w:jc w:val="center"/>
        <w:rPr>
          <w:i/>
          <w:iCs/>
          <w:color w:val="8496B0" w:themeColor="text2" w:themeTint="99"/>
        </w:rPr>
      </w:pPr>
      <w:r w:rsidRPr="00B3756B">
        <w:rPr>
          <w:i/>
          <w:iCs/>
          <w:color w:val="8496B0" w:themeColor="text2" w:themeTint="99"/>
        </w:rPr>
        <w:t>Fig 8: Standardizing the features</w:t>
      </w:r>
    </w:p>
    <w:p w14:paraId="1BBBB88D" w14:textId="4573D19F" w:rsidR="00B3756B" w:rsidRPr="00B3756B" w:rsidRDefault="00B3756B" w:rsidP="00B3756B">
      <w:p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Feature engineering involves transforming raw data into meaningful features that improve model performance. This includes creating new features, handling missing values, and scaling features to ensure they contribute effectively to the model. For instance, we handle missing values by imputing with column means and standardize features to have a mean of 0 and standard deviation of 1, which helps in improving the model's accuracy and convergence.</w:t>
      </w:r>
    </w:p>
    <w:p w14:paraId="5C6A1D79" w14:textId="40B156FC" w:rsidR="00690EF4" w:rsidRPr="007E0ADF" w:rsidRDefault="00690EF4" w:rsidP="007E0ADF">
      <w:pPr>
        <w:pStyle w:val="Heading1"/>
        <w:numPr>
          <w:ilvl w:val="0"/>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lastRenderedPageBreak/>
        <w:t>Model Development</w:t>
      </w:r>
    </w:p>
    <w:p w14:paraId="6EC5D559" w14:textId="77777777" w:rsidR="00B3756B" w:rsidRDefault="00690EF4" w:rsidP="00B3756B">
      <w:pPr>
        <w:pStyle w:val="Heading2"/>
        <w:numPr>
          <w:ilvl w:val="1"/>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Split and train the model</w:t>
      </w:r>
    </w:p>
    <w:p w14:paraId="70422936" w14:textId="626C45FD" w:rsidR="00B3756B" w:rsidRDefault="00B3756B" w:rsidP="00B3756B">
      <w:p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To develop a robust model, the dataset is divided into training and testing sets. This step ensures that the model is trained on one portion of the data and evaluated on another, providing a clear measure of its performance. We use an 80-20 split ratio, where 80% of the data is allocated for training and 20% for testing. The linear regression model is then initialized and trained using the training data.</w:t>
      </w:r>
    </w:p>
    <w:p w14:paraId="4F331B88" w14:textId="4F639538" w:rsidR="00B3756B" w:rsidRDefault="00B3756B" w:rsidP="00B3756B">
      <w:pPr>
        <w:spacing w:line="360" w:lineRule="auto"/>
        <w:jc w:val="center"/>
        <w:rPr>
          <w:rFonts w:ascii="Times New Roman" w:hAnsi="Times New Roman" w:cs="Times New Roman"/>
          <w:sz w:val="24"/>
          <w:szCs w:val="24"/>
        </w:rPr>
      </w:pPr>
      <w:r w:rsidRPr="00B3756B">
        <w:rPr>
          <w:rFonts w:ascii="Times New Roman" w:hAnsi="Times New Roman" w:cs="Times New Roman"/>
          <w:sz w:val="24"/>
          <w:szCs w:val="24"/>
        </w:rPr>
        <w:drawing>
          <wp:inline distT="0" distB="0" distL="0" distR="0" wp14:anchorId="3A607031" wp14:editId="712F8C7F">
            <wp:extent cx="4220210" cy="1047805"/>
            <wp:effectExtent l="0" t="0" r="8890" b="0"/>
            <wp:docPr id="131796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66371" name=""/>
                    <pic:cNvPicPr/>
                  </pic:nvPicPr>
                  <pic:blipFill>
                    <a:blip r:embed="rId13"/>
                    <a:stretch>
                      <a:fillRect/>
                    </a:stretch>
                  </pic:blipFill>
                  <pic:spPr>
                    <a:xfrm>
                      <a:off x="0" y="0"/>
                      <a:ext cx="4234501" cy="1051353"/>
                    </a:xfrm>
                    <a:prstGeom prst="rect">
                      <a:avLst/>
                    </a:prstGeom>
                  </pic:spPr>
                </pic:pic>
              </a:graphicData>
            </a:graphic>
          </wp:inline>
        </w:drawing>
      </w:r>
    </w:p>
    <w:p w14:paraId="20C94FF2" w14:textId="1471E631" w:rsidR="00B3756B" w:rsidRPr="00B3756B" w:rsidRDefault="00B3756B" w:rsidP="00B3756B">
      <w:pPr>
        <w:spacing w:line="360" w:lineRule="auto"/>
        <w:jc w:val="center"/>
        <w:rPr>
          <w:i/>
          <w:iCs/>
          <w:color w:val="8496B0" w:themeColor="text2" w:themeTint="99"/>
        </w:rPr>
      </w:pPr>
      <w:r w:rsidRPr="00B3756B">
        <w:rPr>
          <w:i/>
          <w:iCs/>
          <w:color w:val="8496B0" w:themeColor="text2" w:themeTint="99"/>
        </w:rPr>
        <w:t xml:space="preserve">Fig </w:t>
      </w:r>
      <w:r>
        <w:rPr>
          <w:i/>
          <w:iCs/>
          <w:color w:val="8496B0" w:themeColor="text2" w:themeTint="99"/>
        </w:rPr>
        <w:t>9</w:t>
      </w:r>
      <w:r w:rsidRPr="00B3756B">
        <w:rPr>
          <w:i/>
          <w:iCs/>
          <w:color w:val="8496B0" w:themeColor="text2" w:themeTint="99"/>
        </w:rPr>
        <w:t>: Training the model</w:t>
      </w:r>
    </w:p>
    <w:p w14:paraId="6FBE6CB2" w14:textId="2EB368C9" w:rsidR="00690EF4" w:rsidRDefault="00690EF4" w:rsidP="00B3756B">
      <w:pPr>
        <w:pStyle w:val="Heading2"/>
        <w:numPr>
          <w:ilvl w:val="1"/>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Evaluate the model</w:t>
      </w:r>
    </w:p>
    <w:p w14:paraId="1776414A" w14:textId="153A0E1E" w:rsidR="00B3756B" w:rsidRDefault="00B3756B" w:rsidP="00B3756B">
      <w:p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Once the model is trained, its performance is evaluated using the testing set to determine how well it predicts unseen data. The evaluation involves calculating several metrics: Mean Absolute Error (MAE), Mean Squared Error (MSE), and Root Mean Squared Error (RMSE). These metrics provide insights into the accuracy and reliability of the model's predictions.</w:t>
      </w:r>
    </w:p>
    <w:p w14:paraId="2C1CE95C" w14:textId="42570D5E" w:rsidR="00B3756B" w:rsidRDefault="00B3756B" w:rsidP="00B3756B">
      <w:pPr>
        <w:spacing w:line="360" w:lineRule="auto"/>
        <w:jc w:val="center"/>
        <w:rPr>
          <w:rFonts w:ascii="Times New Roman" w:hAnsi="Times New Roman" w:cs="Times New Roman"/>
          <w:sz w:val="24"/>
          <w:szCs w:val="24"/>
        </w:rPr>
      </w:pPr>
      <w:r w:rsidRPr="00B3756B">
        <w:rPr>
          <w:rFonts w:ascii="Times New Roman" w:hAnsi="Times New Roman" w:cs="Times New Roman"/>
          <w:sz w:val="24"/>
          <w:szCs w:val="24"/>
        </w:rPr>
        <w:drawing>
          <wp:inline distT="0" distB="0" distL="0" distR="0" wp14:anchorId="20A8ADB6" wp14:editId="59F941CA">
            <wp:extent cx="3492498" cy="603021"/>
            <wp:effectExtent l="0" t="0" r="0" b="6985"/>
            <wp:docPr id="197587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72906" name=""/>
                    <pic:cNvPicPr/>
                  </pic:nvPicPr>
                  <pic:blipFill>
                    <a:blip r:embed="rId14"/>
                    <a:stretch>
                      <a:fillRect/>
                    </a:stretch>
                  </pic:blipFill>
                  <pic:spPr>
                    <a:xfrm>
                      <a:off x="0" y="0"/>
                      <a:ext cx="3578394" cy="617852"/>
                    </a:xfrm>
                    <a:prstGeom prst="rect">
                      <a:avLst/>
                    </a:prstGeom>
                  </pic:spPr>
                </pic:pic>
              </a:graphicData>
            </a:graphic>
          </wp:inline>
        </w:drawing>
      </w:r>
    </w:p>
    <w:p w14:paraId="0B85EBCD" w14:textId="31943F08" w:rsidR="00B3756B" w:rsidRPr="00B3756B" w:rsidRDefault="00B3756B" w:rsidP="00B3756B">
      <w:pPr>
        <w:spacing w:line="360" w:lineRule="auto"/>
        <w:jc w:val="center"/>
        <w:rPr>
          <w:i/>
          <w:iCs/>
          <w:color w:val="8496B0" w:themeColor="text2" w:themeTint="99"/>
        </w:rPr>
      </w:pPr>
      <w:r w:rsidRPr="00B3756B">
        <w:rPr>
          <w:i/>
          <w:iCs/>
          <w:color w:val="8496B0" w:themeColor="text2" w:themeTint="99"/>
        </w:rPr>
        <w:t>Fig 10: Model Evaluation</w:t>
      </w:r>
    </w:p>
    <w:p w14:paraId="7EB30AC6" w14:textId="2633C930" w:rsidR="00690EF4" w:rsidRPr="007E0ADF" w:rsidRDefault="00690EF4" w:rsidP="007E0ADF">
      <w:pPr>
        <w:pStyle w:val="Heading1"/>
        <w:numPr>
          <w:ilvl w:val="0"/>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Cross-Validation</w:t>
      </w:r>
      <w:r w:rsidRPr="007E0ADF">
        <w:rPr>
          <w:rFonts w:ascii="Times New Roman" w:hAnsi="Times New Roman" w:cs="Times New Roman"/>
          <w:sz w:val="24"/>
          <w:szCs w:val="24"/>
        </w:rPr>
        <w:t xml:space="preserve"> of Model performance</w:t>
      </w:r>
    </w:p>
    <w:p w14:paraId="591709D6" w14:textId="4E19675D" w:rsidR="00690EF4" w:rsidRDefault="007E0ADF" w:rsidP="00B3756B">
      <w:pPr>
        <w:pStyle w:val="Heading2"/>
        <w:numPr>
          <w:ilvl w:val="1"/>
          <w:numId w:val="1"/>
        </w:numPr>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Cross Validation</w:t>
      </w:r>
    </w:p>
    <w:p w14:paraId="7FE6A373" w14:textId="71644256" w:rsidR="00B3756B" w:rsidRPr="00B3756B" w:rsidRDefault="00B3756B" w:rsidP="00B3756B">
      <w:p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Cross-validation is a technique used to assess the performance of a model by partitioning the data into several subsets or "folds." The model is trained on some folds and tested on the remaining fold(s), rotating through all folds. This helps ensure that the model's performance is consistent and not overly dependent on a specific subset of data. We use 5-fold cross-validation for this project to evaluate the model's performance more robustly.</w:t>
      </w:r>
    </w:p>
    <w:p w14:paraId="53EC71B6" w14:textId="47EE737B" w:rsidR="007E0ADF" w:rsidRPr="007E0ADF" w:rsidRDefault="007E0ADF" w:rsidP="007E0ADF">
      <w:pPr>
        <w:pStyle w:val="Heading2"/>
        <w:spacing w:line="360" w:lineRule="auto"/>
        <w:jc w:val="both"/>
        <w:rPr>
          <w:rFonts w:ascii="Times New Roman" w:hAnsi="Times New Roman" w:cs="Times New Roman"/>
          <w:sz w:val="24"/>
          <w:szCs w:val="24"/>
        </w:rPr>
      </w:pPr>
      <w:r w:rsidRPr="007E0ADF">
        <w:rPr>
          <w:rFonts w:ascii="Times New Roman" w:hAnsi="Times New Roman" w:cs="Times New Roman"/>
          <w:sz w:val="24"/>
          <w:szCs w:val="24"/>
        </w:rPr>
        <w:t>4.2 Feature Importance</w:t>
      </w:r>
    </w:p>
    <w:p w14:paraId="4D40CD60" w14:textId="33F75499" w:rsidR="007E0ADF" w:rsidRDefault="00B3756B" w:rsidP="007E0ADF">
      <w:p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 xml:space="preserve">Feature importance helps us understand the impact of each feature on the model's predictions. In linear regression, this is determined by examining the coefficients of the model. Larger </w:t>
      </w:r>
      <w:r w:rsidRPr="00B3756B">
        <w:rPr>
          <w:rFonts w:ascii="Times New Roman" w:hAnsi="Times New Roman" w:cs="Times New Roman"/>
          <w:sz w:val="24"/>
          <w:szCs w:val="24"/>
        </w:rPr>
        <w:lastRenderedPageBreak/>
        <w:t>coefficients indicate a greater impact on the target variable. We can visualize feature importance using a bar plot to better interpret which features are most influential.</w:t>
      </w:r>
    </w:p>
    <w:p w14:paraId="11558FF9" w14:textId="7FABCC53" w:rsidR="00FB1D6D" w:rsidRDefault="00FB1D6D" w:rsidP="00FB1D6D">
      <w:pPr>
        <w:spacing w:line="360" w:lineRule="auto"/>
        <w:jc w:val="center"/>
        <w:rPr>
          <w:rFonts w:ascii="Times New Roman" w:hAnsi="Times New Roman" w:cs="Times New Roman"/>
          <w:sz w:val="24"/>
          <w:szCs w:val="24"/>
        </w:rPr>
      </w:pPr>
      <w:r w:rsidRPr="00FB1D6D">
        <w:rPr>
          <w:rFonts w:ascii="Times New Roman" w:hAnsi="Times New Roman" w:cs="Times New Roman"/>
          <w:sz w:val="24"/>
          <w:szCs w:val="24"/>
        </w:rPr>
        <w:drawing>
          <wp:inline distT="0" distB="0" distL="0" distR="0" wp14:anchorId="7CCA8934" wp14:editId="304330DD">
            <wp:extent cx="4582160" cy="2590093"/>
            <wp:effectExtent l="0" t="0" r="0" b="1270"/>
            <wp:docPr id="74992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26193" name=""/>
                    <pic:cNvPicPr/>
                  </pic:nvPicPr>
                  <pic:blipFill>
                    <a:blip r:embed="rId15"/>
                    <a:stretch>
                      <a:fillRect/>
                    </a:stretch>
                  </pic:blipFill>
                  <pic:spPr>
                    <a:xfrm>
                      <a:off x="0" y="0"/>
                      <a:ext cx="4589316" cy="2594138"/>
                    </a:xfrm>
                    <a:prstGeom prst="rect">
                      <a:avLst/>
                    </a:prstGeom>
                  </pic:spPr>
                </pic:pic>
              </a:graphicData>
            </a:graphic>
          </wp:inline>
        </w:drawing>
      </w:r>
    </w:p>
    <w:p w14:paraId="1CCB250A" w14:textId="42F9E81B" w:rsidR="00FB1D6D" w:rsidRPr="00FB1D6D" w:rsidRDefault="00FB1D6D" w:rsidP="00FB1D6D">
      <w:pPr>
        <w:spacing w:line="360" w:lineRule="auto"/>
        <w:jc w:val="center"/>
        <w:rPr>
          <w:i/>
          <w:iCs/>
          <w:color w:val="8496B0" w:themeColor="text2" w:themeTint="99"/>
        </w:rPr>
      </w:pPr>
      <w:r w:rsidRPr="00FB1D6D">
        <w:rPr>
          <w:i/>
          <w:iCs/>
          <w:color w:val="8496B0" w:themeColor="text2" w:themeTint="99"/>
        </w:rPr>
        <w:t>Fig</w:t>
      </w:r>
      <w:r>
        <w:rPr>
          <w:i/>
          <w:iCs/>
          <w:color w:val="8496B0" w:themeColor="text2" w:themeTint="99"/>
        </w:rPr>
        <w:t xml:space="preserve"> 11</w:t>
      </w:r>
      <w:r w:rsidRPr="00FB1D6D">
        <w:rPr>
          <w:i/>
          <w:iCs/>
          <w:color w:val="8496B0" w:themeColor="text2" w:themeTint="99"/>
        </w:rPr>
        <w:t>: Feature Importance</w:t>
      </w:r>
    </w:p>
    <w:p w14:paraId="64875DDB" w14:textId="77777777" w:rsidR="00B3756B" w:rsidRPr="00B3756B" w:rsidRDefault="00B3756B" w:rsidP="00B3756B">
      <w:pPr>
        <w:pStyle w:val="Heading1"/>
        <w:numPr>
          <w:ilvl w:val="0"/>
          <w:numId w:val="1"/>
        </w:num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Insights</w:t>
      </w:r>
    </w:p>
    <w:p w14:paraId="38288B1A" w14:textId="77777777" w:rsidR="00B3756B" w:rsidRPr="00B3756B" w:rsidRDefault="00B3756B" w:rsidP="00B3756B">
      <w:pPr>
        <w:numPr>
          <w:ilvl w:val="0"/>
          <w:numId w:val="6"/>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Feature Importance</w:t>
      </w:r>
      <w:r w:rsidRPr="00B3756B">
        <w:rPr>
          <w:rFonts w:ascii="Times New Roman" w:hAnsi="Times New Roman" w:cs="Times New Roman"/>
          <w:sz w:val="24"/>
          <w:szCs w:val="24"/>
        </w:rPr>
        <w:t>: The analysis revealed that features like 'Unnamed: 0', 'Meta_Price', and 'Gold_Price' have the highest importance, suggesting they have significant influence on the model's predictions. Conversely, features such as 'Nvidia_Price' and 'Microsoft_Price' have negative coefficients, indicating a negative relationship with Amazon stock prices.</w:t>
      </w:r>
    </w:p>
    <w:p w14:paraId="066D4302" w14:textId="77777777" w:rsidR="00B3756B" w:rsidRPr="00B3756B" w:rsidRDefault="00B3756B" w:rsidP="00B3756B">
      <w:pPr>
        <w:numPr>
          <w:ilvl w:val="0"/>
          <w:numId w:val="6"/>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Model Performance</w:t>
      </w:r>
      <w:r w:rsidRPr="00B3756B">
        <w:rPr>
          <w:rFonts w:ascii="Times New Roman" w:hAnsi="Times New Roman" w:cs="Times New Roman"/>
          <w:sz w:val="24"/>
          <w:szCs w:val="24"/>
        </w:rPr>
        <w:t>: While the model performs reasonably well, the high cross-validation mean MSE and its standard deviation suggest that the model’s performance is inconsistent across different data subsets. This variability indicates room for improvement in model generalization.</w:t>
      </w:r>
    </w:p>
    <w:p w14:paraId="28B0600C" w14:textId="77777777" w:rsidR="00B3756B" w:rsidRPr="00B3756B" w:rsidRDefault="00B3756B" w:rsidP="00B3756B">
      <w:pPr>
        <w:pStyle w:val="Heading1"/>
        <w:numPr>
          <w:ilvl w:val="0"/>
          <w:numId w:val="1"/>
        </w:num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Recommendations</w:t>
      </w:r>
    </w:p>
    <w:p w14:paraId="1161684E" w14:textId="77777777" w:rsidR="00B3756B" w:rsidRPr="00B3756B" w:rsidRDefault="00B3756B" w:rsidP="00B3756B">
      <w:pPr>
        <w:numPr>
          <w:ilvl w:val="0"/>
          <w:numId w:val="7"/>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Feature Engineering</w:t>
      </w:r>
      <w:r w:rsidRPr="00B3756B">
        <w:rPr>
          <w:rFonts w:ascii="Times New Roman" w:hAnsi="Times New Roman" w:cs="Times New Roman"/>
          <w:sz w:val="24"/>
          <w:szCs w:val="24"/>
        </w:rPr>
        <w:t>: Explore additional feature engineering techniques to capture non-linear relationships and interactions between features that may enhance model performance.</w:t>
      </w:r>
    </w:p>
    <w:p w14:paraId="60EB37CC" w14:textId="77777777" w:rsidR="00B3756B" w:rsidRPr="00B3756B" w:rsidRDefault="00B3756B" w:rsidP="00B3756B">
      <w:pPr>
        <w:numPr>
          <w:ilvl w:val="0"/>
          <w:numId w:val="7"/>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Advanced Models</w:t>
      </w:r>
      <w:r w:rsidRPr="00B3756B">
        <w:rPr>
          <w:rFonts w:ascii="Times New Roman" w:hAnsi="Times New Roman" w:cs="Times New Roman"/>
          <w:sz w:val="24"/>
          <w:szCs w:val="24"/>
        </w:rPr>
        <w:t>: Consider using more sophisticated models, such as Ridge or Lasso regression, and ensemble methods like Random Forests or Gradient Boosting, which might offer better accuracy and robustness compared to linear regression.</w:t>
      </w:r>
    </w:p>
    <w:p w14:paraId="3AC8878B" w14:textId="77777777" w:rsidR="00B3756B" w:rsidRPr="00B3756B" w:rsidRDefault="00B3756B" w:rsidP="00B3756B">
      <w:pPr>
        <w:numPr>
          <w:ilvl w:val="0"/>
          <w:numId w:val="7"/>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lastRenderedPageBreak/>
        <w:t>Hyperparameter Tuning</w:t>
      </w:r>
      <w:r w:rsidRPr="00B3756B">
        <w:rPr>
          <w:rFonts w:ascii="Times New Roman" w:hAnsi="Times New Roman" w:cs="Times New Roman"/>
          <w:sz w:val="24"/>
          <w:szCs w:val="24"/>
        </w:rPr>
        <w:t>: Systematically tune hyperparameters to optimize the model and reduce overfitting or underfitting.</w:t>
      </w:r>
    </w:p>
    <w:p w14:paraId="3A04B1B1" w14:textId="77777777" w:rsidR="00B3756B" w:rsidRPr="00B3756B" w:rsidRDefault="00B3756B" w:rsidP="00B3756B">
      <w:pPr>
        <w:numPr>
          <w:ilvl w:val="0"/>
          <w:numId w:val="7"/>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Data Enrichment</w:t>
      </w:r>
      <w:r w:rsidRPr="00B3756B">
        <w:rPr>
          <w:rFonts w:ascii="Times New Roman" w:hAnsi="Times New Roman" w:cs="Times New Roman"/>
          <w:sz w:val="24"/>
          <w:szCs w:val="24"/>
        </w:rPr>
        <w:t>: Incorporate external data sources, such as macroeconomic indicators or market sentiment, to provide a more comprehensive view and improve predictive accuracy.</w:t>
      </w:r>
    </w:p>
    <w:p w14:paraId="6121B71B" w14:textId="77777777" w:rsidR="00B3756B" w:rsidRPr="00B3756B" w:rsidRDefault="00B3756B" w:rsidP="00B3756B">
      <w:pPr>
        <w:pStyle w:val="Heading1"/>
        <w:numPr>
          <w:ilvl w:val="0"/>
          <w:numId w:val="1"/>
        </w:numPr>
        <w:spacing w:line="360" w:lineRule="auto"/>
        <w:jc w:val="both"/>
        <w:rPr>
          <w:rFonts w:ascii="Times New Roman" w:hAnsi="Times New Roman" w:cs="Times New Roman"/>
          <w:sz w:val="24"/>
          <w:szCs w:val="24"/>
        </w:rPr>
      </w:pPr>
      <w:r w:rsidRPr="00B3756B">
        <w:rPr>
          <w:rFonts w:ascii="Times New Roman" w:hAnsi="Times New Roman" w:cs="Times New Roman"/>
          <w:sz w:val="24"/>
          <w:szCs w:val="24"/>
        </w:rPr>
        <w:t>Future Work</w:t>
      </w:r>
    </w:p>
    <w:p w14:paraId="657A5E8C" w14:textId="77777777" w:rsidR="00B3756B" w:rsidRPr="00B3756B" w:rsidRDefault="00B3756B" w:rsidP="00B3756B">
      <w:pPr>
        <w:numPr>
          <w:ilvl w:val="0"/>
          <w:numId w:val="9"/>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Refine Model Evaluation</w:t>
      </w:r>
      <w:r w:rsidRPr="00B3756B">
        <w:rPr>
          <w:rFonts w:ascii="Times New Roman" w:hAnsi="Times New Roman" w:cs="Times New Roman"/>
          <w:sz w:val="24"/>
          <w:szCs w:val="24"/>
        </w:rPr>
        <w:t>: Implement additional performance metrics and validation techniques, such as k-fold cross-validation or time-series cross-validation, to better assess model performance and reliability.</w:t>
      </w:r>
    </w:p>
    <w:p w14:paraId="228A159A" w14:textId="77777777" w:rsidR="00B3756B" w:rsidRPr="00B3756B" w:rsidRDefault="00B3756B" w:rsidP="00B3756B">
      <w:pPr>
        <w:numPr>
          <w:ilvl w:val="0"/>
          <w:numId w:val="9"/>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Feature Selection</w:t>
      </w:r>
      <w:r w:rsidRPr="00B3756B">
        <w:rPr>
          <w:rFonts w:ascii="Times New Roman" w:hAnsi="Times New Roman" w:cs="Times New Roman"/>
          <w:sz w:val="24"/>
          <w:szCs w:val="24"/>
        </w:rPr>
        <w:t>: Conduct a thorough feature selection process to eliminate irrelevant or redundant features, potentially using methods like Recursive Feature Elimination (RFE) or feature importance from advanced models.</w:t>
      </w:r>
    </w:p>
    <w:p w14:paraId="266B6846" w14:textId="77777777" w:rsidR="00B3756B" w:rsidRPr="00B3756B" w:rsidRDefault="00B3756B" w:rsidP="00B3756B">
      <w:pPr>
        <w:numPr>
          <w:ilvl w:val="0"/>
          <w:numId w:val="9"/>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Real-Time Data Integration</w:t>
      </w:r>
      <w:r w:rsidRPr="00B3756B">
        <w:rPr>
          <w:rFonts w:ascii="Times New Roman" w:hAnsi="Times New Roman" w:cs="Times New Roman"/>
          <w:sz w:val="24"/>
          <w:szCs w:val="24"/>
        </w:rPr>
        <w:t>: Develop a system for integrating and analyzing real-time market data to enhance the model's adaptability and relevance to current market conditions.</w:t>
      </w:r>
    </w:p>
    <w:p w14:paraId="018C092B" w14:textId="77777777" w:rsidR="00B3756B" w:rsidRPr="00B3756B" w:rsidRDefault="00B3756B" w:rsidP="00B3756B">
      <w:pPr>
        <w:numPr>
          <w:ilvl w:val="0"/>
          <w:numId w:val="9"/>
        </w:numPr>
        <w:spacing w:line="360" w:lineRule="auto"/>
        <w:jc w:val="both"/>
        <w:rPr>
          <w:rFonts w:ascii="Times New Roman" w:hAnsi="Times New Roman" w:cs="Times New Roman"/>
          <w:sz w:val="24"/>
          <w:szCs w:val="24"/>
        </w:rPr>
      </w:pPr>
      <w:r w:rsidRPr="00B3756B">
        <w:rPr>
          <w:rFonts w:ascii="Times New Roman" w:hAnsi="Times New Roman" w:cs="Times New Roman"/>
          <w:b/>
          <w:bCs/>
          <w:sz w:val="24"/>
          <w:szCs w:val="24"/>
        </w:rPr>
        <w:t>Model Deployment</w:t>
      </w:r>
      <w:r w:rsidRPr="00B3756B">
        <w:rPr>
          <w:rFonts w:ascii="Times New Roman" w:hAnsi="Times New Roman" w:cs="Times New Roman"/>
          <w:sz w:val="24"/>
          <w:szCs w:val="24"/>
        </w:rPr>
        <w:t>: Explore deploying the model in a real-world scenario, such as a trading platform or financial analysis tool, to assess its practical applicability and performance in live settings.</w:t>
      </w:r>
    </w:p>
    <w:p w14:paraId="626C3153" w14:textId="77777777" w:rsidR="00B3756B" w:rsidRPr="007E0ADF" w:rsidRDefault="00B3756B" w:rsidP="007E0ADF">
      <w:pPr>
        <w:spacing w:line="360" w:lineRule="auto"/>
        <w:jc w:val="both"/>
        <w:rPr>
          <w:rFonts w:ascii="Times New Roman" w:hAnsi="Times New Roman" w:cs="Times New Roman"/>
          <w:sz w:val="24"/>
          <w:szCs w:val="24"/>
        </w:rPr>
      </w:pPr>
    </w:p>
    <w:p w14:paraId="17A8782A" w14:textId="77777777" w:rsidR="007E0ADF" w:rsidRPr="007E0ADF" w:rsidRDefault="007E0ADF" w:rsidP="007E0ADF">
      <w:pPr>
        <w:spacing w:line="360" w:lineRule="auto"/>
        <w:jc w:val="both"/>
        <w:rPr>
          <w:rFonts w:ascii="Times New Roman" w:hAnsi="Times New Roman" w:cs="Times New Roman"/>
          <w:sz w:val="24"/>
          <w:szCs w:val="24"/>
        </w:rPr>
      </w:pPr>
    </w:p>
    <w:sectPr w:rsidR="007E0ADF" w:rsidRPr="007E0ADF" w:rsidSect="007E0ADF">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74180"/>
    <w:multiLevelType w:val="multilevel"/>
    <w:tmpl w:val="4822935C"/>
    <w:lvl w:ilvl="0">
      <w:start w:val="1"/>
      <w:numFmt w:val="decimal"/>
      <w:lvlText w:val="%1."/>
      <w:lvlJc w:val="left"/>
      <w:pPr>
        <w:ind w:left="142" w:hanging="360"/>
      </w:pPr>
      <w:rPr>
        <w:rFonts w:hint="default"/>
      </w:rPr>
    </w:lvl>
    <w:lvl w:ilvl="1">
      <w:start w:val="1"/>
      <w:numFmt w:val="decimal"/>
      <w:isLgl/>
      <w:lvlText w:val="%1.%2"/>
      <w:lvlJc w:val="left"/>
      <w:pPr>
        <w:ind w:left="142" w:hanging="360"/>
      </w:pPr>
      <w:rPr>
        <w:rFonts w:hint="default"/>
      </w:rPr>
    </w:lvl>
    <w:lvl w:ilvl="2">
      <w:start w:val="1"/>
      <w:numFmt w:val="decimal"/>
      <w:isLgl/>
      <w:lvlText w:val="%1.%2.%3"/>
      <w:lvlJc w:val="left"/>
      <w:pPr>
        <w:ind w:left="502" w:hanging="720"/>
      </w:pPr>
      <w:rPr>
        <w:rFonts w:hint="default"/>
      </w:rPr>
    </w:lvl>
    <w:lvl w:ilvl="3">
      <w:start w:val="1"/>
      <w:numFmt w:val="decimal"/>
      <w:isLgl/>
      <w:lvlText w:val="%1.%2.%3.%4"/>
      <w:lvlJc w:val="left"/>
      <w:pPr>
        <w:ind w:left="502" w:hanging="720"/>
      </w:pPr>
      <w:rPr>
        <w:rFonts w:hint="default"/>
      </w:rPr>
    </w:lvl>
    <w:lvl w:ilvl="4">
      <w:start w:val="1"/>
      <w:numFmt w:val="decimal"/>
      <w:isLgl/>
      <w:lvlText w:val="%1.%2.%3.%4.%5"/>
      <w:lvlJc w:val="left"/>
      <w:pPr>
        <w:ind w:left="862" w:hanging="1080"/>
      </w:pPr>
      <w:rPr>
        <w:rFonts w:hint="default"/>
      </w:rPr>
    </w:lvl>
    <w:lvl w:ilvl="5">
      <w:start w:val="1"/>
      <w:numFmt w:val="decimal"/>
      <w:isLgl/>
      <w:lvlText w:val="%1.%2.%3.%4.%5.%6"/>
      <w:lvlJc w:val="left"/>
      <w:pPr>
        <w:ind w:left="862" w:hanging="1080"/>
      </w:pPr>
      <w:rPr>
        <w:rFonts w:hint="default"/>
      </w:rPr>
    </w:lvl>
    <w:lvl w:ilvl="6">
      <w:start w:val="1"/>
      <w:numFmt w:val="decimal"/>
      <w:isLgl/>
      <w:lvlText w:val="%1.%2.%3.%4.%5.%6.%7"/>
      <w:lvlJc w:val="left"/>
      <w:pPr>
        <w:ind w:left="1222" w:hanging="1440"/>
      </w:pPr>
      <w:rPr>
        <w:rFonts w:hint="default"/>
      </w:rPr>
    </w:lvl>
    <w:lvl w:ilvl="7">
      <w:start w:val="1"/>
      <w:numFmt w:val="decimal"/>
      <w:isLgl/>
      <w:lvlText w:val="%1.%2.%3.%4.%5.%6.%7.%8"/>
      <w:lvlJc w:val="left"/>
      <w:pPr>
        <w:ind w:left="1222" w:hanging="1440"/>
      </w:pPr>
      <w:rPr>
        <w:rFonts w:hint="default"/>
      </w:rPr>
    </w:lvl>
    <w:lvl w:ilvl="8">
      <w:start w:val="1"/>
      <w:numFmt w:val="decimal"/>
      <w:isLgl/>
      <w:lvlText w:val="%1.%2.%3.%4.%5.%6.%7.%8.%9"/>
      <w:lvlJc w:val="left"/>
      <w:pPr>
        <w:ind w:left="1222" w:hanging="1440"/>
      </w:pPr>
      <w:rPr>
        <w:rFonts w:hint="default"/>
      </w:rPr>
    </w:lvl>
  </w:abstractNum>
  <w:abstractNum w:abstractNumId="1" w15:restartNumberingAfterBreak="0">
    <w:nsid w:val="0EC13B26"/>
    <w:multiLevelType w:val="multilevel"/>
    <w:tmpl w:val="E96EBB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84598"/>
    <w:multiLevelType w:val="multilevel"/>
    <w:tmpl w:val="4F6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2F30"/>
    <w:multiLevelType w:val="multilevel"/>
    <w:tmpl w:val="E96EBB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F6AAC"/>
    <w:multiLevelType w:val="hybridMultilevel"/>
    <w:tmpl w:val="26780E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2F354E9"/>
    <w:multiLevelType w:val="hybridMultilevel"/>
    <w:tmpl w:val="5076335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9A43C3"/>
    <w:multiLevelType w:val="multilevel"/>
    <w:tmpl w:val="8FB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556DA"/>
    <w:multiLevelType w:val="multilevel"/>
    <w:tmpl w:val="4AAE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E35AE"/>
    <w:multiLevelType w:val="multilevel"/>
    <w:tmpl w:val="E96EBB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413021">
    <w:abstractNumId w:val="0"/>
  </w:num>
  <w:num w:numId="2" w16cid:durableId="309293813">
    <w:abstractNumId w:val="6"/>
  </w:num>
  <w:num w:numId="3" w16cid:durableId="932400120">
    <w:abstractNumId w:val="5"/>
  </w:num>
  <w:num w:numId="4" w16cid:durableId="2146853264">
    <w:abstractNumId w:val="2"/>
  </w:num>
  <w:num w:numId="5" w16cid:durableId="1016275907">
    <w:abstractNumId w:val="4"/>
  </w:num>
  <w:num w:numId="6" w16cid:durableId="2125417723">
    <w:abstractNumId w:val="3"/>
  </w:num>
  <w:num w:numId="7" w16cid:durableId="1056390880">
    <w:abstractNumId w:val="8"/>
  </w:num>
  <w:num w:numId="8" w16cid:durableId="485360321">
    <w:abstractNumId w:val="7"/>
  </w:num>
  <w:num w:numId="9" w16cid:durableId="1686519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F4"/>
    <w:rsid w:val="000222BE"/>
    <w:rsid w:val="000C6C73"/>
    <w:rsid w:val="00242B97"/>
    <w:rsid w:val="00690EF4"/>
    <w:rsid w:val="00780127"/>
    <w:rsid w:val="007E0ADF"/>
    <w:rsid w:val="00AC6D03"/>
    <w:rsid w:val="00B3756B"/>
    <w:rsid w:val="00B95FC2"/>
    <w:rsid w:val="00FB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61C3"/>
  <w15:chartTrackingRefBased/>
  <w15:docId w15:val="{35CDE0CB-F727-450C-B8B6-15F558AB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7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0E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0ADF"/>
    <w:pPr>
      <w:ind w:left="720"/>
      <w:contextualSpacing/>
    </w:pPr>
  </w:style>
  <w:style w:type="character" w:customStyle="1" w:styleId="Heading3Char">
    <w:name w:val="Heading 3 Char"/>
    <w:basedOn w:val="DefaultParagraphFont"/>
    <w:link w:val="Heading3"/>
    <w:uiPriority w:val="9"/>
    <w:semiHidden/>
    <w:rsid w:val="00B375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3501">
      <w:bodyDiv w:val="1"/>
      <w:marLeft w:val="0"/>
      <w:marRight w:val="0"/>
      <w:marTop w:val="0"/>
      <w:marBottom w:val="0"/>
      <w:divBdr>
        <w:top w:val="none" w:sz="0" w:space="0" w:color="auto"/>
        <w:left w:val="none" w:sz="0" w:space="0" w:color="auto"/>
        <w:bottom w:val="none" w:sz="0" w:space="0" w:color="auto"/>
        <w:right w:val="none" w:sz="0" w:space="0" w:color="auto"/>
      </w:divBdr>
    </w:div>
    <w:div w:id="158618523">
      <w:bodyDiv w:val="1"/>
      <w:marLeft w:val="0"/>
      <w:marRight w:val="0"/>
      <w:marTop w:val="0"/>
      <w:marBottom w:val="0"/>
      <w:divBdr>
        <w:top w:val="none" w:sz="0" w:space="0" w:color="auto"/>
        <w:left w:val="none" w:sz="0" w:space="0" w:color="auto"/>
        <w:bottom w:val="none" w:sz="0" w:space="0" w:color="auto"/>
        <w:right w:val="none" w:sz="0" w:space="0" w:color="auto"/>
      </w:divBdr>
    </w:div>
    <w:div w:id="371347341">
      <w:bodyDiv w:val="1"/>
      <w:marLeft w:val="0"/>
      <w:marRight w:val="0"/>
      <w:marTop w:val="0"/>
      <w:marBottom w:val="0"/>
      <w:divBdr>
        <w:top w:val="none" w:sz="0" w:space="0" w:color="auto"/>
        <w:left w:val="none" w:sz="0" w:space="0" w:color="auto"/>
        <w:bottom w:val="none" w:sz="0" w:space="0" w:color="auto"/>
        <w:right w:val="none" w:sz="0" w:space="0" w:color="auto"/>
      </w:divBdr>
    </w:div>
    <w:div w:id="1451705978">
      <w:bodyDiv w:val="1"/>
      <w:marLeft w:val="0"/>
      <w:marRight w:val="0"/>
      <w:marTop w:val="0"/>
      <w:marBottom w:val="0"/>
      <w:divBdr>
        <w:top w:val="none" w:sz="0" w:space="0" w:color="auto"/>
        <w:left w:val="none" w:sz="0" w:space="0" w:color="auto"/>
        <w:bottom w:val="none" w:sz="0" w:space="0" w:color="auto"/>
        <w:right w:val="none" w:sz="0" w:space="0" w:color="auto"/>
      </w:divBdr>
    </w:div>
    <w:div w:id="1639263180">
      <w:bodyDiv w:val="1"/>
      <w:marLeft w:val="0"/>
      <w:marRight w:val="0"/>
      <w:marTop w:val="0"/>
      <w:marBottom w:val="0"/>
      <w:divBdr>
        <w:top w:val="none" w:sz="0" w:space="0" w:color="auto"/>
        <w:left w:val="none" w:sz="0" w:space="0" w:color="auto"/>
        <w:bottom w:val="none" w:sz="0" w:space="0" w:color="auto"/>
        <w:right w:val="none" w:sz="0" w:space="0" w:color="auto"/>
      </w:divBdr>
    </w:div>
    <w:div w:id="171857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Magline</dc:creator>
  <cp:keywords/>
  <dc:description/>
  <cp:lastModifiedBy>Shaila Magline</cp:lastModifiedBy>
  <cp:revision>4</cp:revision>
  <dcterms:created xsi:type="dcterms:W3CDTF">2024-09-05T17:46:00Z</dcterms:created>
  <dcterms:modified xsi:type="dcterms:W3CDTF">2024-09-05T18:29:00Z</dcterms:modified>
</cp:coreProperties>
</file>