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Arial" w:cs="Arial" w:eastAsia="Arial" w:hAnsi="Arial"/>
          <w:b/>
          <w:bCs/>
          <w:color w:val="FF5B1F"/>
          <w:sz w:val="48"/>
          <w:szCs w:val="48"/>
        </w:rPr>
        <w:t xml:space="preserve">⚡ ZING CONNECT — MASTER DOCUMENT ADDENDUM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Append this addendum to ZingConnect-Master.docx  |  Updates: Gaps 2, 3 + Admin Philosophy Overhaul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GAP 2 — PHONE NUMBER SHARING [RESOLVED]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Scenario: The same vendor exists under two different phone numbers — added by two different residents at different times. Reputation splits across two listings. Residents get confused.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Detection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every new vendor submission, system checks: same name + same category = potential duplicate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Held automatically — does not go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Both submitting residents are notified: 'We found a similar listing. Are these the same person?'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Both confirm → auto-merged, signals combined, higher-rated listing becomes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confirms, one does not → held for 7 days, then kept separate with 'Possible duplicate' note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Neither responds in 7 days → kept separate, admin notified as low-priority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never involved in routine duplicate resolution — community resolves it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Photo as Primary Deduplication Tool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profile photo is the most honest and effective duplicate detection mechanism available. Two listings with the same face are instantly identifiable — by residents, by the system pattern-matching, and by admin if escalation occurs.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is effectively mandatory — listing stays in Photo Pending state until uploaded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Pending listings visible to admin only, not to residents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Submitting resident receives nudge: 'One last thing — a photo makes this listing much more trustworthy. Can you add one within 7 days?'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photo after 14 days → admin notified as low-priority escalation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requirement also deters fake listings — harder to fabricate a real face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Locked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4"/>
              <w:left w:val="single" w:color="166534" w:sz="12"/>
              <w:bottom w:val="single" w:color="DDDDDD" w:sz="1"/>
              <w:right w:val="single" w:color="DDDDDD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Decision: Photo is soft-mandatory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Photo required before listing goes fully public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Submission can happen without it — barrier is at end of flow, not beginning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Prevents submission friction while ensuring quality at point of publication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Resolves duplicate detection more reliably than any algorithm</w:t>
            </w:r>
          </w:p>
        </w:tc>
      </w:tr>
    </w:tbl>
    <w:p>
      <w:pPr>
        <w:spacing w:after="0" w:before="80"/>
      </w:pP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GAP 3 — ADMIN BIAS + SYSTEM AUTONOMY PHILOSOPHY [RESOLVED]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Original gap: Admin has full override power. System integrity depends on one person's judgment and availability. This is fragile and not the right long-term design.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Resolution: Complete philosophy overhaul. The goal is a self-running system where admin is the last resort, not the first responder.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The Core Principle Shift</w:t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i/>
          <w:iCs/>
          <w:color w:val="FF5B1F"/>
          <w:sz w:val="26"/>
          <w:szCs w:val="26"/>
        </w:rPr>
        <w:t xml:space="preserve">"Data decides. Community validates. System executes. Admin is the last resort."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Decision Hierarchy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Decides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Involved?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 listing approval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auto-approves if 4 conditions met (unique phone, verified flat, no duplicate, photo attached)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Duplicate resolution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Two submitting residents confirm or deny via prompt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Never (routine)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Flag resolution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Previous raters reconfirm or withdraw — community votes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Only at auto-suspension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Score anomalies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holds, monitors 72 hours, auto-releases if pattern doesn't repeat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Only if persistent 7+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Inactive vendors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auto-dims at 60 days, community reconfirms, system auto-suspends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Reconfirmations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Fully automated via Apps Script — prompts, responses, counter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Request 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Residents post, respond, mark filled — fully self-managing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disputes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Resident appeal flag creates a record — admin reviews weekly batch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Weekly batch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Persistent anomalies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Escalated after 7 days unresolved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Yes — last resort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Formal appeals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Escalated immediately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Yes — last resort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What System Auto-Approves (4 Conditions)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Phone number is unique — no duplicate in Sheet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Submitting flat number verified against resident whitelist (Sheet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 does not match existing listing in same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 photo is attached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All four met → listing goes live instantly. Any condition fails → community validation queue, not admin queue.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Flag Resolution — Community-Driven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 flag → subtle warning indicator on card, nothing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 flags from different flats → card dims, previous raters prompted: 'Some residents flagged this vendor. Does your experience still stand?'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Previous raters reconfirm → flags dismissed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Previous raters withdraw → listing auto-suspended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uncontested flags → listing auto-suspended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notified only at suspension — not at individual flag stage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Score Anomaly Auto-Resolution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Flagged signals held in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anomaly pattern does not repeat within 72 hours → signals auto-released and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pattern persists beyond 7 days → escalated to admin as low-priority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reviews weekly batch of persistent anomalies — not real-time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The Four Admin Escalation Triggers (Only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B1F" w:sz="4"/>
              <w:left w:val="single" w:color="FF5B1F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5B1F"/>
                <w:sz w:val="22"/>
                <w:szCs w:val="22"/>
              </w:rPr>
              <w:t xml:space="preserve">When Admin Gets Involved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A vendor is auto-suspended and someone raises a formal dispute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A listing has been in Photo Pending state for more than 14 days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A score anomaly persists for more than 7 days without self-resolving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A resident raises a formal appeal via the appeal flag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Everything else: system and community handle autonomously.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Admin time commitment at steady state: approximately 5 minutes per week.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Transparency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system-automated action is recorded with timestamp, trigger rule, and outcome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public — but fully auditable if anyone questions a decision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can review full log at any time via Google Sheets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Builds institutional memory of how the system has behaved over time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Backup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trusted resident identified as backup — access to pending queue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full admin rights — cannot override scores or suspend vendors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Covers queue review only when primary admin is unavailable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Future: formal two-admin model for any override action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UPDATES TO DECISIONS LOG (Section 15)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Add these entries to the Key Decisions Log in the master document: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Photo 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Soft-mandatory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Required before public listing. Submission allowed without it. Nudge sent. 14-day escalation if missing.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Duplicate resolution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Community-driven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Two submitting residents confirm or deny. System auto-merges on dual confirmation. Admin never involved in routine cases.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 philosophy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Data decides, community validates, system executes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Admin is last resort only. Four escalation triggers defined. ~5 min/week admin time at steady state.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Flag resolution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Community voting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Previous raters reconfirm or withdraw. Three uncontested flags = auto-suspend. Admin notified only at suspension.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Anomaly resolution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B1F"/>
                <w:sz w:val="20"/>
                <w:szCs w:val="20"/>
              </w:rPr>
              <w:t xml:space="preserve">72-hour auto-release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Non-repeating anomalies auto-release. Persistent anomalies escalate after 7 days.</w:t>
            </w:r>
          </w:p>
        </w:tc>
      </w:tr>
    </w:tbl>
    <w:p>
      <w:pPr>
        <w:spacing w:after="0" w:before="80"/>
      </w:pP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UPDATES TO OPEN ITEMS (Section 16)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Remove these from the open items list — now resolved: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Gap 2 — Phone number sharing ✓ RESOLVED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Gap 3 — Admin bias ✓ RESOLVED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Remaining open items to continue brainstorming: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Gap 4 — Cold start problem for new vendors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Board — full matching algorithm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 inference — exact rules for availability inference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Vendor notification — monthly WhatsApp summary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Dispute flow — vendor disputes a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it works page — transparency page for residents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Cross-society logic — reputation transfer rules</w:t>
      </w:r>
    </w:p>
    <w:p>
      <w:pPr>
        <w:pBdr>
          <w:bottom w:val="single" w:color="EEEEEE" w:sz="2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FF5B1F"/>
          <w:sz w:val="22"/>
          <w:szCs w:val="22"/>
        </w:rPr>
        <w:t xml:space="preserve">⚡ Zing Connect  |  Addendum v1.1  |  Append to Master Document after Section 16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4"/>
      </w:pBdr>
    </w:pPr>
  </w:p>
  <w:p>
    <w:r>
      <w:rPr>
        <w:rFonts w:ascii="Arial" w:cs="Arial" w:eastAsia="Arial" w:hAnsi="Arial"/>
        <w:color w:val="666666"/>
        <w:sz w:val="18"/>
        <w:szCs w:val="18"/>
      </w:rPr>
      <w:t xml:space="preserve">Zing Connect  |  Addendum v1.1  |  Append to Master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Zing Connect — Master Document UPDATE: Gaps 2, 3 &amp; Admin Philosophy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5B1F"/>
              <w:sz w:val="18"/>
              <w:szCs w:val="18"/>
            </w:rPr>
            <w:t xml:space="preserve">ADDENDUM v1.1  |  CONFIDENTIAL</w:t>
          </w:r>
        </w:p>
      </w:tc>
    </w:tr>
  </w:tbl>
  <w:p>
    <w:pPr>
      <w:pBdr>
        <w:bottom w:val="single" w:color="EEEEEE" w:sz="2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FF5B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2026-05-21T11:02:18.518Z</dcterms:created>
  <dcterms:modified xsi:type="dcterms:W3CDTF">2026-05-21T11:02:18.530Z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