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0304" w14:textId="77777777" w:rsidR="00AE55A4" w:rsidRDefault="00AE55A4" w:rsidP="00AE55A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55A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ANALYSIS DESIGN &amp;  DERIVATION SPECIFICATION  </w:t>
      </w:r>
    </w:p>
    <w:p w14:paraId="205502A4" w14:textId="77777777" w:rsidR="00AE55A4" w:rsidRPr="00AE55A4" w:rsidRDefault="00AE55A4" w:rsidP="00AE55A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8ED6EF" w14:textId="3A9E5476" w:rsidR="006550D9" w:rsidRPr="006550D9" w:rsidRDefault="006550D9" w:rsidP="006550D9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6550D9">
        <w:rPr>
          <w:rFonts w:ascii="Times New Roman" w:hAnsi="Times New Roman" w:cs="Times New Roman"/>
          <w:b/>
          <w:bCs/>
          <w:szCs w:val="24"/>
          <w:u w:val="single"/>
        </w:rPr>
        <w:t>ADAE – ADVERSE EVENTS ANALYSIS DATASET</w:t>
      </w:r>
      <w:r w:rsidRPr="00B05666">
        <w:rPr>
          <w:rFonts w:ascii="Times New Roman" w:hAnsi="Times New Roman" w:cs="Times New Roman"/>
          <w:sz w:val="22"/>
          <w:szCs w:val="22"/>
        </w:rPr>
        <w:br/>
      </w:r>
      <w:r w:rsidRPr="008A7ED5">
        <w:rPr>
          <w:rFonts w:ascii="Times New Roman" w:hAnsi="Times New Roman" w:cs="Times New Roman"/>
          <w:b/>
          <w:bCs/>
          <w:szCs w:val="24"/>
        </w:rPr>
        <w:t>Study: ONCO-PEMBRO-500</w:t>
      </w:r>
      <w:r w:rsidRPr="008A7ED5">
        <w:rPr>
          <w:rFonts w:ascii="Times New Roman" w:hAnsi="Times New Roman" w:cs="Times New Roman"/>
          <w:b/>
          <w:bCs/>
          <w:szCs w:val="24"/>
        </w:rPr>
        <w:br/>
        <w:t>Design: Phase III, Randomized, Double-Blind</w:t>
      </w:r>
      <w:r w:rsidRPr="008A7ED5">
        <w:rPr>
          <w:rFonts w:ascii="Times New Roman" w:hAnsi="Times New Roman" w:cs="Times New Roman"/>
          <w:b/>
          <w:bCs/>
          <w:szCs w:val="24"/>
        </w:rPr>
        <w:br/>
        <w:t>Population: Stage IV NSCLC</w:t>
      </w:r>
      <w:r w:rsidRPr="008A7ED5">
        <w:rPr>
          <w:rFonts w:ascii="Times New Roman" w:hAnsi="Times New Roman" w:cs="Times New Roman"/>
          <w:b/>
          <w:bCs/>
          <w:szCs w:val="24"/>
        </w:rPr>
        <w:br/>
        <w:t xml:space="preserve">Records: </w:t>
      </w:r>
      <w:r w:rsidRPr="006550D9">
        <w:rPr>
          <w:rFonts w:ascii="Times New Roman" w:hAnsi="Times New Roman" w:cs="Times New Roman"/>
          <w:b/>
          <w:bCs/>
          <w:szCs w:val="24"/>
          <w:u w:val="single"/>
        </w:rPr>
        <w:t>One record per adverse event per subject</w:t>
      </w:r>
    </w:p>
    <w:p w14:paraId="46392AB3" w14:textId="77777777" w:rsidR="009C25A0" w:rsidRDefault="00000000" w:rsidP="006550D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08248A4">
          <v:rect id="_x0000_i1025" style="width:0;height:1.5pt" o:hralign="center" o:hrstd="t" o:hr="t" fillcolor="#a0a0a0" stroked="f"/>
        </w:pict>
      </w:r>
    </w:p>
    <w:p w14:paraId="0859F3F4" w14:textId="77777777" w:rsidR="009C25A0" w:rsidRDefault="009C25A0" w:rsidP="006550D9">
      <w:pPr>
        <w:rPr>
          <w:rFonts w:ascii="Times New Roman" w:hAnsi="Times New Roman" w:cs="Times New Roman"/>
          <w:sz w:val="22"/>
          <w:szCs w:val="22"/>
        </w:rPr>
      </w:pPr>
    </w:p>
    <w:p w14:paraId="37F4E646" w14:textId="1A27EA73" w:rsidR="006550D9" w:rsidRPr="006550D9" w:rsidRDefault="006550D9" w:rsidP="006550D9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6550D9">
        <w:rPr>
          <w:rFonts w:ascii="Segoe UI Emoji" w:hAnsi="Segoe UI Emoji" w:cs="Segoe UI Emoji"/>
          <w:b/>
          <w:bCs/>
          <w:szCs w:val="24"/>
          <w:u w:val="single"/>
        </w:rPr>
        <w:t xml:space="preserve">🔹 </w:t>
      </w:r>
      <w:r w:rsidRPr="004C4930">
        <w:rPr>
          <w:rFonts w:ascii="Times New Roman" w:hAnsi="Times New Roman" w:cs="Times New Roman"/>
          <w:b/>
          <w:bCs/>
          <w:szCs w:val="24"/>
          <w:u w:val="single"/>
        </w:rPr>
        <w:t>PURPOSE</w:t>
      </w:r>
    </w:p>
    <w:p w14:paraId="4932D3CF" w14:textId="77777777" w:rsidR="006550D9" w:rsidRPr="006550D9" w:rsidRDefault="006550D9" w:rsidP="006550D9">
      <w:p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Used for adverse event incidence, severity, and relationship analysis.</w:t>
      </w:r>
    </w:p>
    <w:p w14:paraId="3DF497DF" w14:textId="21E19D1C" w:rsidR="006550D9" w:rsidRPr="006550D9" w:rsidRDefault="004C4930" w:rsidP="006550D9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4C4930">
        <w:rPr>
          <w:rFonts w:ascii="Segoe UI Emoji" w:hAnsi="Segoe UI Emoji" w:cs="Segoe UI Emoji"/>
          <w:b/>
          <w:bCs/>
          <w:szCs w:val="24"/>
          <w:u w:val="single"/>
        </w:rPr>
        <w:t>🔹</w:t>
      </w:r>
      <w:r w:rsidRPr="004C4930">
        <w:rPr>
          <w:rFonts w:ascii="Times New Roman" w:hAnsi="Times New Roman" w:cs="Times New Roman"/>
          <w:b/>
          <w:bCs/>
          <w:szCs w:val="24"/>
          <w:u w:val="single"/>
        </w:rPr>
        <w:t xml:space="preserve"> SOURCE DATASETS</w:t>
      </w:r>
    </w:p>
    <w:p w14:paraId="6B732086" w14:textId="77777777" w:rsidR="006550D9" w:rsidRPr="006550D9" w:rsidRDefault="006550D9" w:rsidP="006550D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SDTM.AE – Adverse Events</w:t>
      </w:r>
    </w:p>
    <w:p w14:paraId="3AB39EB4" w14:textId="77777777" w:rsidR="006550D9" w:rsidRPr="006550D9" w:rsidRDefault="006550D9" w:rsidP="006550D9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ADSL – subject-level attributes</w:t>
      </w:r>
    </w:p>
    <w:p w14:paraId="17DC3A22" w14:textId="28B583DE" w:rsidR="006550D9" w:rsidRPr="006550D9" w:rsidRDefault="004C4930" w:rsidP="006550D9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6550D9">
        <w:rPr>
          <w:rFonts w:ascii="Segoe UI Emoji" w:hAnsi="Segoe UI Emoji" w:cs="Segoe UI Emoji"/>
          <w:b/>
          <w:bCs/>
          <w:szCs w:val="24"/>
          <w:u w:val="single"/>
        </w:rPr>
        <w:t>🔹</w:t>
      </w:r>
      <w:r w:rsidRPr="006550D9">
        <w:rPr>
          <w:rFonts w:ascii="Times New Roman" w:hAnsi="Times New Roman" w:cs="Times New Roman"/>
          <w:b/>
          <w:bCs/>
          <w:szCs w:val="24"/>
          <w:u w:val="single"/>
        </w:rPr>
        <w:t xml:space="preserve"> KEY VARIABLES DERIVED</w:t>
      </w:r>
    </w:p>
    <w:p w14:paraId="76AEDC8D" w14:textId="77777777" w:rsidR="006550D9" w:rsidRPr="006550D9" w:rsidRDefault="006550D9" w:rsidP="006550D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AESTDTC → AESTDT (date)</w:t>
      </w:r>
    </w:p>
    <w:p w14:paraId="2D5001E3" w14:textId="77777777" w:rsidR="006550D9" w:rsidRPr="006550D9" w:rsidRDefault="006550D9" w:rsidP="006550D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AEENDTC → AEENDT</w:t>
      </w:r>
    </w:p>
    <w:p w14:paraId="71653442" w14:textId="77777777" w:rsidR="006550D9" w:rsidRPr="006550D9" w:rsidRDefault="006550D9" w:rsidP="006550D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AETOXGR (severity)</w:t>
      </w:r>
    </w:p>
    <w:p w14:paraId="5292BD2A" w14:textId="77777777" w:rsidR="006550D9" w:rsidRPr="006550D9" w:rsidRDefault="006550D9" w:rsidP="006550D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AEREL (relationship)</w:t>
      </w:r>
    </w:p>
    <w:p w14:paraId="626FD164" w14:textId="77777777" w:rsidR="006550D9" w:rsidRPr="006550D9" w:rsidRDefault="006550D9" w:rsidP="006550D9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TRTEMFL (treatment-emergent flag)</w:t>
      </w:r>
    </w:p>
    <w:p w14:paraId="25A23DC1" w14:textId="0630C960" w:rsidR="006550D9" w:rsidRPr="004C4930" w:rsidRDefault="006550D9" w:rsidP="004C4930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6550D9">
        <w:rPr>
          <w:rFonts w:ascii="Segoe UI Emoji" w:hAnsi="Segoe UI Emoji" w:cs="Segoe UI Emoji"/>
          <w:sz w:val="22"/>
          <w:szCs w:val="22"/>
        </w:rPr>
        <w:t>🔹</w:t>
      </w:r>
      <w:r w:rsidRPr="006550D9">
        <w:rPr>
          <w:rFonts w:ascii="Times New Roman" w:hAnsi="Times New Roman" w:cs="Times New Roman"/>
          <w:sz w:val="22"/>
          <w:szCs w:val="22"/>
        </w:rPr>
        <w:t xml:space="preserve"> </w:t>
      </w:r>
      <w:r w:rsidR="004C4930" w:rsidRPr="004C4930">
        <w:rPr>
          <w:rFonts w:ascii="Times New Roman" w:hAnsi="Times New Roman" w:cs="Times New Roman"/>
          <w:b/>
          <w:bCs/>
          <w:szCs w:val="24"/>
          <w:u w:val="single"/>
        </w:rPr>
        <w:t>MERGE LOGIC (CRO-STANDARD)</w:t>
      </w:r>
    </w:p>
    <w:p w14:paraId="12D89EC3" w14:textId="77777777" w:rsidR="006550D9" w:rsidRPr="006550D9" w:rsidRDefault="006550D9" w:rsidP="006550D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27E07D" w14:textId="132F262F" w:rsidR="006550D9" w:rsidRPr="006550D9" w:rsidRDefault="006550D9" w:rsidP="006550D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ADAM.ADSL  (Parent Dataset)</w:t>
      </w:r>
    </w:p>
    <w:p w14:paraId="00DC1147" w14:textId="77777777" w:rsidR="006550D9" w:rsidRPr="006550D9" w:rsidRDefault="006550D9" w:rsidP="006550D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 xml:space="preserve">       +</w:t>
      </w:r>
    </w:p>
    <w:p w14:paraId="158F798F" w14:textId="77777777" w:rsidR="006550D9" w:rsidRPr="006550D9" w:rsidRDefault="006550D9" w:rsidP="006550D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SDTM.AE</w:t>
      </w:r>
    </w:p>
    <w:p w14:paraId="3C370F3C" w14:textId="77777777" w:rsidR="006550D9" w:rsidRPr="006550D9" w:rsidRDefault="006550D9" w:rsidP="006550D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 xml:space="preserve">       ↓</w:t>
      </w:r>
    </w:p>
    <w:p w14:paraId="681007EC" w14:textId="4CBFF748" w:rsidR="006550D9" w:rsidRPr="006550D9" w:rsidRDefault="006550D9" w:rsidP="006550D9">
      <w:pPr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sz w:val="22"/>
          <w:szCs w:val="22"/>
        </w:rPr>
        <w:t>ADAM.ADAE</w:t>
      </w:r>
    </w:p>
    <w:p w14:paraId="59997AF8" w14:textId="19539AD8" w:rsidR="006550D9" w:rsidRPr="006550D9" w:rsidRDefault="00000000" w:rsidP="00431C6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24EEFD5">
          <v:rect id="_x0000_i1026" style="width:0;height:1.5pt" o:hralign="center" o:hrstd="t" o:hr="t" fillcolor="#a0a0a0" stroked="f"/>
        </w:pict>
      </w:r>
    </w:p>
    <w:p w14:paraId="2F4514D4" w14:textId="77777777" w:rsidR="009C25A0" w:rsidRDefault="009C25A0" w:rsidP="007309E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</w:p>
    <w:p w14:paraId="7F365241" w14:textId="65D17367" w:rsidR="00431C6C" w:rsidRPr="007309EC" w:rsidRDefault="00431C6C" w:rsidP="007309E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7309EC">
        <w:rPr>
          <w:rFonts w:ascii="Times New Roman" w:hAnsi="Times New Roman" w:cs="Times New Roman"/>
          <w:b/>
          <w:bCs/>
          <w:szCs w:val="24"/>
          <w:u w:val="single"/>
        </w:rPr>
        <w:t>A. IDENTIFIER VARIABLES</w:t>
      </w:r>
    </w:p>
    <w:tbl>
      <w:tblPr>
        <w:tblStyle w:val="GridTable1Light-Accent1"/>
        <w:tblW w:w="0" w:type="auto"/>
        <w:tblInd w:w="1327" w:type="dxa"/>
        <w:tblLook w:val="04A0" w:firstRow="1" w:lastRow="0" w:firstColumn="1" w:lastColumn="0" w:noHBand="0" w:noVBand="1"/>
      </w:tblPr>
      <w:tblGrid>
        <w:gridCol w:w="1182"/>
        <w:gridCol w:w="2452"/>
        <w:gridCol w:w="1176"/>
        <w:gridCol w:w="1157"/>
      </w:tblGrid>
      <w:tr w:rsidR="00431C6C" w:rsidRPr="006550D9" w14:paraId="4D99E78C" w14:textId="77777777" w:rsidTr="009C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61FE75C2" w14:textId="77777777" w:rsidR="00431C6C" w:rsidRPr="007309EC" w:rsidRDefault="00431C6C" w:rsidP="007309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7309E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9F86DE9" w14:textId="77777777" w:rsidR="00431C6C" w:rsidRPr="007309EC" w:rsidRDefault="00431C6C" w:rsidP="007309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7309E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A9D8D10" w14:textId="77777777" w:rsidR="00431C6C" w:rsidRPr="007309EC" w:rsidRDefault="00431C6C" w:rsidP="007309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7309E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9397DC0" w14:textId="77777777" w:rsidR="00431C6C" w:rsidRPr="007309EC" w:rsidRDefault="00431C6C" w:rsidP="007309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7309E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Derivation</w:t>
            </w:r>
          </w:p>
        </w:tc>
      </w:tr>
      <w:tr w:rsidR="00431C6C" w:rsidRPr="006550D9" w14:paraId="48BD8B0F" w14:textId="77777777" w:rsidTr="009C2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4B390" w14:textId="77777777" w:rsidR="00431C6C" w:rsidRPr="006550D9" w:rsidRDefault="00431C6C" w:rsidP="007309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STUDYID</w:t>
            </w:r>
          </w:p>
        </w:tc>
        <w:tc>
          <w:tcPr>
            <w:tcW w:w="0" w:type="auto"/>
            <w:hideMark/>
          </w:tcPr>
          <w:p w14:paraId="60795CA6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Study Identifier</w:t>
            </w:r>
          </w:p>
        </w:tc>
        <w:tc>
          <w:tcPr>
            <w:tcW w:w="0" w:type="auto"/>
            <w:hideMark/>
          </w:tcPr>
          <w:p w14:paraId="2AE43522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0FD71140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6A3191CD" w14:textId="77777777" w:rsidTr="009C2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C8AE1" w14:textId="77777777" w:rsidR="00431C6C" w:rsidRPr="006550D9" w:rsidRDefault="00431C6C" w:rsidP="007309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USUBJID</w:t>
            </w:r>
          </w:p>
        </w:tc>
        <w:tc>
          <w:tcPr>
            <w:tcW w:w="0" w:type="auto"/>
            <w:hideMark/>
          </w:tcPr>
          <w:p w14:paraId="6CB897B4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Unique Subject Identifier</w:t>
            </w:r>
          </w:p>
        </w:tc>
        <w:tc>
          <w:tcPr>
            <w:tcW w:w="0" w:type="auto"/>
            <w:hideMark/>
          </w:tcPr>
          <w:p w14:paraId="00A0B68D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3087F0E7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4A6F7343" w14:textId="77777777" w:rsidTr="009C2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3608C" w14:textId="77777777" w:rsidR="00431C6C" w:rsidRPr="006550D9" w:rsidRDefault="00431C6C" w:rsidP="007309EC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AESEQ</w:t>
            </w:r>
          </w:p>
        </w:tc>
        <w:tc>
          <w:tcPr>
            <w:tcW w:w="0" w:type="auto"/>
            <w:hideMark/>
          </w:tcPr>
          <w:p w14:paraId="1E8B886B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AE Sequence Number</w:t>
            </w:r>
          </w:p>
        </w:tc>
        <w:tc>
          <w:tcPr>
            <w:tcW w:w="0" w:type="auto"/>
            <w:hideMark/>
          </w:tcPr>
          <w:p w14:paraId="69FD3521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31EC1F09" w14:textId="77777777" w:rsidR="00431C6C" w:rsidRPr="006550D9" w:rsidRDefault="00431C6C" w:rsidP="007309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</w:tbl>
    <w:p w14:paraId="30A5A6C2" w14:textId="4C59FBB8" w:rsidR="00431C6C" w:rsidRDefault="00431C6C" w:rsidP="00431C6C">
      <w:pPr>
        <w:rPr>
          <w:rFonts w:ascii="Times New Roman" w:hAnsi="Times New Roman" w:cs="Times New Roman"/>
          <w:sz w:val="22"/>
          <w:szCs w:val="22"/>
        </w:rPr>
      </w:pPr>
    </w:p>
    <w:p w14:paraId="3E259912" w14:textId="77777777" w:rsidR="007309EC" w:rsidRDefault="007309EC" w:rsidP="00431C6C">
      <w:pPr>
        <w:rPr>
          <w:rFonts w:ascii="Times New Roman" w:hAnsi="Times New Roman" w:cs="Times New Roman"/>
          <w:sz w:val="22"/>
          <w:szCs w:val="22"/>
        </w:rPr>
      </w:pPr>
    </w:p>
    <w:p w14:paraId="48224582" w14:textId="77777777" w:rsidR="009C25A0" w:rsidRPr="006550D9" w:rsidRDefault="009C25A0" w:rsidP="00431C6C">
      <w:pPr>
        <w:rPr>
          <w:rFonts w:ascii="Times New Roman" w:hAnsi="Times New Roman" w:cs="Times New Roman"/>
          <w:sz w:val="22"/>
          <w:szCs w:val="22"/>
        </w:rPr>
      </w:pPr>
    </w:p>
    <w:p w14:paraId="5DFB3D03" w14:textId="742E4A75" w:rsidR="00431C6C" w:rsidRPr="007309EC" w:rsidRDefault="00431C6C" w:rsidP="007309E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7309EC">
        <w:rPr>
          <w:rFonts w:ascii="Times New Roman" w:hAnsi="Times New Roman" w:cs="Times New Roman"/>
          <w:b/>
          <w:bCs/>
          <w:szCs w:val="24"/>
          <w:u w:val="single"/>
        </w:rPr>
        <w:t>B. TREATMENT VARIABLES</w:t>
      </w:r>
    </w:p>
    <w:p w14:paraId="0A608272" w14:textId="77777777" w:rsidR="00431C6C" w:rsidRPr="006550D9" w:rsidRDefault="00431C6C" w:rsidP="009C25A0">
      <w:pPr>
        <w:jc w:val="center"/>
        <w:rPr>
          <w:rFonts w:ascii="Times New Roman" w:hAnsi="Times New Roman" w:cs="Times New Roman"/>
          <w:sz w:val="22"/>
          <w:szCs w:val="22"/>
        </w:rPr>
      </w:pPr>
      <w:r w:rsidRPr="006550D9">
        <w:rPr>
          <w:rFonts w:ascii="Times New Roman" w:hAnsi="Times New Roman" w:cs="Times New Roman"/>
          <w:i/>
          <w:iCs/>
          <w:sz w:val="22"/>
          <w:szCs w:val="22"/>
        </w:rPr>
        <w:t>(Always taken from ADSL – never re-derived)</w:t>
      </w:r>
    </w:p>
    <w:tbl>
      <w:tblPr>
        <w:tblStyle w:val="GridTable1Light-Accent1"/>
        <w:tblW w:w="0" w:type="auto"/>
        <w:tblInd w:w="1327" w:type="dxa"/>
        <w:tblLook w:val="04A0" w:firstRow="1" w:lastRow="0" w:firstColumn="1" w:lastColumn="0" w:noHBand="0" w:noVBand="1"/>
      </w:tblPr>
      <w:tblGrid>
        <w:gridCol w:w="1157"/>
        <w:gridCol w:w="2844"/>
        <w:gridCol w:w="860"/>
        <w:gridCol w:w="1219"/>
      </w:tblGrid>
      <w:tr w:rsidR="00431C6C" w:rsidRPr="006550D9" w14:paraId="1FBD8FB8" w14:textId="77777777" w:rsidTr="009C25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33790789" w14:textId="77777777" w:rsidR="00431C6C" w:rsidRPr="009C25A0" w:rsidRDefault="00431C6C" w:rsidP="009C25A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C25A0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522EE7B" w14:textId="77777777" w:rsidR="00431C6C" w:rsidRPr="009C25A0" w:rsidRDefault="00431C6C" w:rsidP="009C2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C25A0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823CB1C" w14:textId="77777777" w:rsidR="00431C6C" w:rsidRPr="009C25A0" w:rsidRDefault="00431C6C" w:rsidP="009C2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C25A0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033D6A0" w14:textId="77777777" w:rsidR="00431C6C" w:rsidRPr="009C25A0" w:rsidRDefault="00431C6C" w:rsidP="009C25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9C25A0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431C6C" w:rsidRPr="006550D9" w14:paraId="67F3A37A" w14:textId="77777777" w:rsidTr="009C2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F4648" w14:textId="77777777" w:rsidR="00431C6C" w:rsidRPr="006550D9" w:rsidRDefault="00431C6C" w:rsidP="009C25A0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TRT01P</w:t>
            </w:r>
          </w:p>
        </w:tc>
        <w:tc>
          <w:tcPr>
            <w:tcW w:w="0" w:type="auto"/>
            <w:hideMark/>
          </w:tcPr>
          <w:p w14:paraId="04781A17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Planned Treatment</w:t>
            </w:r>
          </w:p>
        </w:tc>
        <w:tc>
          <w:tcPr>
            <w:tcW w:w="0" w:type="auto"/>
            <w:hideMark/>
          </w:tcPr>
          <w:p w14:paraId="0E8DA758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6B599D47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76952FF5" w14:textId="77777777" w:rsidTr="009C2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374BD" w14:textId="77777777" w:rsidR="00431C6C" w:rsidRPr="006550D9" w:rsidRDefault="00431C6C" w:rsidP="009C25A0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TRT01PN</w:t>
            </w:r>
          </w:p>
        </w:tc>
        <w:tc>
          <w:tcPr>
            <w:tcW w:w="0" w:type="auto"/>
            <w:hideMark/>
          </w:tcPr>
          <w:p w14:paraId="33321BFA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Planned Treatment (Numeric)</w:t>
            </w:r>
          </w:p>
        </w:tc>
        <w:tc>
          <w:tcPr>
            <w:tcW w:w="0" w:type="auto"/>
            <w:hideMark/>
          </w:tcPr>
          <w:p w14:paraId="24680AD5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46744C05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6152C50D" w14:textId="77777777" w:rsidTr="009C2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DC988" w14:textId="77777777" w:rsidR="00431C6C" w:rsidRPr="006550D9" w:rsidRDefault="00431C6C" w:rsidP="009C25A0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TRT01A</w:t>
            </w:r>
          </w:p>
        </w:tc>
        <w:tc>
          <w:tcPr>
            <w:tcW w:w="0" w:type="auto"/>
            <w:hideMark/>
          </w:tcPr>
          <w:p w14:paraId="2D09463E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Actual Treatment</w:t>
            </w:r>
          </w:p>
        </w:tc>
        <w:tc>
          <w:tcPr>
            <w:tcW w:w="0" w:type="auto"/>
            <w:hideMark/>
          </w:tcPr>
          <w:p w14:paraId="57D87836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26889898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230023E0" w14:textId="77777777" w:rsidTr="009C25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E68A7" w14:textId="77777777" w:rsidR="00431C6C" w:rsidRPr="006550D9" w:rsidRDefault="00431C6C" w:rsidP="009C25A0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TRT01AN</w:t>
            </w:r>
          </w:p>
        </w:tc>
        <w:tc>
          <w:tcPr>
            <w:tcW w:w="0" w:type="auto"/>
            <w:hideMark/>
          </w:tcPr>
          <w:p w14:paraId="23E19BD9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Actual Treatment (Numeric)</w:t>
            </w:r>
          </w:p>
        </w:tc>
        <w:tc>
          <w:tcPr>
            <w:tcW w:w="0" w:type="auto"/>
            <w:hideMark/>
          </w:tcPr>
          <w:p w14:paraId="21248AC2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11EBED6D" w14:textId="77777777" w:rsidR="00431C6C" w:rsidRPr="006550D9" w:rsidRDefault="00431C6C" w:rsidP="009C25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</w:tbl>
    <w:p w14:paraId="576D0178" w14:textId="73546863" w:rsidR="00431C6C" w:rsidRPr="006550D9" w:rsidRDefault="00431C6C" w:rsidP="00431C6C">
      <w:pPr>
        <w:rPr>
          <w:rFonts w:ascii="Times New Roman" w:hAnsi="Times New Roman" w:cs="Times New Roman"/>
          <w:sz w:val="22"/>
          <w:szCs w:val="22"/>
        </w:rPr>
      </w:pPr>
    </w:p>
    <w:p w14:paraId="0BDE422C" w14:textId="175B3FA9" w:rsidR="00431C6C" w:rsidRPr="007309EC" w:rsidRDefault="00431C6C" w:rsidP="007309E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7309EC">
        <w:rPr>
          <w:rFonts w:ascii="Times New Roman" w:hAnsi="Times New Roman" w:cs="Times New Roman"/>
          <w:b/>
          <w:bCs/>
          <w:szCs w:val="24"/>
          <w:u w:val="single"/>
        </w:rPr>
        <w:t>C. ADVERSE EVENT DESCRIPTION</w:t>
      </w:r>
    </w:p>
    <w:tbl>
      <w:tblPr>
        <w:tblStyle w:val="GridTable1Light-Accent1"/>
        <w:tblW w:w="0" w:type="auto"/>
        <w:tblInd w:w="1327" w:type="dxa"/>
        <w:tblLook w:val="04A0" w:firstRow="1" w:lastRow="0" w:firstColumn="1" w:lastColumn="0" w:noHBand="0" w:noVBand="1"/>
      </w:tblPr>
      <w:tblGrid>
        <w:gridCol w:w="1378"/>
        <w:gridCol w:w="2451"/>
        <w:gridCol w:w="1176"/>
        <w:gridCol w:w="1219"/>
      </w:tblGrid>
      <w:tr w:rsidR="00431C6C" w:rsidRPr="006550D9" w14:paraId="6174CBDC" w14:textId="77777777" w:rsidTr="006B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689D42D6" w14:textId="77777777" w:rsidR="00431C6C" w:rsidRPr="006B6738" w:rsidRDefault="00431C6C" w:rsidP="00431C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419F610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301BA5A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456CFF6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431C6C" w:rsidRPr="006550D9" w14:paraId="0DD8BAD6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D994D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AETERM</w:t>
            </w:r>
          </w:p>
        </w:tc>
        <w:tc>
          <w:tcPr>
            <w:tcW w:w="0" w:type="auto"/>
            <w:hideMark/>
          </w:tcPr>
          <w:p w14:paraId="7CAF0BC4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Reported Term</w:t>
            </w:r>
          </w:p>
        </w:tc>
        <w:tc>
          <w:tcPr>
            <w:tcW w:w="0" w:type="auto"/>
            <w:hideMark/>
          </w:tcPr>
          <w:p w14:paraId="62635483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17AE1E9A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39389A3E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462C2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AEDECOD</w:t>
            </w:r>
          </w:p>
        </w:tc>
        <w:tc>
          <w:tcPr>
            <w:tcW w:w="0" w:type="auto"/>
            <w:hideMark/>
          </w:tcPr>
          <w:p w14:paraId="47CD7D19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Dictionary-Derived Term</w:t>
            </w:r>
          </w:p>
        </w:tc>
        <w:tc>
          <w:tcPr>
            <w:tcW w:w="0" w:type="auto"/>
            <w:hideMark/>
          </w:tcPr>
          <w:p w14:paraId="31451302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41F6EEEC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4C272C3B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21371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AEBODSYS</w:t>
            </w:r>
          </w:p>
        </w:tc>
        <w:tc>
          <w:tcPr>
            <w:tcW w:w="0" w:type="auto"/>
            <w:hideMark/>
          </w:tcPr>
          <w:p w14:paraId="5830A480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Body System</w:t>
            </w:r>
          </w:p>
        </w:tc>
        <w:tc>
          <w:tcPr>
            <w:tcW w:w="0" w:type="auto"/>
            <w:hideMark/>
          </w:tcPr>
          <w:p w14:paraId="5D23A328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3B371B82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442D518C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8C3C1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AESOC</w:t>
            </w:r>
          </w:p>
        </w:tc>
        <w:tc>
          <w:tcPr>
            <w:tcW w:w="0" w:type="auto"/>
            <w:hideMark/>
          </w:tcPr>
          <w:p w14:paraId="37DA814E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System Organ Class</w:t>
            </w:r>
          </w:p>
        </w:tc>
        <w:tc>
          <w:tcPr>
            <w:tcW w:w="0" w:type="auto"/>
            <w:hideMark/>
          </w:tcPr>
          <w:p w14:paraId="549F5E08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00E74ACD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</w:tbl>
    <w:p w14:paraId="199E2EBF" w14:textId="3BFAC00E" w:rsidR="00431C6C" w:rsidRPr="006550D9" w:rsidRDefault="00431C6C" w:rsidP="006B6738">
      <w:pPr>
        <w:ind w:left="1327"/>
        <w:rPr>
          <w:rFonts w:ascii="Times New Roman" w:hAnsi="Times New Roman" w:cs="Times New Roman"/>
          <w:sz w:val="22"/>
          <w:szCs w:val="22"/>
        </w:rPr>
      </w:pPr>
    </w:p>
    <w:p w14:paraId="64740DE1" w14:textId="5393AFF7" w:rsidR="00431C6C" w:rsidRPr="007309EC" w:rsidRDefault="00431C6C" w:rsidP="007309E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7309EC">
        <w:rPr>
          <w:rFonts w:ascii="Times New Roman" w:hAnsi="Times New Roman" w:cs="Times New Roman"/>
          <w:b/>
          <w:bCs/>
          <w:szCs w:val="24"/>
          <w:u w:val="single"/>
        </w:rPr>
        <w:t>D. SEVERITY &amp; RELATIONSHIP</w:t>
      </w:r>
    </w:p>
    <w:tbl>
      <w:tblPr>
        <w:tblStyle w:val="GridTable1Light-Accent1"/>
        <w:tblW w:w="0" w:type="auto"/>
        <w:tblInd w:w="1327" w:type="dxa"/>
        <w:tblLook w:val="04A0" w:firstRow="1" w:lastRow="0" w:firstColumn="1" w:lastColumn="0" w:noHBand="0" w:noVBand="1"/>
      </w:tblPr>
      <w:tblGrid>
        <w:gridCol w:w="1015"/>
        <w:gridCol w:w="2630"/>
        <w:gridCol w:w="1176"/>
        <w:gridCol w:w="1219"/>
      </w:tblGrid>
      <w:tr w:rsidR="00431C6C" w:rsidRPr="006550D9" w14:paraId="2943F87C" w14:textId="77777777" w:rsidTr="006B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53456F4B" w14:textId="77777777" w:rsidR="00431C6C" w:rsidRPr="006B6738" w:rsidRDefault="00431C6C" w:rsidP="00431C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9CB6212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A7E0D80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0D8D3D8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431C6C" w:rsidRPr="006550D9" w14:paraId="461985B5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07FEB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AESEV</w:t>
            </w:r>
          </w:p>
        </w:tc>
        <w:tc>
          <w:tcPr>
            <w:tcW w:w="0" w:type="auto"/>
            <w:hideMark/>
          </w:tcPr>
          <w:p w14:paraId="3B58302A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Severity</w:t>
            </w:r>
          </w:p>
        </w:tc>
        <w:tc>
          <w:tcPr>
            <w:tcW w:w="0" w:type="auto"/>
            <w:hideMark/>
          </w:tcPr>
          <w:p w14:paraId="413C9446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4C11132D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39BEBCC4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B3ADB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AEREL</w:t>
            </w:r>
          </w:p>
        </w:tc>
        <w:tc>
          <w:tcPr>
            <w:tcW w:w="0" w:type="auto"/>
            <w:hideMark/>
          </w:tcPr>
          <w:p w14:paraId="017DD60E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Relationship to Study Drug</w:t>
            </w:r>
          </w:p>
        </w:tc>
        <w:tc>
          <w:tcPr>
            <w:tcW w:w="0" w:type="auto"/>
            <w:hideMark/>
          </w:tcPr>
          <w:p w14:paraId="5389792D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5BFAA5FD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3CE441BF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C8D95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AESER</w:t>
            </w:r>
          </w:p>
        </w:tc>
        <w:tc>
          <w:tcPr>
            <w:tcW w:w="0" w:type="auto"/>
            <w:hideMark/>
          </w:tcPr>
          <w:p w14:paraId="2AB079ED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Serious Event Flag</w:t>
            </w:r>
          </w:p>
        </w:tc>
        <w:tc>
          <w:tcPr>
            <w:tcW w:w="0" w:type="auto"/>
            <w:hideMark/>
          </w:tcPr>
          <w:p w14:paraId="4F42490C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3CF923EE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05E9A110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AFF86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AEOUT</w:t>
            </w:r>
          </w:p>
        </w:tc>
        <w:tc>
          <w:tcPr>
            <w:tcW w:w="0" w:type="auto"/>
            <w:hideMark/>
          </w:tcPr>
          <w:p w14:paraId="6FE987ED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AE Outcome</w:t>
            </w:r>
          </w:p>
        </w:tc>
        <w:tc>
          <w:tcPr>
            <w:tcW w:w="0" w:type="auto"/>
            <w:hideMark/>
          </w:tcPr>
          <w:p w14:paraId="6D107D8A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2CAD0D72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</w:tbl>
    <w:p w14:paraId="6ED4A3B3" w14:textId="3A5D4155" w:rsidR="00431C6C" w:rsidRPr="006550D9" w:rsidRDefault="00431C6C" w:rsidP="00431C6C">
      <w:pPr>
        <w:rPr>
          <w:rFonts w:ascii="Times New Roman" w:hAnsi="Times New Roman" w:cs="Times New Roman"/>
          <w:sz w:val="22"/>
          <w:szCs w:val="22"/>
        </w:rPr>
      </w:pPr>
    </w:p>
    <w:p w14:paraId="6E98EF67" w14:textId="1CC4F0BD" w:rsidR="00431C6C" w:rsidRPr="007309EC" w:rsidRDefault="00431C6C" w:rsidP="007309E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7309EC">
        <w:rPr>
          <w:rFonts w:ascii="Times New Roman" w:hAnsi="Times New Roman" w:cs="Times New Roman"/>
          <w:b/>
          <w:bCs/>
          <w:szCs w:val="24"/>
          <w:u w:val="single"/>
        </w:rPr>
        <w:t>E. TIMING VARIABLES</w:t>
      </w:r>
    </w:p>
    <w:tbl>
      <w:tblPr>
        <w:tblStyle w:val="GridTable1Light-Accent1"/>
        <w:tblW w:w="0" w:type="auto"/>
        <w:tblInd w:w="607" w:type="dxa"/>
        <w:tblLook w:val="04A0" w:firstRow="1" w:lastRow="0" w:firstColumn="1" w:lastColumn="0" w:noHBand="0" w:noVBand="1"/>
      </w:tblPr>
      <w:tblGrid>
        <w:gridCol w:w="1243"/>
        <w:gridCol w:w="1970"/>
        <w:gridCol w:w="1176"/>
        <w:gridCol w:w="2787"/>
      </w:tblGrid>
      <w:tr w:rsidR="00431C6C" w:rsidRPr="006550D9" w14:paraId="4CD9C295" w14:textId="77777777" w:rsidTr="006B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7C25397A" w14:textId="77777777" w:rsidR="00431C6C" w:rsidRPr="006B6738" w:rsidRDefault="00431C6C" w:rsidP="00431C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B1AEF49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35AA800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7EBD1BB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431C6C" w:rsidRPr="006550D9" w14:paraId="73A06508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AAB30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AESTDTC</w:t>
            </w:r>
          </w:p>
        </w:tc>
        <w:tc>
          <w:tcPr>
            <w:tcW w:w="0" w:type="auto"/>
            <w:hideMark/>
          </w:tcPr>
          <w:p w14:paraId="09564135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AE Start Date</w:t>
            </w:r>
          </w:p>
        </w:tc>
        <w:tc>
          <w:tcPr>
            <w:tcW w:w="0" w:type="auto"/>
            <w:hideMark/>
          </w:tcPr>
          <w:p w14:paraId="4D104FE4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05D5BC2B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5D33AB4E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0D293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AEENDTC</w:t>
            </w:r>
          </w:p>
        </w:tc>
        <w:tc>
          <w:tcPr>
            <w:tcW w:w="0" w:type="auto"/>
            <w:hideMark/>
          </w:tcPr>
          <w:p w14:paraId="16AB362F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AE End Date</w:t>
            </w:r>
          </w:p>
        </w:tc>
        <w:tc>
          <w:tcPr>
            <w:tcW w:w="0" w:type="auto"/>
            <w:hideMark/>
          </w:tcPr>
          <w:p w14:paraId="414A6864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SDTM.AE</w:t>
            </w:r>
          </w:p>
        </w:tc>
        <w:tc>
          <w:tcPr>
            <w:tcW w:w="0" w:type="auto"/>
            <w:hideMark/>
          </w:tcPr>
          <w:p w14:paraId="5E938A76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56C60D49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FB265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ASTDY</w:t>
            </w:r>
          </w:p>
        </w:tc>
        <w:tc>
          <w:tcPr>
            <w:tcW w:w="0" w:type="auto"/>
            <w:hideMark/>
          </w:tcPr>
          <w:p w14:paraId="00AB851E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AE Start Study Day</w:t>
            </w:r>
          </w:p>
        </w:tc>
        <w:tc>
          <w:tcPr>
            <w:tcW w:w="0" w:type="auto"/>
            <w:hideMark/>
          </w:tcPr>
          <w:p w14:paraId="4F1E7AC2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5F583A6B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AESTDTC − RFSTDTC + 1</w:t>
            </w:r>
          </w:p>
        </w:tc>
      </w:tr>
      <w:tr w:rsidR="00431C6C" w:rsidRPr="006550D9" w14:paraId="5F0EE2CF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89160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AENDY</w:t>
            </w:r>
          </w:p>
        </w:tc>
        <w:tc>
          <w:tcPr>
            <w:tcW w:w="0" w:type="auto"/>
            <w:hideMark/>
          </w:tcPr>
          <w:p w14:paraId="08EDB9EA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AE End Study Day</w:t>
            </w:r>
          </w:p>
        </w:tc>
        <w:tc>
          <w:tcPr>
            <w:tcW w:w="0" w:type="auto"/>
            <w:hideMark/>
          </w:tcPr>
          <w:p w14:paraId="2301F5AA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  <w:tc>
          <w:tcPr>
            <w:tcW w:w="0" w:type="auto"/>
            <w:hideMark/>
          </w:tcPr>
          <w:p w14:paraId="1D3A4251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AEENDTC − RFSTDTC + 1</w:t>
            </w:r>
          </w:p>
        </w:tc>
      </w:tr>
    </w:tbl>
    <w:p w14:paraId="592000AE" w14:textId="54A11F42" w:rsidR="00431C6C" w:rsidRPr="006550D9" w:rsidRDefault="00431C6C" w:rsidP="00431C6C">
      <w:pPr>
        <w:rPr>
          <w:rFonts w:ascii="Times New Roman" w:hAnsi="Times New Roman" w:cs="Times New Roman"/>
          <w:sz w:val="22"/>
          <w:szCs w:val="22"/>
        </w:rPr>
      </w:pPr>
    </w:p>
    <w:p w14:paraId="3BC6F91D" w14:textId="5F20952B" w:rsidR="00431C6C" w:rsidRPr="007309EC" w:rsidRDefault="00431C6C" w:rsidP="007309EC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7309EC">
        <w:rPr>
          <w:rFonts w:ascii="Times New Roman" w:hAnsi="Times New Roman" w:cs="Times New Roman"/>
          <w:b/>
          <w:bCs/>
          <w:szCs w:val="24"/>
          <w:u w:val="single"/>
        </w:rPr>
        <w:t>F. ANALYSIS FLAGS  (KEY FOR SAFETY TABLES)</w:t>
      </w:r>
    </w:p>
    <w:tbl>
      <w:tblPr>
        <w:tblStyle w:val="GridTable1Light-Accent1"/>
        <w:tblW w:w="0" w:type="auto"/>
        <w:tblInd w:w="607" w:type="dxa"/>
        <w:tblLook w:val="04A0" w:firstRow="1" w:lastRow="0" w:firstColumn="1" w:lastColumn="0" w:noHBand="0" w:noVBand="1"/>
      </w:tblPr>
      <w:tblGrid>
        <w:gridCol w:w="1206"/>
        <w:gridCol w:w="2819"/>
        <w:gridCol w:w="925"/>
        <w:gridCol w:w="2634"/>
      </w:tblGrid>
      <w:tr w:rsidR="00431C6C" w:rsidRPr="006550D9" w14:paraId="3EC109FA" w14:textId="77777777" w:rsidTr="006B6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5B4FA892" w14:textId="77777777" w:rsidR="00431C6C" w:rsidRPr="006B6738" w:rsidRDefault="00431C6C" w:rsidP="00431C6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A02DD7B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Label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7AF7757F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026383B9" w14:textId="77777777" w:rsidR="00431C6C" w:rsidRPr="006B6738" w:rsidRDefault="00431C6C" w:rsidP="00431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B6738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431C6C" w:rsidRPr="006550D9" w14:paraId="5AC7E447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EA89763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SAFFL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4C47A18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Safety Population Flag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08CCF59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4FB6113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Direct</w:t>
            </w:r>
          </w:p>
        </w:tc>
      </w:tr>
      <w:tr w:rsidR="00431C6C" w:rsidRPr="006550D9" w14:paraId="288A7338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18D517B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TRTEMFL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57BC5C8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On-Treatment Event Flag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85F6B49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FA3C35B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Y if AESTDTC ≥ TRTSDT</w:t>
            </w:r>
          </w:p>
        </w:tc>
      </w:tr>
      <w:tr w:rsidR="00431C6C" w:rsidRPr="006550D9" w14:paraId="1E5B8792" w14:textId="77777777" w:rsidTr="006B67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272FA2B" w14:textId="77777777" w:rsidR="00431C6C" w:rsidRPr="006550D9" w:rsidRDefault="00431C6C" w:rsidP="00431C6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TEAEFL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F420C1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Treatment-Emergent AE Flag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39983DA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Derived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363FFDD" w14:textId="77777777" w:rsidR="00431C6C" w:rsidRPr="006550D9" w:rsidRDefault="00431C6C" w:rsidP="00431C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550D9">
              <w:rPr>
                <w:rFonts w:ascii="Times New Roman" w:hAnsi="Times New Roman" w:cs="Times New Roman"/>
                <w:sz w:val="22"/>
                <w:szCs w:val="22"/>
              </w:rPr>
              <w:t>Y if TRTEMFL = Y</w:t>
            </w:r>
          </w:p>
        </w:tc>
      </w:tr>
    </w:tbl>
    <w:p w14:paraId="44232A7A" w14:textId="14215E05" w:rsidR="006B6738" w:rsidRDefault="006B6738" w:rsidP="00431C6C">
      <w:pPr>
        <w:rPr>
          <w:rFonts w:ascii="Segoe UI Emoji" w:hAnsi="Segoe UI Emoji" w:cs="Segoe UI Emoji"/>
          <w:sz w:val="22"/>
          <w:szCs w:val="22"/>
        </w:rPr>
      </w:pPr>
    </w:p>
    <w:p w14:paraId="386CAE0D" w14:textId="03A74C34" w:rsidR="00431C6C" w:rsidRPr="006B6738" w:rsidRDefault="00431C6C" w:rsidP="00431C6C">
      <w:pPr>
        <w:rPr>
          <w:rFonts w:ascii="Times New Roman" w:hAnsi="Times New Roman" w:cs="Times New Roman"/>
          <w:sz w:val="22"/>
          <w:szCs w:val="22"/>
          <w:u w:val="single"/>
        </w:rPr>
      </w:pPr>
      <w:r w:rsidRPr="006B6738">
        <w:rPr>
          <w:rFonts w:ascii="Times New Roman" w:hAnsi="Times New Roman" w:cs="Times New Roman"/>
          <w:sz w:val="22"/>
          <w:szCs w:val="22"/>
          <w:u w:val="single"/>
        </w:rPr>
        <w:t xml:space="preserve"> TEAEFL = primary flag for AE summary tables</w:t>
      </w:r>
    </w:p>
    <w:p w14:paraId="3C5E0389" w14:textId="61837320" w:rsidR="00431C6C" w:rsidRPr="006550D9" w:rsidRDefault="00431C6C" w:rsidP="00431C6C">
      <w:pPr>
        <w:rPr>
          <w:rFonts w:ascii="Times New Roman" w:hAnsi="Times New Roman" w:cs="Times New Roman"/>
          <w:sz w:val="22"/>
          <w:szCs w:val="22"/>
        </w:rPr>
      </w:pPr>
    </w:p>
    <w:p w14:paraId="3CD5F47C" w14:textId="165B06CD" w:rsidR="00431C6C" w:rsidRPr="006550D9" w:rsidRDefault="00431C6C" w:rsidP="006550D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8606E0E" w14:textId="77777777" w:rsidR="00431C6C" w:rsidRPr="006550D9" w:rsidRDefault="00431C6C">
      <w:pPr>
        <w:rPr>
          <w:rFonts w:ascii="Times New Roman" w:hAnsi="Times New Roman" w:cs="Times New Roman"/>
          <w:sz w:val="22"/>
          <w:szCs w:val="22"/>
        </w:rPr>
      </w:pPr>
    </w:p>
    <w:sectPr w:rsidR="00431C6C" w:rsidRPr="00655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C1893"/>
    <w:multiLevelType w:val="multilevel"/>
    <w:tmpl w:val="DF6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E4B74"/>
    <w:multiLevelType w:val="multilevel"/>
    <w:tmpl w:val="B378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458044">
    <w:abstractNumId w:val="0"/>
  </w:num>
  <w:num w:numId="2" w16cid:durableId="68829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C6C"/>
    <w:rsid w:val="00431C6C"/>
    <w:rsid w:val="004C4930"/>
    <w:rsid w:val="006550D9"/>
    <w:rsid w:val="00675924"/>
    <w:rsid w:val="006B6738"/>
    <w:rsid w:val="007309EC"/>
    <w:rsid w:val="007A585A"/>
    <w:rsid w:val="009C25A0"/>
    <w:rsid w:val="00AE55A4"/>
    <w:rsid w:val="00B265A5"/>
    <w:rsid w:val="00F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4D44"/>
  <w15:chartTrackingRefBased/>
  <w15:docId w15:val="{5F7CCA50-8CDB-4092-A098-D9972556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C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C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C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31C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31C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3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C6C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9C25A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8</cp:revision>
  <dcterms:created xsi:type="dcterms:W3CDTF">2026-01-04T17:40:00Z</dcterms:created>
  <dcterms:modified xsi:type="dcterms:W3CDTF">2026-01-08T06:03:00Z</dcterms:modified>
</cp:coreProperties>
</file>