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A851"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 xml:space="preserve">Hi </w:t>
      </w:r>
      <w:proofErr w:type="gramStart"/>
      <w:r w:rsidRPr="00DD7160">
        <w:rPr>
          <w:rFonts w:ascii="Segoe UI Historic" w:eastAsia="Times New Roman" w:hAnsi="Segoe UI Historic" w:cs="Segoe UI Historic"/>
          <w:color w:val="050505"/>
          <w:sz w:val="23"/>
          <w:szCs w:val="23"/>
          <w:lang w:eastAsia="en-AU"/>
        </w:rPr>
        <w:t>Everyone</w:t>
      </w:r>
      <w:proofErr w:type="gramEnd"/>
      <w:r w:rsidRPr="00DD7160">
        <w:rPr>
          <w:rFonts w:ascii="Segoe UI Historic" w:eastAsia="Times New Roman" w:hAnsi="Segoe UI Historic" w:cs="Segoe UI Historic"/>
          <w:color w:val="050505"/>
          <w:sz w:val="23"/>
          <w:szCs w:val="23"/>
          <w:lang w:eastAsia="en-AU"/>
        </w:rPr>
        <w:t xml:space="preserve">, </w:t>
      </w:r>
      <w:proofErr w:type="spellStart"/>
      <w:r w:rsidRPr="00DD7160">
        <w:rPr>
          <w:rFonts w:ascii="Segoe UI Historic" w:eastAsia="Times New Roman" w:hAnsi="Segoe UI Historic" w:cs="Segoe UI Historic"/>
          <w:color w:val="050505"/>
          <w:sz w:val="23"/>
          <w:szCs w:val="23"/>
          <w:lang w:eastAsia="en-AU"/>
        </w:rPr>
        <w:t>its</w:t>
      </w:r>
      <w:proofErr w:type="spellEnd"/>
      <w:r w:rsidRPr="00DD7160">
        <w:rPr>
          <w:rFonts w:ascii="Segoe UI Historic" w:eastAsia="Times New Roman" w:hAnsi="Segoe UI Historic" w:cs="Segoe UI Historic"/>
          <w:color w:val="050505"/>
          <w:sz w:val="23"/>
          <w:szCs w:val="23"/>
          <w:lang w:eastAsia="en-AU"/>
        </w:rPr>
        <w:t xml:space="preserve"> a very controversial post.</w:t>
      </w:r>
    </w:p>
    <w:p w14:paraId="3198E6D8"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As far as I know, private health insurance was designed for the public to use as funds for their health care in times of need.</w:t>
      </w:r>
    </w:p>
    <w:p w14:paraId="51DCC7E1"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 xml:space="preserve">These not for profits were recommended by health care professionals across various industries as independent bodies so </w:t>
      </w:r>
      <w:proofErr w:type="spellStart"/>
      <w:proofErr w:type="gramStart"/>
      <w:r w:rsidRPr="00DD7160">
        <w:rPr>
          <w:rFonts w:ascii="Segoe UI Historic" w:eastAsia="Times New Roman" w:hAnsi="Segoe UI Historic" w:cs="Segoe UI Historic"/>
          <w:color w:val="050505"/>
          <w:sz w:val="23"/>
          <w:szCs w:val="23"/>
          <w:lang w:eastAsia="en-AU"/>
        </w:rPr>
        <w:t>eg</w:t>
      </w:r>
      <w:proofErr w:type="spellEnd"/>
      <w:proofErr w:type="gramEnd"/>
      <w:r w:rsidRPr="00DD7160">
        <w:rPr>
          <w:rFonts w:ascii="Segoe UI Historic" w:eastAsia="Times New Roman" w:hAnsi="Segoe UI Historic" w:cs="Segoe UI Historic"/>
          <w:color w:val="050505"/>
          <w:sz w:val="23"/>
          <w:szCs w:val="23"/>
          <w:lang w:eastAsia="en-AU"/>
        </w:rPr>
        <w:t xml:space="preserve"> hospitals, physio, dental etc </w:t>
      </w:r>
      <w:proofErr w:type="spellStart"/>
      <w:r w:rsidRPr="00DD7160">
        <w:rPr>
          <w:rFonts w:ascii="Segoe UI Historic" w:eastAsia="Times New Roman" w:hAnsi="Segoe UI Historic" w:cs="Segoe UI Historic"/>
          <w:color w:val="050505"/>
          <w:sz w:val="23"/>
          <w:szCs w:val="23"/>
          <w:lang w:eastAsia="en-AU"/>
        </w:rPr>
        <w:t>etc</w:t>
      </w:r>
      <w:proofErr w:type="spellEnd"/>
      <w:r w:rsidRPr="00DD7160">
        <w:rPr>
          <w:rFonts w:ascii="Segoe UI Historic" w:eastAsia="Times New Roman" w:hAnsi="Segoe UI Historic" w:cs="Segoe UI Historic"/>
          <w:color w:val="050505"/>
          <w:sz w:val="23"/>
          <w:szCs w:val="23"/>
          <w:lang w:eastAsia="en-AU"/>
        </w:rPr>
        <w:t>.</w:t>
      </w:r>
    </w:p>
    <w:p w14:paraId="1DECF3A8"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This pertains more so in WA where 50% of the market share of private health is held by HBF. This large share in part has come about over years of cooperation of health providers from various industries as an independent private health insurance that would not be in competition with the existing health clinics.</w:t>
      </w:r>
    </w:p>
    <w:p w14:paraId="264C439B"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 xml:space="preserve">Why has no action of any sort been taken across the industry from health providers and private operators to the Private Health Insurance Not </w:t>
      </w:r>
      <w:proofErr w:type="gramStart"/>
      <w:r w:rsidRPr="00DD7160">
        <w:rPr>
          <w:rFonts w:ascii="Segoe UI Historic" w:eastAsia="Times New Roman" w:hAnsi="Segoe UI Historic" w:cs="Segoe UI Historic"/>
          <w:color w:val="050505"/>
          <w:sz w:val="23"/>
          <w:szCs w:val="23"/>
          <w:lang w:eastAsia="en-AU"/>
        </w:rPr>
        <w:t>For</w:t>
      </w:r>
      <w:proofErr w:type="gramEnd"/>
      <w:r w:rsidRPr="00DD7160">
        <w:rPr>
          <w:rFonts w:ascii="Segoe UI Historic" w:eastAsia="Times New Roman" w:hAnsi="Segoe UI Historic" w:cs="Segoe UI Historic"/>
          <w:color w:val="050505"/>
          <w:sz w:val="23"/>
          <w:szCs w:val="23"/>
          <w:lang w:eastAsia="en-AU"/>
        </w:rPr>
        <w:t xml:space="preserve"> Profit Group when they have chosen to now open clinics across WA.</w:t>
      </w:r>
    </w:p>
    <w:p w14:paraId="56CA6766"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Just like on the same basis HBF can open physio, chiro, or for the matter even entire hospitals with the huge share of market they have as they are supposed to be a private health insurance group, and not a business competition health provider.</w:t>
      </w:r>
    </w:p>
    <w:p w14:paraId="2DEDA8F2"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 xml:space="preserve">If there were competing for patients with the private sector should this not be on equal playing ground? Fair competition? Operators cannot keep up or come anywhere close to them having all these years been established as a </w:t>
      </w:r>
      <w:proofErr w:type="spellStart"/>
      <w:r w:rsidRPr="00DD7160">
        <w:rPr>
          <w:rFonts w:ascii="Segoe UI Historic" w:eastAsia="Times New Roman" w:hAnsi="Segoe UI Historic" w:cs="Segoe UI Historic"/>
          <w:color w:val="050505"/>
          <w:sz w:val="23"/>
          <w:szCs w:val="23"/>
          <w:lang w:eastAsia="en-AU"/>
        </w:rPr>
        <w:t>non competition</w:t>
      </w:r>
      <w:proofErr w:type="spellEnd"/>
      <w:r w:rsidRPr="00DD7160">
        <w:rPr>
          <w:rFonts w:ascii="Segoe UI Historic" w:eastAsia="Times New Roman" w:hAnsi="Segoe UI Historic" w:cs="Segoe UI Historic"/>
          <w:color w:val="050505"/>
          <w:sz w:val="23"/>
          <w:szCs w:val="23"/>
          <w:lang w:eastAsia="en-AU"/>
        </w:rPr>
        <w:t xml:space="preserve"> and trusted source where we refer patients to and now as a not for profit being able to use member funds to compete unfairly and on an unequal playing ground to a private sector.</w:t>
      </w:r>
    </w:p>
    <w:p w14:paraId="11770D2E"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Why has nothing been done about this by the Dental Boards or class action, anti-competition action been taken against them.</w:t>
      </w:r>
    </w:p>
    <w:p w14:paraId="1F415935"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Or is it simply ok for them to have a 50% market share as a private insurance group and then start to open allied health clinics of their own in an unfair manner which simply does not allow an equal competition.</w:t>
      </w:r>
    </w:p>
    <w:p w14:paraId="29080246" w14:textId="77777777" w:rsidR="00DD7160" w:rsidRPr="00DD7160" w:rsidRDefault="00DD7160" w:rsidP="00DD7160">
      <w:pPr>
        <w:shd w:val="clear" w:color="auto" w:fill="FFFFFF"/>
        <w:spacing w:after="0" w:line="240" w:lineRule="auto"/>
        <w:rPr>
          <w:rFonts w:ascii="Segoe UI Historic" w:eastAsia="Times New Roman" w:hAnsi="Segoe UI Historic" w:cs="Segoe UI Historic"/>
          <w:color w:val="050505"/>
          <w:sz w:val="23"/>
          <w:szCs w:val="23"/>
          <w:lang w:eastAsia="en-AU"/>
        </w:rPr>
      </w:pPr>
      <w:r w:rsidRPr="00DD7160">
        <w:rPr>
          <w:rFonts w:ascii="Segoe UI Historic" w:eastAsia="Times New Roman" w:hAnsi="Segoe UI Historic" w:cs="Segoe UI Historic"/>
          <w:color w:val="050505"/>
          <w:sz w:val="23"/>
          <w:szCs w:val="23"/>
          <w:lang w:eastAsia="en-AU"/>
        </w:rPr>
        <w:t xml:space="preserve">Just like to understand and if I am completely wrong, </w:t>
      </w:r>
      <w:proofErr w:type="spellStart"/>
      <w:r w:rsidRPr="00DD7160">
        <w:rPr>
          <w:rFonts w:ascii="Segoe UI Historic" w:eastAsia="Times New Roman" w:hAnsi="Segoe UI Historic" w:cs="Segoe UI Historic"/>
          <w:color w:val="050505"/>
          <w:sz w:val="23"/>
          <w:szCs w:val="23"/>
          <w:lang w:eastAsia="en-AU"/>
        </w:rPr>
        <w:t>its</w:t>
      </w:r>
      <w:proofErr w:type="spellEnd"/>
      <w:r w:rsidRPr="00DD7160">
        <w:rPr>
          <w:rFonts w:ascii="Segoe UI Historic" w:eastAsia="Times New Roman" w:hAnsi="Segoe UI Historic" w:cs="Segoe UI Historic"/>
          <w:color w:val="050505"/>
          <w:sz w:val="23"/>
          <w:szCs w:val="23"/>
          <w:lang w:eastAsia="en-AU"/>
        </w:rPr>
        <w:t xml:space="preserve"> not a problem. But if backbone was required to be shown by ADA or </w:t>
      </w:r>
      <w:proofErr w:type="gramStart"/>
      <w:r w:rsidRPr="00DD7160">
        <w:rPr>
          <w:rFonts w:ascii="Segoe UI Historic" w:eastAsia="Times New Roman" w:hAnsi="Segoe UI Historic" w:cs="Segoe UI Historic"/>
          <w:color w:val="050505"/>
          <w:sz w:val="23"/>
          <w:szCs w:val="23"/>
          <w:lang w:eastAsia="en-AU"/>
        </w:rPr>
        <w:t>similar</w:t>
      </w:r>
      <w:proofErr w:type="gramEnd"/>
      <w:r w:rsidRPr="00DD7160">
        <w:rPr>
          <w:rFonts w:ascii="Segoe UI Historic" w:eastAsia="Times New Roman" w:hAnsi="Segoe UI Historic" w:cs="Segoe UI Historic"/>
          <w:color w:val="050505"/>
          <w:sz w:val="23"/>
          <w:szCs w:val="23"/>
          <w:lang w:eastAsia="en-AU"/>
        </w:rPr>
        <w:t xml:space="preserve"> why was it not done and is not being done.</w:t>
      </w:r>
    </w:p>
    <w:p w14:paraId="4F529997" w14:textId="77777777" w:rsidR="003F0C16" w:rsidRDefault="003F0C16"/>
    <w:sectPr w:rsidR="003F0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60"/>
    <w:rsid w:val="003F0C16"/>
    <w:rsid w:val="00DD7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55EC"/>
  <w15:chartTrackingRefBased/>
  <w15:docId w15:val="{21BC855E-43BA-4C82-B0ED-4045CA09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9714">
      <w:bodyDiv w:val="1"/>
      <w:marLeft w:val="0"/>
      <w:marRight w:val="0"/>
      <w:marTop w:val="0"/>
      <w:marBottom w:val="0"/>
      <w:divBdr>
        <w:top w:val="none" w:sz="0" w:space="0" w:color="auto"/>
        <w:left w:val="none" w:sz="0" w:space="0" w:color="auto"/>
        <w:bottom w:val="none" w:sz="0" w:space="0" w:color="auto"/>
        <w:right w:val="none" w:sz="0" w:space="0" w:color="auto"/>
      </w:divBdr>
      <w:divsChild>
        <w:div w:id="681660348">
          <w:marLeft w:val="0"/>
          <w:marRight w:val="0"/>
          <w:marTop w:val="0"/>
          <w:marBottom w:val="0"/>
          <w:divBdr>
            <w:top w:val="none" w:sz="0" w:space="0" w:color="auto"/>
            <w:left w:val="none" w:sz="0" w:space="0" w:color="auto"/>
            <w:bottom w:val="none" w:sz="0" w:space="0" w:color="auto"/>
            <w:right w:val="none" w:sz="0" w:space="0" w:color="auto"/>
          </w:divBdr>
        </w:div>
        <w:div w:id="1822042932">
          <w:marLeft w:val="0"/>
          <w:marRight w:val="0"/>
          <w:marTop w:val="0"/>
          <w:marBottom w:val="0"/>
          <w:divBdr>
            <w:top w:val="none" w:sz="0" w:space="0" w:color="auto"/>
            <w:left w:val="none" w:sz="0" w:space="0" w:color="auto"/>
            <w:bottom w:val="none" w:sz="0" w:space="0" w:color="auto"/>
            <w:right w:val="none" w:sz="0" w:space="0" w:color="auto"/>
          </w:divBdr>
        </w:div>
        <w:div w:id="164370169">
          <w:marLeft w:val="0"/>
          <w:marRight w:val="0"/>
          <w:marTop w:val="0"/>
          <w:marBottom w:val="0"/>
          <w:divBdr>
            <w:top w:val="none" w:sz="0" w:space="0" w:color="auto"/>
            <w:left w:val="none" w:sz="0" w:space="0" w:color="auto"/>
            <w:bottom w:val="none" w:sz="0" w:space="0" w:color="auto"/>
            <w:right w:val="none" w:sz="0" w:space="0" w:color="auto"/>
          </w:divBdr>
        </w:div>
        <w:div w:id="1637831828">
          <w:marLeft w:val="0"/>
          <w:marRight w:val="0"/>
          <w:marTop w:val="0"/>
          <w:marBottom w:val="0"/>
          <w:divBdr>
            <w:top w:val="none" w:sz="0" w:space="0" w:color="auto"/>
            <w:left w:val="none" w:sz="0" w:space="0" w:color="auto"/>
            <w:bottom w:val="none" w:sz="0" w:space="0" w:color="auto"/>
            <w:right w:val="none" w:sz="0" w:space="0" w:color="auto"/>
          </w:divBdr>
        </w:div>
        <w:div w:id="1651245608">
          <w:marLeft w:val="0"/>
          <w:marRight w:val="0"/>
          <w:marTop w:val="0"/>
          <w:marBottom w:val="0"/>
          <w:divBdr>
            <w:top w:val="none" w:sz="0" w:space="0" w:color="auto"/>
            <w:left w:val="none" w:sz="0" w:space="0" w:color="auto"/>
            <w:bottom w:val="none" w:sz="0" w:space="0" w:color="auto"/>
            <w:right w:val="none" w:sz="0" w:space="0" w:color="auto"/>
          </w:divBdr>
        </w:div>
        <w:div w:id="1105464572">
          <w:marLeft w:val="0"/>
          <w:marRight w:val="0"/>
          <w:marTop w:val="0"/>
          <w:marBottom w:val="0"/>
          <w:divBdr>
            <w:top w:val="none" w:sz="0" w:space="0" w:color="auto"/>
            <w:left w:val="none" w:sz="0" w:space="0" w:color="auto"/>
            <w:bottom w:val="none" w:sz="0" w:space="0" w:color="auto"/>
            <w:right w:val="none" w:sz="0" w:space="0" w:color="auto"/>
          </w:divBdr>
        </w:div>
        <w:div w:id="501314414">
          <w:marLeft w:val="0"/>
          <w:marRight w:val="0"/>
          <w:marTop w:val="0"/>
          <w:marBottom w:val="0"/>
          <w:divBdr>
            <w:top w:val="none" w:sz="0" w:space="0" w:color="auto"/>
            <w:left w:val="none" w:sz="0" w:space="0" w:color="auto"/>
            <w:bottom w:val="none" w:sz="0" w:space="0" w:color="auto"/>
            <w:right w:val="none" w:sz="0" w:space="0" w:color="auto"/>
          </w:divBdr>
        </w:div>
        <w:div w:id="1539777103">
          <w:marLeft w:val="0"/>
          <w:marRight w:val="0"/>
          <w:marTop w:val="0"/>
          <w:marBottom w:val="0"/>
          <w:divBdr>
            <w:top w:val="none" w:sz="0" w:space="0" w:color="auto"/>
            <w:left w:val="none" w:sz="0" w:space="0" w:color="auto"/>
            <w:bottom w:val="none" w:sz="0" w:space="0" w:color="auto"/>
            <w:right w:val="none" w:sz="0" w:space="0" w:color="auto"/>
          </w:divBdr>
        </w:div>
        <w:div w:id="1141927627">
          <w:marLeft w:val="0"/>
          <w:marRight w:val="0"/>
          <w:marTop w:val="0"/>
          <w:marBottom w:val="0"/>
          <w:divBdr>
            <w:top w:val="none" w:sz="0" w:space="0" w:color="auto"/>
            <w:left w:val="none" w:sz="0" w:space="0" w:color="auto"/>
            <w:bottom w:val="none" w:sz="0" w:space="0" w:color="auto"/>
            <w:right w:val="none" w:sz="0" w:space="0" w:color="auto"/>
          </w:divBdr>
        </w:div>
        <w:div w:id="202312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 Shiv Gupta</dc:creator>
  <cp:keywords/>
  <dc:description/>
  <cp:lastModifiedBy>Sadha Shiv Gupta</cp:lastModifiedBy>
  <cp:revision>1</cp:revision>
  <dcterms:created xsi:type="dcterms:W3CDTF">2022-09-11T16:56:00Z</dcterms:created>
  <dcterms:modified xsi:type="dcterms:W3CDTF">2022-09-11T16:56:00Z</dcterms:modified>
</cp:coreProperties>
</file>