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10692">
      <w:pPr>
        <w:spacing w:after="60"/>
        <w:jc w:val="left"/>
        <w:rPr>
          <w:rFonts w:hint="default" w:ascii="Calibri" w:hAnsi="Calibri" w:cs="Calibri"/>
          <w:b/>
          <w:szCs w:val="24"/>
          <w:lang w:val="en-US"/>
        </w:rPr>
      </w:pPr>
      <w:r>
        <w:rPr>
          <w:rFonts w:ascii="Calibri" w:hAnsi="Calibri" w:cs="Calibri"/>
          <w:b/>
          <w:szCs w:val="24"/>
          <w:lang w:val="fr-FR"/>
        </w:rPr>
        <w:t>Kotha Venkatesh</w:t>
      </w:r>
      <w:r>
        <w:rPr>
          <w:rFonts w:hint="default" w:ascii="Calibri" w:hAnsi="Calibri" w:cs="Calibri"/>
          <w:b/>
          <w:szCs w:val="24"/>
          <w:lang w:val="en-US"/>
        </w:rPr>
        <w:t xml:space="preserve">                                                                                                         </w:t>
      </w:r>
      <w:r>
        <w:rPr>
          <w:rFonts w:hint="default" w:ascii="Calibri" w:hAnsi="Calibri" w:cs="Calibri"/>
          <w:szCs w:val="24"/>
          <w:lang w:val="en-US"/>
        </w:rPr>
        <w:drawing>
          <wp:inline distT="0" distB="0" distL="114300" distR="114300">
            <wp:extent cx="748030" cy="694055"/>
            <wp:effectExtent l="0" t="0" r="13970" b="6985"/>
            <wp:docPr id="2" name="Picture 2" descr="MS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Certificate"/>
                    <pic:cNvPicPr>
                      <a:picLocks noChangeAspect="1"/>
                    </pic:cNvPicPr>
                  </pic:nvPicPr>
                  <pic:blipFill>
                    <a:blip r:embed="rId5"/>
                    <a:stretch>
                      <a:fillRect/>
                    </a:stretch>
                  </pic:blipFill>
                  <pic:spPr>
                    <a:xfrm>
                      <a:off x="0" y="0"/>
                      <a:ext cx="748030" cy="694055"/>
                    </a:xfrm>
                    <a:prstGeom prst="rect">
                      <a:avLst/>
                    </a:prstGeom>
                  </pic:spPr>
                </pic:pic>
              </a:graphicData>
            </a:graphic>
          </wp:inline>
        </w:drawing>
      </w:r>
    </w:p>
    <w:p w14:paraId="388E6A2C">
      <w:pPr>
        <w:spacing w:after="60"/>
        <w:ind w:left="7684" w:hanging="7684" w:hangingChars="3200"/>
        <w:jc w:val="both"/>
        <w:rPr>
          <w:rFonts w:hint="default" w:ascii="Calibri" w:hAnsi="Calibri" w:cs="Calibri"/>
          <w:szCs w:val="24"/>
          <w:lang w:val="en-US"/>
        </w:rPr>
      </w:pPr>
      <w:r>
        <w:rPr>
          <w:rFonts w:ascii="Calibri" w:hAnsi="Calibri" w:cs="Calibri"/>
          <w:b/>
          <w:szCs w:val="24"/>
          <w:lang w:val="fr-FR"/>
        </w:rPr>
        <w:t>Email</w:t>
      </w:r>
      <w:r>
        <w:rPr>
          <w:rFonts w:hint="default" w:ascii="Calibri" w:hAnsi="Calibri" w:cs="Calibri"/>
          <w:b/>
          <w:szCs w:val="24"/>
          <w:lang w:val="en-US"/>
        </w:rPr>
        <w:t>:</w:t>
      </w:r>
      <w:r>
        <w:rPr>
          <w:rFonts w:ascii="Calibri" w:hAnsi="Calibri" w:cs="Calibri"/>
          <w:szCs w:val="24"/>
          <w:lang w:val="fr-FR"/>
        </w:rPr>
        <w:t xml:space="preserve"> : </w:t>
      </w:r>
      <w:r>
        <w:rPr>
          <w:rStyle w:val="17"/>
          <w:rFonts w:hint="default" w:ascii="Calibri" w:hAnsi="Calibri" w:cs="Calibri"/>
          <w:szCs w:val="24"/>
          <w:lang w:val="en-US"/>
        </w:rPr>
        <w:t xml:space="preserve"> venkatesh14011993@gmail.com                                                                                                                                       </w:t>
      </w:r>
    </w:p>
    <w:p w14:paraId="75B0B5FF">
      <w:pPr>
        <w:spacing w:after="60"/>
        <w:jc w:val="both"/>
        <w:rPr>
          <w:rFonts w:hint="default" w:ascii="Calibri" w:hAnsi="Calibri" w:cs="Calibri"/>
          <w:b/>
          <w:color w:val="0000FF"/>
          <w:szCs w:val="24"/>
          <w:lang w:val="en-US"/>
        </w:rPr>
      </w:pPr>
      <w:r>
        <w:rPr>
          <w:rFonts w:ascii="Calibri" w:hAnsi="Calibri" w:cs="Calibri"/>
          <w:b/>
          <w:szCs w:val="24"/>
          <w:lang w:val="fr-FR"/>
        </w:rPr>
        <w:t>Mobile : +60-</w:t>
      </w:r>
      <w:r>
        <w:rPr>
          <w:rFonts w:ascii="Calibri" w:hAnsi="Calibri" w:cs="Calibri"/>
          <w:b/>
          <w:color w:val="0000FF"/>
          <w:szCs w:val="24"/>
          <w:lang w:val="en-IN"/>
        </w:rPr>
        <w:t>113-141-7516.</w:t>
      </w:r>
      <w:r>
        <w:rPr>
          <w:rFonts w:hint="default" w:ascii="Calibri" w:hAnsi="Calibri" w:cs="Calibri"/>
          <w:b/>
          <w:color w:val="0000FF"/>
          <w:szCs w:val="24"/>
          <w:lang w:val="en-US"/>
        </w:rPr>
        <w:t>(Malayasia)</w:t>
      </w:r>
    </w:p>
    <w:p w14:paraId="09070A3C">
      <w:pPr>
        <w:spacing w:after="60"/>
        <w:jc w:val="both"/>
        <w:rPr>
          <w:rFonts w:ascii="Calibri" w:hAnsi="Calibri" w:cs="Calibri"/>
          <w:b/>
          <w:szCs w:val="24"/>
          <w:lang w:val="en-IN"/>
        </w:rPr>
      </w:pPr>
      <w:r>
        <w:rPr>
          <w:rFonts w:hint="default" w:ascii="Calibri" w:hAnsi="Calibri" w:cs="Calibri"/>
          <w:b/>
          <w:szCs w:val="24"/>
          <w:lang w:val="en-US"/>
        </w:rPr>
        <w:t xml:space="preserve">WhatsAppNo: +91- </w:t>
      </w:r>
      <w:r>
        <w:rPr>
          <w:rFonts w:hint="default" w:ascii="Calibri" w:hAnsi="Calibri" w:cs="Calibri"/>
          <w:b/>
          <w:color w:val="0000FF"/>
          <w:szCs w:val="24"/>
          <w:lang w:val="en-US"/>
        </w:rPr>
        <w:t>8790402316.(India)</w:t>
      </w:r>
      <w:r>
        <w:rPr>
          <w:rFonts w:ascii="Calibri" w:hAnsi="Calibri" w:cs="Calibri"/>
          <w:b/>
          <w:color w:val="0000FF"/>
          <w:szCs w:val="24"/>
          <w:lang w:val="en-IN"/>
        </w:rPr>
        <w:br w:type="textWrapping"/>
      </w:r>
    </w:p>
    <w:p w14:paraId="0143D920">
      <w:pPr>
        <w:spacing w:after="60"/>
        <w:ind w:left="5670"/>
        <w:jc w:val="both"/>
        <w:rPr>
          <w:rFonts w:ascii="Calibri" w:hAnsi="Calibri" w:cs="Calibri"/>
          <w:szCs w:val="24"/>
          <w:lang w:val="fr-FR"/>
        </w:rPr>
      </w:pPr>
    </w:p>
    <w:p w14:paraId="0B153DA1">
      <w:pPr>
        <w:pStyle w:val="3"/>
        <w:tabs>
          <w:tab w:val="center" w:pos="4514"/>
          <w:tab w:val="left" w:pos="5940"/>
        </w:tabs>
        <w:jc w:val="both"/>
        <w:rPr>
          <w:rFonts w:ascii="Calibri" w:hAnsi="Calibri" w:cs="Calibri"/>
          <w:sz w:val="24"/>
          <w:szCs w:val="24"/>
        </w:rPr>
      </w:pPr>
      <w:r>
        <w:rPr>
          <w:rFonts w:ascii="Calibri" w:hAnsi="Calibri" w:cs="Calibri"/>
          <w:sz w:val="24"/>
          <w:szCs w:val="24"/>
        </w:rPr>
        <w:tab/>
      </w:r>
      <w:r>
        <w:rPr>
          <w:rFonts w:ascii="Calibri" w:hAnsi="Calibri" w:cs="Calibri"/>
          <w:sz w:val="24"/>
          <w:szCs w:val="24"/>
        </w:rPr>
        <w:t xml:space="preserve"> Objective</w:t>
      </w:r>
    </w:p>
    <w:p w14:paraId="791F0013">
      <w:pPr>
        <w:tabs>
          <w:tab w:val="left" w:pos="6855"/>
        </w:tabs>
        <w:jc w:val="both"/>
        <w:rPr>
          <w:rFonts w:ascii="Calibri" w:hAnsi="Calibri" w:cs="Calibri"/>
          <w:b/>
          <w:szCs w:val="24"/>
        </w:rPr>
      </w:pPr>
    </w:p>
    <w:p w14:paraId="1785F9E9">
      <w:pPr>
        <w:pStyle w:val="10"/>
        <w:jc w:val="both"/>
        <w:rPr>
          <w:rStyle w:val="26"/>
          <w:rFonts w:ascii="Calibri" w:hAnsi="Calibri" w:cs="Calibri"/>
          <w:i w:val="0"/>
          <w:color w:val="3C3C3C"/>
          <w:sz w:val="24"/>
          <w:szCs w:val="24"/>
        </w:rPr>
      </w:pPr>
      <w:r>
        <w:rPr>
          <w:rFonts w:ascii="Calibri" w:hAnsi="Calibri" w:cs="Calibri"/>
          <w:bCs/>
          <w:i w:val="0"/>
          <w:sz w:val="24"/>
          <w:szCs w:val="24"/>
        </w:rPr>
        <w:t>To achieve high degree of excellence and be an asset in an organization that offers a challenging job, provides with good working environment and facilitates growth building on my forte.</w:t>
      </w:r>
    </w:p>
    <w:p w14:paraId="57941E0D">
      <w:pPr>
        <w:jc w:val="both"/>
        <w:rPr>
          <w:rFonts w:ascii="Calibri" w:hAnsi="Calibri" w:cs="Calibri"/>
          <w:szCs w:val="24"/>
        </w:rPr>
      </w:pPr>
    </w:p>
    <w:p w14:paraId="22CEAE27">
      <w:pPr>
        <w:pStyle w:val="3"/>
        <w:tabs>
          <w:tab w:val="center" w:pos="4514"/>
        </w:tabs>
        <w:jc w:val="both"/>
        <w:rPr>
          <w:rFonts w:ascii="Calibri" w:hAnsi="Calibri" w:cs="Calibri"/>
          <w:sz w:val="24"/>
          <w:szCs w:val="24"/>
        </w:rPr>
      </w:pPr>
      <w:r>
        <w:rPr>
          <w:rFonts w:ascii="Calibri" w:hAnsi="Calibri" w:cs="Calibri"/>
          <w:sz w:val="24"/>
          <w:szCs w:val="24"/>
        </w:rPr>
        <w:tab/>
      </w:r>
      <w:r>
        <w:rPr>
          <w:rFonts w:ascii="Calibri" w:hAnsi="Calibri" w:cs="Calibri"/>
          <w:sz w:val="24"/>
          <w:szCs w:val="24"/>
        </w:rPr>
        <w:t xml:space="preserve"> Profile summary</w:t>
      </w:r>
    </w:p>
    <w:p w14:paraId="25EE3CFA">
      <w:pPr>
        <w:jc w:val="both"/>
        <w:rPr>
          <w:rFonts w:ascii="Calibri" w:hAnsi="Calibri" w:cs="Calibri"/>
          <w:szCs w:val="24"/>
        </w:rPr>
      </w:pPr>
    </w:p>
    <w:p w14:paraId="59CFE417">
      <w:pPr>
        <w:pStyle w:val="30"/>
        <w:numPr>
          <w:ilvl w:val="0"/>
          <w:numId w:val="1"/>
        </w:numPr>
        <w:ind w:right="0"/>
        <w:jc w:val="both"/>
        <w:rPr>
          <w:rFonts w:asciiTheme="minorHAnsi" w:hAnsiTheme="minorHAnsi" w:cstheme="minorHAnsi"/>
          <w:i w:val="0"/>
          <w:sz w:val="24"/>
          <w:szCs w:val="24"/>
          <w:lang w:val="en-GB"/>
        </w:rPr>
      </w:pPr>
      <w:r>
        <w:rPr>
          <w:rFonts w:asciiTheme="minorHAnsi" w:hAnsiTheme="minorHAnsi" w:cstheme="minorHAnsi"/>
          <w:i w:val="0"/>
          <w:sz w:val="24"/>
          <w:szCs w:val="24"/>
          <w:lang w:val="en-GB"/>
        </w:rPr>
        <w:t xml:space="preserve"> </w:t>
      </w:r>
      <w:r>
        <w:rPr>
          <w:rFonts w:asciiTheme="minorHAnsi" w:hAnsiTheme="minorHAnsi" w:cstheme="minorHAnsi"/>
          <w:b/>
          <w:bCs/>
          <w:sz w:val="24"/>
          <w:szCs w:val="24"/>
          <w:lang w:val="en-IN"/>
        </w:rPr>
        <w:t>5.</w:t>
      </w:r>
      <w:r>
        <w:rPr>
          <w:rFonts w:hint="default" w:asciiTheme="minorHAnsi" w:hAnsiTheme="minorHAnsi" w:cstheme="minorHAnsi"/>
          <w:b/>
          <w:bCs/>
          <w:sz w:val="24"/>
          <w:szCs w:val="24"/>
          <w:lang w:val="en-US"/>
        </w:rPr>
        <w:t>2</w:t>
      </w:r>
      <w:bookmarkStart w:id="0" w:name="_GoBack"/>
      <w:bookmarkEnd w:id="0"/>
      <w:r>
        <w:rPr>
          <w:rFonts w:asciiTheme="minorHAnsi" w:hAnsiTheme="minorHAnsi" w:cstheme="minorHAnsi"/>
          <w:b/>
          <w:bCs/>
          <w:sz w:val="24"/>
          <w:szCs w:val="24"/>
          <w:lang w:val="en-GB"/>
        </w:rPr>
        <w:t xml:space="preserve"> </w:t>
      </w:r>
      <w:r>
        <w:rPr>
          <w:rFonts w:asciiTheme="minorHAnsi" w:hAnsiTheme="minorHAnsi" w:cstheme="minorHAnsi"/>
          <w:sz w:val="24"/>
          <w:szCs w:val="24"/>
          <w:lang w:val="en-GB"/>
        </w:rPr>
        <w:t xml:space="preserve">Years of overall Experience as </w:t>
      </w:r>
      <w:r>
        <w:rPr>
          <w:rFonts w:asciiTheme="minorHAnsi" w:hAnsiTheme="minorHAnsi" w:cstheme="minorHAnsi"/>
          <w:b/>
          <w:bCs/>
          <w:sz w:val="24"/>
          <w:szCs w:val="24"/>
          <w:lang w:val="en-IN"/>
        </w:rPr>
        <w:t>4</w:t>
      </w:r>
      <w:r>
        <w:rPr>
          <w:rFonts w:asciiTheme="minorHAnsi" w:hAnsiTheme="minorHAnsi" w:cstheme="minorHAnsi"/>
          <w:sz w:val="24"/>
          <w:szCs w:val="24"/>
          <w:lang w:val="en-GB"/>
        </w:rPr>
        <w:t xml:space="preserve"> years as Microsoft Dynamics CRM Consultant (CRM 2015, CRM 2016 and Dynamics 365)</w:t>
      </w:r>
      <w:r>
        <w:rPr>
          <w:rFonts w:asciiTheme="minorHAnsi" w:hAnsiTheme="minorHAnsi" w:cstheme="minorHAnsi"/>
          <w:i w:val="0"/>
          <w:sz w:val="24"/>
          <w:szCs w:val="24"/>
          <w:lang w:val="en-GB"/>
        </w:rPr>
        <w:t xml:space="preserve">. </w:t>
      </w:r>
    </w:p>
    <w:p w14:paraId="31A7F92D">
      <w:pPr>
        <w:pStyle w:val="30"/>
        <w:numPr>
          <w:ilvl w:val="0"/>
          <w:numId w:val="1"/>
        </w:numPr>
        <w:ind w:right="0"/>
        <w:jc w:val="both"/>
        <w:rPr>
          <w:rFonts w:ascii="Calibri" w:hAnsi="Calibri" w:cs="Calibri"/>
          <w:i w:val="0"/>
          <w:sz w:val="24"/>
          <w:szCs w:val="24"/>
          <w:lang w:val="en-GB"/>
        </w:rPr>
      </w:pPr>
      <w:r>
        <w:rPr>
          <w:rFonts w:ascii="Calibri" w:hAnsi="Calibri" w:eastAsia="Verdana" w:cs="Calibri"/>
          <w:i w:val="0"/>
          <w:iCs/>
          <w:sz w:val="24"/>
          <w:szCs w:val="24"/>
        </w:rPr>
        <w:t>Strong knowledge in MS CRM configuration, customization, Sales module.</w:t>
      </w:r>
    </w:p>
    <w:p w14:paraId="317091D6">
      <w:pPr>
        <w:numPr>
          <w:ilvl w:val="0"/>
          <w:numId w:val="1"/>
        </w:numPr>
        <w:tabs>
          <w:tab w:val="left" w:pos="432"/>
        </w:tabs>
        <w:jc w:val="both"/>
        <w:rPr>
          <w:rFonts w:ascii="Calibri" w:hAnsi="Calibri" w:cs="Calibri"/>
          <w:szCs w:val="24"/>
        </w:rPr>
      </w:pPr>
      <w:r>
        <w:rPr>
          <w:rFonts w:ascii="Calibri" w:hAnsi="Calibri" w:cs="Calibri"/>
          <w:szCs w:val="24"/>
        </w:rPr>
        <w:t>Around 2 years of Experience in Power Platform Development.</w:t>
      </w:r>
    </w:p>
    <w:p w14:paraId="300CCECC">
      <w:pPr>
        <w:pStyle w:val="30"/>
        <w:numPr>
          <w:ilvl w:val="0"/>
          <w:numId w:val="1"/>
        </w:numPr>
        <w:ind w:right="0"/>
        <w:jc w:val="both"/>
        <w:rPr>
          <w:rFonts w:ascii="Calibri" w:hAnsi="Calibri" w:cs="Calibri"/>
          <w:i w:val="0"/>
          <w:sz w:val="24"/>
          <w:szCs w:val="24"/>
          <w:lang w:val="en-GB"/>
        </w:rPr>
      </w:pPr>
      <w:r>
        <w:rPr>
          <w:rFonts w:ascii="Calibri" w:hAnsi="Calibri" w:cs="Calibri"/>
          <w:i w:val="0"/>
          <w:sz w:val="24"/>
          <w:szCs w:val="24"/>
          <w:lang w:val="en-GB"/>
        </w:rPr>
        <w:t>Use to create Model Driven Applications in PowerApps.</w:t>
      </w:r>
    </w:p>
    <w:p w14:paraId="26145AB1">
      <w:pPr>
        <w:numPr>
          <w:ilvl w:val="0"/>
          <w:numId w:val="1"/>
        </w:numPr>
        <w:spacing w:line="276" w:lineRule="auto"/>
        <w:jc w:val="both"/>
        <w:rPr>
          <w:rFonts w:ascii="Calibri" w:hAnsi="Calibri" w:eastAsia="Verdana" w:cs="Calibri"/>
          <w:color w:val="000000"/>
          <w:szCs w:val="24"/>
        </w:rPr>
      </w:pPr>
      <w:r>
        <w:rPr>
          <w:rFonts w:ascii="Calibri" w:hAnsi="Calibri" w:eastAsia="Verdana" w:cs="Calibri"/>
          <w:color w:val="000000"/>
          <w:szCs w:val="24"/>
        </w:rPr>
        <w:t>Expertise in developing and updating a web page quickly and effectively using HTML, CSS, JavaScript and jQuery with the webpage cross browser compatibility and Responsive design.</w:t>
      </w:r>
    </w:p>
    <w:p w14:paraId="1D7A63D9">
      <w:pPr>
        <w:pStyle w:val="32"/>
        <w:numPr>
          <w:ilvl w:val="0"/>
          <w:numId w:val="1"/>
        </w:numPr>
        <w:jc w:val="both"/>
        <w:rPr>
          <w:rFonts w:ascii="Calibri" w:hAnsi="Calibri" w:cs="Calibri"/>
          <w:bCs/>
          <w:szCs w:val="24"/>
        </w:rPr>
      </w:pPr>
      <w:r>
        <w:rPr>
          <w:rFonts w:ascii="Calibri" w:hAnsi="Calibri" w:cs="Calibri"/>
          <w:bCs/>
          <w:szCs w:val="24"/>
        </w:rPr>
        <w:t>Responsible for MS CRM customization like Work flow, Object Creation, Field creation, Tab Creation.</w:t>
      </w:r>
    </w:p>
    <w:p w14:paraId="2F6D3866">
      <w:pPr>
        <w:pStyle w:val="32"/>
        <w:numPr>
          <w:ilvl w:val="0"/>
          <w:numId w:val="1"/>
        </w:numPr>
        <w:jc w:val="both"/>
        <w:rPr>
          <w:rFonts w:ascii="Calibri" w:hAnsi="Calibri" w:cs="Calibri"/>
          <w:bCs/>
          <w:szCs w:val="24"/>
        </w:rPr>
      </w:pPr>
      <w:r>
        <w:rPr>
          <w:rFonts w:ascii="Calibri" w:hAnsi="Calibri" w:cs="Calibri"/>
          <w:bCs/>
          <w:szCs w:val="24"/>
        </w:rPr>
        <w:t xml:space="preserve">Experience in </w:t>
      </w:r>
      <w:r>
        <w:rPr>
          <w:rFonts w:ascii="Calibri" w:hAnsi="Calibri" w:cs="Calibri"/>
          <w:b/>
          <w:bCs/>
          <w:szCs w:val="24"/>
        </w:rPr>
        <w:t>Power Automate.</w:t>
      </w:r>
    </w:p>
    <w:p w14:paraId="76EE5C9C">
      <w:pPr>
        <w:numPr>
          <w:ilvl w:val="0"/>
          <w:numId w:val="1"/>
        </w:numPr>
        <w:jc w:val="both"/>
        <w:rPr>
          <w:rFonts w:ascii="Calibri" w:hAnsi="Calibri" w:cs="Calibri"/>
          <w:bCs/>
          <w:szCs w:val="24"/>
        </w:rPr>
      </w:pPr>
      <w:r>
        <w:rPr>
          <w:rFonts w:ascii="Calibri" w:hAnsi="Calibri" w:cs="Calibri"/>
          <w:bCs/>
          <w:szCs w:val="24"/>
        </w:rPr>
        <w:t>Responsible for gathering business requirement for CRM implementation.</w:t>
      </w:r>
    </w:p>
    <w:p w14:paraId="1316FFB9">
      <w:pPr>
        <w:numPr>
          <w:ilvl w:val="0"/>
          <w:numId w:val="1"/>
        </w:numPr>
        <w:jc w:val="both"/>
        <w:rPr>
          <w:rFonts w:ascii="Calibri" w:hAnsi="Calibri" w:cs="Calibri"/>
          <w:bCs/>
          <w:szCs w:val="24"/>
        </w:rPr>
      </w:pPr>
      <w:r>
        <w:rPr>
          <w:rFonts w:ascii="Calibri" w:hAnsi="Calibri" w:cs="Calibri"/>
          <w:bCs/>
          <w:szCs w:val="24"/>
        </w:rPr>
        <w:t>Responsible to coordinate with different teams with aspect of data flow.</w:t>
      </w:r>
    </w:p>
    <w:p w14:paraId="2295B1AB">
      <w:pPr>
        <w:numPr>
          <w:ilvl w:val="0"/>
          <w:numId w:val="1"/>
        </w:numPr>
        <w:spacing w:line="276" w:lineRule="auto"/>
        <w:jc w:val="both"/>
        <w:rPr>
          <w:rFonts w:ascii="Calibri" w:hAnsi="Calibri" w:eastAsia="Verdana" w:cs="Calibri"/>
          <w:color w:val="000000"/>
          <w:szCs w:val="24"/>
        </w:rPr>
      </w:pPr>
      <w:r>
        <w:rPr>
          <w:rFonts w:ascii="Calibri" w:hAnsi="Calibri" w:eastAsia="Verdana" w:cs="Calibri"/>
          <w:color w:val="000000"/>
          <w:szCs w:val="24"/>
        </w:rPr>
        <w:t>Worked on Designing and Deploying</w:t>
      </w:r>
      <w:r>
        <w:rPr>
          <w:rFonts w:ascii="Calibri" w:hAnsi="Calibri" w:eastAsia="Verdana" w:cs="Calibri"/>
          <w:szCs w:val="24"/>
        </w:rPr>
        <w:t xml:space="preserve">, Debugging </w:t>
      </w:r>
      <w:r>
        <w:rPr>
          <w:rFonts w:ascii="Calibri" w:hAnsi="Calibri" w:eastAsia="Verdana" w:cs="Calibri"/>
          <w:color w:val="000000"/>
          <w:szCs w:val="24"/>
        </w:rPr>
        <w:t xml:space="preserve">Plug-in and </w:t>
      </w:r>
      <w:r>
        <w:rPr>
          <w:rFonts w:ascii="Calibri" w:hAnsi="Calibri" w:eastAsia="Verdana" w:cs="Calibri"/>
          <w:szCs w:val="24"/>
        </w:rPr>
        <w:t>Custom</w:t>
      </w:r>
      <w:r>
        <w:rPr>
          <w:rFonts w:ascii="Calibri" w:hAnsi="Calibri" w:eastAsia="Verdana" w:cs="Calibri"/>
          <w:color w:val="000000"/>
          <w:szCs w:val="24"/>
        </w:rPr>
        <w:t xml:space="preserve"> Workflows in CRM to meet business process flow requirements, including Sales, marketing, customer services support, using CRM SDK.</w:t>
      </w:r>
    </w:p>
    <w:p w14:paraId="520FA02F">
      <w:pPr>
        <w:numPr>
          <w:ilvl w:val="0"/>
          <w:numId w:val="1"/>
        </w:numPr>
        <w:spacing w:line="276" w:lineRule="auto"/>
        <w:jc w:val="both"/>
        <w:rPr>
          <w:rFonts w:ascii="Calibri" w:hAnsi="Calibri" w:eastAsia="Verdana" w:cs="Calibri"/>
          <w:color w:val="000000"/>
          <w:szCs w:val="24"/>
        </w:rPr>
      </w:pPr>
      <w:r>
        <w:rPr>
          <w:rFonts w:ascii="Calibri" w:hAnsi="Calibri" w:cs="Calibri"/>
          <w:szCs w:val="24"/>
        </w:rPr>
        <w:t xml:space="preserve">Rich hands-on Solution Management </w:t>
      </w:r>
      <w:r>
        <w:rPr>
          <w:rFonts w:ascii="Calibri" w:hAnsi="Calibri" w:eastAsia="Bookman Old Style" w:cs="Calibri"/>
          <w:szCs w:val="24"/>
        </w:rPr>
        <w:t>(Managed/un-Managed), Configuring Security Roles, export and import of solutions to various environments.</w:t>
      </w:r>
    </w:p>
    <w:p w14:paraId="1469CB41">
      <w:pPr>
        <w:numPr>
          <w:ilvl w:val="0"/>
          <w:numId w:val="1"/>
        </w:numPr>
        <w:tabs>
          <w:tab w:val="left" w:pos="432"/>
        </w:tabs>
        <w:jc w:val="both"/>
        <w:rPr>
          <w:rFonts w:ascii="Calibri" w:hAnsi="Calibri" w:cs="Calibri"/>
          <w:szCs w:val="24"/>
        </w:rPr>
      </w:pPr>
      <w:r>
        <w:rPr>
          <w:rFonts w:ascii="Calibri" w:hAnsi="Calibri" w:cs="Calibri"/>
          <w:szCs w:val="24"/>
        </w:rPr>
        <w:t>Strong knowledge of all the major functionalities of CRM solution.</w:t>
      </w:r>
    </w:p>
    <w:p w14:paraId="5F4C9F3C">
      <w:pPr>
        <w:pStyle w:val="30"/>
        <w:numPr>
          <w:ilvl w:val="0"/>
          <w:numId w:val="1"/>
        </w:numPr>
        <w:ind w:right="0"/>
        <w:jc w:val="both"/>
        <w:rPr>
          <w:rFonts w:ascii="Calibri" w:hAnsi="Calibri" w:cs="Calibri"/>
          <w:i w:val="0"/>
          <w:sz w:val="24"/>
          <w:szCs w:val="24"/>
          <w:lang w:val="en-GB"/>
        </w:rPr>
      </w:pPr>
      <w:r>
        <w:rPr>
          <w:rFonts w:ascii="Calibri" w:hAnsi="Calibri" w:cs="Calibri"/>
          <w:i w:val="0"/>
          <w:sz w:val="24"/>
          <w:szCs w:val="24"/>
          <w:lang w:val="en-GB"/>
        </w:rPr>
        <w:t>Responsible for Implementation, Training and Support related activities.</w:t>
      </w:r>
    </w:p>
    <w:p w14:paraId="45939058">
      <w:pPr>
        <w:pStyle w:val="20"/>
        <w:numPr>
          <w:ilvl w:val="0"/>
          <w:numId w:val="1"/>
        </w:numPr>
        <w:suppressAutoHyphens/>
        <w:spacing w:after="120"/>
        <w:jc w:val="both"/>
        <w:rPr>
          <w:rFonts w:ascii="Calibri" w:hAnsi="Calibri" w:eastAsia="Calibri" w:cs="Calibri"/>
          <w:sz w:val="24"/>
          <w:szCs w:val="24"/>
          <w:lang w:val="en-GB"/>
        </w:rPr>
      </w:pPr>
      <w:r>
        <w:rPr>
          <w:rFonts w:ascii="Calibri" w:hAnsi="Calibri" w:eastAsia="Calibri" w:cs="Calibri"/>
          <w:sz w:val="24"/>
          <w:szCs w:val="24"/>
          <w:lang w:val="en-GB"/>
        </w:rPr>
        <w:t>Good Analytical and Communicational Skills.</w:t>
      </w:r>
    </w:p>
    <w:p w14:paraId="342E1E3A">
      <w:pPr>
        <w:spacing w:line="276" w:lineRule="auto"/>
        <w:ind w:left="360"/>
        <w:jc w:val="both"/>
        <w:rPr>
          <w:rFonts w:ascii="Calibri" w:hAnsi="Calibri" w:eastAsia="Verdana" w:cs="Calibri"/>
          <w:color w:val="000000"/>
          <w:szCs w:val="24"/>
        </w:rPr>
      </w:pPr>
    </w:p>
    <w:p w14:paraId="788615A5">
      <w:pPr>
        <w:spacing w:line="276" w:lineRule="auto"/>
        <w:ind w:left="360"/>
        <w:jc w:val="both"/>
        <w:rPr>
          <w:rFonts w:ascii="Calibri" w:hAnsi="Calibri" w:eastAsia="Verdana" w:cs="Calibri"/>
          <w:color w:val="000000"/>
          <w:szCs w:val="24"/>
        </w:rPr>
      </w:pPr>
    </w:p>
    <w:p w14:paraId="0BBC6D69">
      <w:pPr>
        <w:pStyle w:val="3"/>
        <w:tabs>
          <w:tab w:val="center" w:pos="4514"/>
        </w:tabs>
        <w:jc w:val="both"/>
        <w:rPr>
          <w:rFonts w:ascii="Calibri" w:hAnsi="Calibri" w:cs="Calibri"/>
          <w:sz w:val="24"/>
          <w:szCs w:val="24"/>
        </w:rPr>
      </w:pPr>
      <w:r>
        <w:rPr>
          <w:rFonts w:ascii="Calibri" w:hAnsi="Calibri" w:cs="Calibri"/>
          <w:sz w:val="24"/>
          <w:szCs w:val="24"/>
        </w:rPr>
        <w:tab/>
      </w:r>
      <w:r>
        <w:rPr>
          <w:rFonts w:ascii="Calibri" w:hAnsi="Calibri" w:cs="Calibri"/>
          <w:sz w:val="24"/>
          <w:szCs w:val="24"/>
        </w:rPr>
        <w:t>Technical skills</w:t>
      </w:r>
    </w:p>
    <w:p w14:paraId="3824955B">
      <w:pPr>
        <w:jc w:val="both"/>
        <w:rPr>
          <w:rFonts w:ascii="Calibri" w:hAnsi="Calibri" w:cs="Calibri"/>
          <w:szCs w:val="24"/>
        </w:rPr>
      </w:pPr>
    </w:p>
    <w:tbl>
      <w:tblPr>
        <w:tblStyle w:val="2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4"/>
        <w:gridCol w:w="4406"/>
      </w:tblGrid>
      <w:tr w14:paraId="2741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tcPr>
          <w:p w14:paraId="0DFCE05C">
            <w:pPr>
              <w:jc w:val="both"/>
              <w:rPr>
                <w:rFonts w:ascii="Calibri" w:hAnsi="Calibri" w:cs="Calibri"/>
                <w:b/>
                <w:szCs w:val="24"/>
              </w:rPr>
            </w:pPr>
            <w:r>
              <w:rPr>
                <w:rFonts w:ascii="Calibri" w:hAnsi="Calibri" w:cs="Calibri"/>
                <w:b/>
                <w:szCs w:val="24"/>
              </w:rPr>
              <w:t>Dynamics CRM Version:</w:t>
            </w:r>
          </w:p>
        </w:tc>
        <w:tc>
          <w:tcPr>
            <w:tcW w:w="4406" w:type="dxa"/>
          </w:tcPr>
          <w:p w14:paraId="5F51E5B1">
            <w:pPr>
              <w:jc w:val="both"/>
              <w:rPr>
                <w:rFonts w:ascii="Calibri" w:hAnsi="Calibri" w:cs="Calibri"/>
                <w:szCs w:val="24"/>
              </w:rPr>
            </w:pPr>
            <w:r>
              <w:rPr>
                <w:rFonts w:ascii="Calibri" w:hAnsi="Calibri" w:cs="Calibri"/>
                <w:szCs w:val="24"/>
              </w:rPr>
              <w:t>Dynamics CRM 2016/D365.</w:t>
            </w:r>
          </w:p>
          <w:p w14:paraId="04E6FB45">
            <w:pPr>
              <w:jc w:val="both"/>
              <w:rPr>
                <w:rFonts w:ascii="Calibri" w:hAnsi="Calibri" w:cs="Calibri"/>
                <w:b/>
                <w:szCs w:val="24"/>
              </w:rPr>
            </w:pPr>
          </w:p>
        </w:tc>
      </w:tr>
      <w:tr w14:paraId="7F28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tcPr>
          <w:p w14:paraId="768F1B55">
            <w:pPr>
              <w:jc w:val="both"/>
              <w:rPr>
                <w:rFonts w:ascii="Calibri" w:hAnsi="Calibri" w:cs="Calibri"/>
                <w:b/>
                <w:szCs w:val="24"/>
              </w:rPr>
            </w:pPr>
            <w:r>
              <w:rPr>
                <w:rFonts w:ascii="Calibri" w:hAnsi="Calibri" w:cs="Calibri"/>
                <w:b/>
                <w:szCs w:val="24"/>
              </w:rPr>
              <w:t>Dynamics CRM Key Areas:</w:t>
            </w:r>
          </w:p>
        </w:tc>
        <w:tc>
          <w:tcPr>
            <w:tcW w:w="4406" w:type="dxa"/>
          </w:tcPr>
          <w:p w14:paraId="5D2778EC">
            <w:pPr>
              <w:jc w:val="both"/>
              <w:rPr>
                <w:rFonts w:ascii="Calibri" w:hAnsi="Calibri" w:cs="Calibri"/>
                <w:szCs w:val="24"/>
                <w:lang w:val="en-IN"/>
              </w:rPr>
            </w:pPr>
            <w:r>
              <w:rPr>
                <w:rFonts w:ascii="Calibri" w:hAnsi="Calibri" w:cs="Calibri"/>
                <w:szCs w:val="24"/>
              </w:rPr>
              <w:t xml:space="preserve">Entity Configuration and Customization, Plugin, Workflow, Ribbon, Site Map, Solution, CRM Portals, Canvas App. </w:t>
            </w:r>
          </w:p>
        </w:tc>
      </w:tr>
      <w:tr w14:paraId="0DC6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tcPr>
          <w:p w14:paraId="128C8384">
            <w:pPr>
              <w:jc w:val="both"/>
              <w:rPr>
                <w:rFonts w:ascii="Calibri" w:hAnsi="Calibri" w:cs="Calibri"/>
                <w:b/>
                <w:szCs w:val="24"/>
              </w:rPr>
            </w:pPr>
            <w:r>
              <w:rPr>
                <w:rFonts w:ascii="Calibri" w:hAnsi="Calibri" w:cs="Calibri"/>
                <w:b/>
                <w:szCs w:val="24"/>
              </w:rPr>
              <w:t xml:space="preserve">Programming:  </w:t>
            </w:r>
          </w:p>
        </w:tc>
        <w:tc>
          <w:tcPr>
            <w:tcW w:w="4406" w:type="dxa"/>
          </w:tcPr>
          <w:p w14:paraId="3A38E36E">
            <w:pPr>
              <w:jc w:val="both"/>
              <w:rPr>
                <w:rFonts w:ascii="Calibri" w:hAnsi="Calibri" w:cs="Calibri"/>
                <w:szCs w:val="24"/>
              </w:rPr>
            </w:pPr>
            <w:r>
              <w:rPr>
                <w:rFonts w:ascii="Calibri" w:hAnsi="Calibri" w:cs="Calibri"/>
                <w:szCs w:val="24"/>
              </w:rPr>
              <w:t xml:space="preserve"> C#, HTML, WCF, JavaScript, Web API</w:t>
            </w:r>
          </w:p>
        </w:tc>
      </w:tr>
      <w:tr w14:paraId="1643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tcPr>
          <w:p w14:paraId="2EB1C4B8">
            <w:pPr>
              <w:jc w:val="both"/>
              <w:rPr>
                <w:rFonts w:ascii="Calibri" w:hAnsi="Calibri" w:cs="Calibri"/>
                <w:b/>
                <w:szCs w:val="24"/>
              </w:rPr>
            </w:pPr>
            <w:r>
              <w:rPr>
                <w:rFonts w:ascii="Calibri" w:hAnsi="Calibri" w:cs="Calibri"/>
                <w:b/>
                <w:szCs w:val="24"/>
              </w:rPr>
              <w:t>Database:</w:t>
            </w:r>
          </w:p>
        </w:tc>
        <w:tc>
          <w:tcPr>
            <w:tcW w:w="4406" w:type="dxa"/>
          </w:tcPr>
          <w:p w14:paraId="27385DF7">
            <w:pPr>
              <w:jc w:val="both"/>
              <w:rPr>
                <w:rFonts w:ascii="Calibri" w:hAnsi="Calibri" w:cs="Calibri"/>
                <w:szCs w:val="24"/>
              </w:rPr>
            </w:pPr>
            <w:r>
              <w:rPr>
                <w:rFonts w:ascii="Calibri" w:hAnsi="Calibri" w:cs="Calibri"/>
                <w:szCs w:val="24"/>
              </w:rPr>
              <w:t>SQL Server</w:t>
            </w:r>
          </w:p>
        </w:tc>
      </w:tr>
      <w:tr w14:paraId="1FEA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tcPr>
          <w:p w14:paraId="6F3DD9BE">
            <w:pPr>
              <w:jc w:val="both"/>
              <w:rPr>
                <w:rFonts w:ascii="Calibri" w:hAnsi="Calibri" w:cs="Calibri"/>
                <w:b/>
                <w:szCs w:val="24"/>
              </w:rPr>
            </w:pPr>
            <w:r>
              <w:rPr>
                <w:rFonts w:ascii="Calibri" w:hAnsi="Calibri" w:cs="Calibri"/>
                <w:b/>
                <w:szCs w:val="24"/>
              </w:rPr>
              <w:t>Integration</w:t>
            </w:r>
            <w:r>
              <w:rPr>
                <w:rFonts w:ascii="Calibri" w:hAnsi="Calibri" w:cs="Calibri"/>
                <w:szCs w:val="24"/>
              </w:rPr>
              <w:t>:</w:t>
            </w:r>
          </w:p>
        </w:tc>
        <w:tc>
          <w:tcPr>
            <w:tcW w:w="4406" w:type="dxa"/>
          </w:tcPr>
          <w:p w14:paraId="2369AF38">
            <w:pPr>
              <w:jc w:val="both"/>
              <w:rPr>
                <w:rFonts w:ascii="Calibri" w:hAnsi="Calibri" w:cs="Calibri"/>
                <w:b/>
                <w:szCs w:val="24"/>
              </w:rPr>
            </w:pPr>
            <w:r>
              <w:rPr>
                <w:rFonts w:ascii="Calibri" w:hAnsi="Calibri" w:cs="Calibri"/>
                <w:szCs w:val="24"/>
              </w:rPr>
              <w:t>Azure and other legacy systems</w:t>
            </w:r>
          </w:p>
        </w:tc>
      </w:tr>
    </w:tbl>
    <w:p w14:paraId="713C6219">
      <w:pPr>
        <w:jc w:val="both"/>
        <w:rPr>
          <w:rFonts w:ascii="Calibri" w:hAnsi="Calibri" w:cs="Calibri"/>
          <w:b/>
          <w:szCs w:val="24"/>
        </w:rPr>
      </w:pPr>
    </w:p>
    <w:p w14:paraId="4A206EF9">
      <w:pPr>
        <w:ind w:left="360"/>
        <w:jc w:val="both"/>
        <w:rPr>
          <w:rFonts w:ascii="Calibri" w:hAnsi="Calibri" w:cs="Calibri"/>
          <w:szCs w:val="24"/>
        </w:rPr>
      </w:pPr>
    </w:p>
    <w:p w14:paraId="4ABED7FE">
      <w:pPr>
        <w:ind w:left="360"/>
        <w:jc w:val="both"/>
        <w:rPr>
          <w:rFonts w:ascii="Calibri" w:hAnsi="Calibri" w:cs="Calibri"/>
          <w:szCs w:val="24"/>
        </w:rPr>
      </w:pPr>
    </w:p>
    <w:p w14:paraId="41058195">
      <w:pPr>
        <w:pStyle w:val="3"/>
        <w:tabs>
          <w:tab w:val="center" w:pos="4590"/>
        </w:tabs>
        <w:jc w:val="both"/>
        <w:rPr>
          <w:rFonts w:ascii="Calibri" w:hAnsi="Calibri" w:cs="Calibri"/>
          <w:sz w:val="24"/>
          <w:szCs w:val="24"/>
        </w:rPr>
      </w:pPr>
      <w:r>
        <w:rPr>
          <w:rFonts w:ascii="Calibri" w:hAnsi="Calibri" w:cs="Calibri"/>
          <w:sz w:val="24"/>
          <w:szCs w:val="24"/>
        </w:rPr>
        <w:tab/>
      </w:r>
      <w:r>
        <w:rPr>
          <w:rFonts w:ascii="Calibri" w:hAnsi="Calibri" w:cs="Calibri"/>
          <w:sz w:val="24"/>
          <w:szCs w:val="24"/>
        </w:rPr>
        <w:t>Educational Qualification</w:t>
      </w:r>
    </w:p>
    <w:p w14:paraId="6D4AC26D">
      <w:pPr>
        <w:jc w:val="both"/>
        <w:rPr>
          <w:rFonts w:ascii="Calibri" w:hAnsi="Calibri" w:cs="Calibri"/>
          <w:szCs w:val="24"/>
        </w:rPr>
      </w:pPr>
    </w:p>
    <w:p w14:paraId="62576907">
      <w:pPr>
        <w:numPr>
          <w:ilvl w:val="0"/>
          <w:numId w:val="2"/>
        </w:numPr>
        <w:jc w:val="both"/>
        <w:rPr>
          <w:rFonts w:ascii="Calibri" w:hAnsi="Calibri" w:cs="Calibri"/>
          <w:szCs w:val="24"/>
        </w:rPr>
      </w:pPr>
      <w:r>
        <w:rPr>
          <w:rFonts w:ascii="Calibri" w:hAnsi="Calibri" w:cs="Calibri"/>
          <w:b/>
          <w:szCs w:val="24"/>
        </w:rPr>
        <w:t>Bachelor of Technology (Information Technology)</w:t>
      </w:r>
      <w:r>
        <w:rPr>
          <w:rFonts w:ascii="Calibri" w:hAnsi="Calibri" w:cs="Calibri"/>
          <w:szCs w:val="24"/>
        </w:rPr>
        <w:t xml:space="preserve"> from JNTUH in 2015.</w:t>
      </w:r>
    </w:p>
    <w:p w14:paraId="118F865C">
      <w:pPr>
        <w:numPr>
          <w:ilvl w:val="0"/>
          <w:numId w:val="2"/>
        </w:numPr>
        <w:jc w:val="both"/>
        <w:rPr>
          <w:rFonts w:ascii="Calibri" w:hAnsi="Calibri" w:cs="Calibri"/>
          <w:szCs w:val="24"/>
        </w:rPr>
      </w:pPr>
      <w:r>
        <w:rPr>
          <w:rFonts w:ascii="Calibri" w:hAnsi="Calibri" w:cs="Calibri"/>
          <w:b/>
          <w:szCs w:val="24"/>
        </w:rPr>
        <w:t xml:space="preserve">Postgraduate Diploma In Business Management </w:t>
      </w:r>
      <w:r>
        <w:rPr>
          <w:rFonts w:ascii="Calibri" w:hAnsi="Calibri" w:cs="Calibri"/>
          <w:szCs w:val="24"/>
        </w:rPr>
        <w:t>from London School of MA</w:t>
      </w:r>
      <w:r>
        <w:rPr>
          <w:rFonts w:ascii="Calibri" w:hAnsi="Calibri" w:cs="Calibri"/>
          <w:szCs w:val="24"/>
          <w:lang w:val="en-IN"/>
        </w:rPr>
        <w:t>L</w:t>
      </w:r>
      <w:r>
        <w:rPr>
          <w:rFonts w:ascii="Calibri" w:hAnsi="Calibri" w:cs="Calibri"/>
          <w:szCs w:val="24"/>
        </w:rPr>
        <w:t>TA in2020.</w:t>
      </w:r>
    </w:p>
    <w:p w14:paraId="41C37BE1">
      <w:pPr>
        <w:jc w:val="both"/>
        <w:rPr>
          <w:rFonts w:ascii="Calibri" w:hAnsi="Calibri" w:cs="Calibri"/>
          <w:szCs w:val="24"/>
          <w:lang w:val="en-IN"/>
        </w:rPr>
      </w:pPr>
    </w:p>
    <w:p w14:paraId="20604DB3">
      <w:pPr>
        <w:pStyle w:val="3"/>
        <w:jc w:val="both"/>
        <w:rPr>
          <w:rFonts w:ascii="Calibri" w:hAnsi="Calibri" w:cs="Calibri"/>
          <w:sz w:val="24"/>
          <w:szCs w:val="24"/>
        </w:rPr>
      </w:pPr>
      <w:r>
        <w:rPr>
          <w:rFonts w:ascii="Calibri" w:hAnsi="Calibri" w:cs="Calibri"/>
          <w:sz w:val="24"/>
          <w:szCs w:val="24"/>
        </w:rPr>
        <w:t xml:space="preserve">Professional Experience                                                                                </w:t>
      </w:r>
    </w:p>
    <w:p w14:paraId="602DE5D3">
      <w:pPr>
        <w:jc w:val="both"/>
        <w:rPr>
          <w:rFonts w:ascii="Calibri" w:hAnsi="Calibri" w:cs="Calibri"/>
          <w:b/>
          <w:color w:val="000000"/>
          <w:szCs w:val="24"/>
        </w:rPr>
      </w:pPr>
    </w:p>
    <w:p w14:paraId="47D4B3CF">
      <w:pPr>
        <w:pStyle w:val="33"/>
        <w:numPr>
          <w:ilvl w:val="0"/>
          <w:numId w:val="3"/>
        </w:numPr>
        <w:jc w:val="both"/>
        <w:rPr>
          <w:rFonts w:ascii="Calibri" w:hAnsi="Calibri" w:cs="Calibri"/>
          <w:bCs/>
          <w:color w:val="000000"/>
          <w:szCs w:val="24"/>
        </w:rPr>
      </w:pPr>
      <w:r>
        <w:rPr>
          <w:rFonts w:ascii="Calibri" w:hAnsi="Calibri" w:cs="Calibri"/>
          <w:bCs/>
          <w:color w:val="000000"/>
          <w:szCs w:val="24"/>
        </w:rPr>
        <w:t>Microsoft Dynamics CRM Developer from July 17th, 2025 to Till Date, Unison Tech Consulting Sdn Bhd</w:t>
      </w:r>
      <w:r>
        <w:rPr>
          <w:rFonts w:hint="default" w:ascii="Calibri" w:hAnsi="Calibri" w:cs="Calibri"/>
          <w:bCs/>
          <w:color w:val="000000"/>
          <w:szCs w:val="24"/>
          <w:lang w:val="en-US"/>
        </w:rPr>
        <w:t>, Malaysia.</w:t>
      </w:r>
    </w:p>
    <w:p w14:paraId="22EA86A0">
      <w:pPr>
        <w:pStyle w:val="33"/>
        <w:numPr>
          <w:ilvl w:val="0"/>
          <w:numId w:val="3"/>
        </w:numPr>
        <w:jc w:val="both"/>
        <w:rPr>
          <w:rFonts w:ascii="Calibri" w:hAnsi="Calibri" w:cs="Calibri"/>
          <w:bCs/>
          <w:color w:val="000000"/>
          <w:szCs w:val="24"/>
        </w:rPr>
      </w:pPr>
      <w:r>
        <w:rPr>
          <w:rFonts w:ascii="Calibri" w:hAnsi="Calibri" w:cs="Calibri"/>
          <w:bCs/>
          <w:color w:val="000000"/>
          <w:szCs w:val="24"/>
        </w:rPr>
        <w:t>Microsoft Dynamics CRM Techno Technical Consultant from March 16th, 2025, to Till 4</w:t>
      </w:r>
      <w:r>
        <w:rPr>
          <w:rFonts w:ascii="Calibri" w:hAnsi="Calibri" w:cs="Calibri"/>
          <w:bCs/>
          <w:color w:val="000000"/>
          <w:szCs w:val="24"/>
          <w:vertAlign w:val="superscript"/>
        </w:rPr>
        <w:t>th</w:t>
      </w:r>
      <w:r>
        <w:rPr>
          <w:rFonts w:ascii="Calibri" w:hAnsi="Calibri" w:cs="Calibri"/>
          <w:bCs/>
          <w:color w:val="000000"/>
          <w:szCs w:val="24"/>
        </w:rPr>
        <w:t xml:space="preserve"> April 2025, Global ITS Pvt Ltd</w:t>
      </w:r>
      <w:r>
        <w:rPr>
          <w:rFonts w:hint="default" w:ascii="Calibri" w:hAnsi="Calibri" w:cs="Calibri"/>
          <w:bCs/>
          <w:color w:val="000000"/>
          <w:szCs w:val="24"/>
          <w:lang w:val="en-US"/>
        </w:rPr>
        <w:t>, India.</w:t>
      </w:r>
    </w:p>
    <w:p w14:paraId="5F2C2E35">
      <w:pPr>
        <w:pStyle w:val="33"/>
        <w:numPr>
          <w:ilvl w:val="0"/>
          <w:numId w:val="3"/>
        </w:numPr>
        <w:jc w:val="both"/>
        <w:rPr>
          <w:rFonts w:ascii="Calibri" w:hAnsi="Calibri" w:cs="Calibri"/>
          <w:bCs/>
          <w:color w:val="000000"/>
          <w:szCs w:val="24"/>
        </w:rPr>
      </w:pPr>
      <w:r>
        <w:rPr>
          <w:rFonts w:ascii="Calibri" w:hAnsi="Calibri" w:cs="Calibri"/>
          <w:bCs/>
          <w:color w:val="000000"/>
          <w:szCs w:val="24"/>
        </w:rPr>
        <w:t xml:space="preserve">Microsoft Dynamics CRM Techno functional Consultant from Aug 2022 to </w:t>
      </w:r>
      <w:r>
        <w:rPr>
          <w:rFonts w:hint="default" w:ascii="Calibri" w:hAnsi="Calibri" w:cs="Calibri"/>
          <w:bCs/>
          <w:color w:val="000000"/>
          <w:szCs w:val="24"/>
          <w:lang w:val="en-US"/>
        </w:rPr>
        <w:t>11</w:t>
      </w:r>
      <w:r>
        <w:rPr>
          <w:rFonts w:hint="default" w:ascii="Calibri" w:hAnsi="Calibri" w:cs="Calibri"/>
          <w:bCs/>
          <w:color w:val="000000"/>
          <w:szCs w:val="24"/>
          <w:vertAlign w:val="superscript"/>
          <w:lang w:val="en-US"/>
        </w:rPr>
        <w:t>th</w:t>
      </w:r>
      <w:r>
        <w:rPr>
          <w:rFonts w:hint="default" w:ascii="Calibri" w:hAnsi="Calibri" w:cs="Calibri"/>
          <w:bCs/>
          <w:color w:val="000000"/>
          <w:szCs w:val="24"/>
          <w:lang w:val="en-US"/>
        </w:rPr>
        <w:t xml:space="preserve"> October 2024</w:t>
      </w:r>
      <w:r>
        <w:rPr>
          <w:rFonts w:ascii="Calibri" w:hAnsi="Calibri" w:cs="Calibri"/>
          <w:bCs/>
          <w:color w:val="000000"/>
          <w:szCs w:val="24"/>
        </w:rPr>
        <w:t>, Fujitsu Consulting India Pvt Ltd</w:t>
      </w:r>
      <w:r>
        <w:rPr>
          <w:rFonts w:hint="default" w:ascii="Calibri" w:hAnsi="Calibri" w:cs="Calibri"/>
          <w:bCs/>
          <w:color w:val="000000"/>
          <w:szCs w:val="24"/>
          <w:lang w:val="en-US"/>
        </w:rPr>
        <w:t>, India</w:t>
      </w:r>
    </w:p>
    <w:p w14:paraId="421DBB65">
      <w:pPr>
        <w:pStyle w:val="33"/>
        <w:numPr>
          <w:ilvl w:val="0"/>
          <w:numId w:val="3"/>
        </w:numPr>
        <w:jc w:val="both"/>
        <w:rPr>
          <w:rFonts w:ascii="Calibri" w:hAnsi="Calibri" w:cs="Calibri"/>
          <w:bCs/>
          <w:color w:val="000000"/>
          <w:szCs w:val="24"/>
        </w:rPr>
      </w:pPr>
      <w:r>
        <w:rPr>
          <w:rFonts w:ascii="Calibri" w:hAnsi="Calibri" w:cs="Calibri"/>
          <w:bCs/>
          <w:color w:val="000000"/>
          <w:szCs w:val="24"/>
        </w:rPr>
        <w:t>MS Offshore Consultant from May 2021 to July 2022, Abhyudaya HR Business Solutions</w:t>
      </w:r>
      <w:r>
        <w:rPr>
          <w:rFonts w:hint="default" w:ascii="Calibri" w:hAnsi="Calibri" w:cs="Calibri"/>
          <w:bCs/>
          <w:color w:val="000000"/>
          <w:szCs w:val="24"/>
          <w:lang w:val="en-US"/>
        </w:rPr>
        <w:t>, India</w:t>
      </w:r>
    </w:p>
    <w:p w14:paraId="1785B2A7">
      <w:pPr>
        <w:pStyle w:val="33"/>
        <w:numPr>
          <w:ilvl w:val="0"/>
          <w:numId w:val="3"/>
        </w:numPr>
        <w:jc w:val="both"/>
        <w:rPr>
          <w:rFonts w:ascii="Calibri" w:hAnsi="Calibri" w:cs="Calibri"/>
          <w:bCs/>
          <w:color w:val="000000"/>
          <w:szCs w:val="24"/>
        </w:rPr>
      </w:pPr>
      <w:r>
        <w:rPr>
          <w:rFonts w:ascii="Calibri" w:hAnsi="Calibri" w:cs="Calibri"/>
          <w:bCs/>
          <w:color w:val="000000"/>
          <w:szCs w:val="24"/>
        </w:rPr>
        <w:t>Business Development from December 2017 to February 2019, Necx Pvt Ltd</w:t>
      </w:r>
      <w:r>
        <w:rPr>
          <w:rFonts w:hint="default" w:ascii="Calibri" w:hAnsi="Calibri" w:cs="Calibri"/>
          <w:bCs/>
          <w:color w:val="000000"/>
          <w:szCs w:val="24"/>
          <w:lang w:val="en-US"/>
        </w:rPr>
        <w:t>, India.s</w:t>
      </w:r>
    </w:p>
    <w:p w14:paraId="13D6FBEE">
      <w:pPr>
        <w:jc w:val="both"/>
        <w:rPr>
          <w:rFonts w:ascii="Calibri" w:hAnsi="Calibri" w:cs="Calibri"/>
          <w:b/>
          <w:color w:val="000000"/>
          <w:szCs w:val="24"/>
        </w:rPr>
      </w:pPr>
    </w:p>
    <w:p w14:paraId="302F8A33">
      <w:pPr>
        <w:pStyle w:val="3"/>
        <w:jc w:val="both"/>
        <w:rPr>
          <w:rFonts w:ascii="Calibri" w:hAnsi="Calibri" w:cs="Calibri"/>
          <w:sz w:val="24"/>
          <w:szCs w:val="24"/>
        </w:rPr>
      </w:pPr>
      <w:r>
        <w:rPr>
          <w:rFonts w:ascii="Calibri" w:hAnsi="Calibri" w:cs="Calibri"/>
          <w:sz w:val="24"/>
          <w:szCs w:val="24"/>
        </w:rPr>
        <w:t xml:space="preserve">Training &amp; Certifications                                                                             </w:t>
      </w:r>
    </w:p>
    <w:p w14:paraId="71D79AA7">
      <w:pPr>
        <w:jc w:val="both"/>
        <w:rPr>
          <w:rStyle w:val="26"/>
          <w:rFonts w:ascii="Calibri" w:hAnsi="Calibri" w:cs="Calibri"/>
          <w:color w:val="3C3C3C"/>
          <w:szCs w:val="24"/>
        </w:rPr>
      </w:pPr>
    </w:p>
    <w:p w14:paraId="77C6B954">
      <w:pPr>
        <w:jc w:val="both"/>
        <w:rPr>
          <w:rStyle w:val="26"/>
          <w:rFonts w:ascii="Calibri" w:hAnsi="Calibri" w:cs="Calibri"/>
          <w:b/>
          <w:bCs/>
          <w:color w:val="3C3C3C"/>
          <w:szCs w:val="24"/>
        </w:rPr>
      </w:pPr>
      <w:r>
        <w:rPr>
          <w:rStyle w:val="26"/>
          <w:rFonts w:ascii="Calibri" w:hAnsi="Calibri" w:cs="Calibri"/>
          <w:b/>
          <w:bCs/>
          <w:color w:val="3C3C3C"/>
          <w:szCs w:val="24"/>
        </w:rPr>
        <w:t>PL-900 Microsoft Power Platform Fundamentals</w:t>
      </w:r>
    </w:p>
    <w:p w14:paraId="5E1E23DB">
      <w:pPr>
        <w:jc w:val="both"/>
        <w:rPr>
          <w:rFonts w:ascii="Calibri" w:hAnsi="Calibri" w:cs="Calibri"/>
          <w:szCs w:val="24"/>
        </w:rPr>
      </w:pPr>
    </w:p>
    <w:p w14:paraId="5C5C4520">
      <w:pPr>
        <w:pStyle w:val="3"/>
        <w:jc w:val="both"/>
        <w:rPr>
          <w:rFonts w:ascii="Calibri" w:hAnsi="Calibri" w:cs="Calibri"/>
          <w:sz w:val="24"/>
          <w:szCs w:val="24"/>
        </w:rPr>
      </w:pPr>
      <w:r>
        <w:rPr>
          <w:rFonts w:ascii="Calibri" w:hAnsi="Calibri" w:cs="Calibri"/>
          <w:sz w:val="24"/>
          <w:szCs w:val="24"/>
        </w:rPr>
        <w:t>Projects Undertaken</w:t>
      </w:r>
    </w:p>
    <w:p w14:paraId="49B4052C">
      <w:pPr>
        <w:pStyle w:val="12"/>
        <w:rPr>
          <w:rFonts w:ascii="Calibri" w:hAnsi="Calibri" w:cs="Calibri"/>
          <w:b/>
          <w:sz w:val="24"/>
          <w:szCs w:val="24"/>
        </w:rPr>
      </w:pPr>
    </w:p>
    <w:p w14:paraId="10AA29D9">
      <w:pPr>
        <w:pStyle w:val="12"/>
        <w:rPr>
          <w:rFonts w:ascii="Calibri" w:hAnsi="Calibri" w:cs="Calibri"/>
          <w:b/>
          <w:sz w:val="24"/>
          <w:szCs w:val="24"/>
          <w:lang w:val="en-IN"/>
        </w:rPr>
      </w:pPr>
      <w:r>
        <w:rPr>
          <w:rFonts w:ascii="Calibri" w:hAnsi="Calibri" w:cs="Calibri"/>
          <w:b/>
          <w:sz w:val="24"/>
          <w:szCs w:val="24"/>
        </w:rPr>
        <w:t>Client Name: Avanade</w:t>
      </w:r>
      <w:r>
        <w:rPr>
          <w:rFonts w:ascii="Calibri" w:hAnsi="Calibri" w:cs="Calibri"/>
          <w:b/>
          <w:sz w:val="24"/>
          <w:szCs w:val="24"/>
          <w:lang w:val="en-IN"/>
        </w:rPr>
        <w:t xml:space="preserve">                       </w:t>
      </w:r>
      <w:r>
        <w:rPr>
          <w:rFonts w:ascii="Calibri" w:hAnsi="Calibri" w:cs="Calibri"/>
          <w:sz w:val="24"/>
          <w:szCs w:val="24"/>
          <w:lang w:val="en-IN"/>
        </w:rPr>
        <w:t xml:space="preserve">                                              </w:t>
      </w:r>
      <w:r>
        <w:rPr>
          <w:rFonts w:ascii="Calibri" w:hAnsi="Calibri" w:cs="Calibri"/>
          <w:b/>
          <w:sz w:val="24"/>
          <w:szCs w:val="24"/>
          <w:lang w:val="en-IN"/>
        </w:rPr>
        <w:t>July 2025 to November 2025</w:t>
      </w:r>
    </w:p>
    <w:p w14:paraId="6B142519">
      <w:pPr>
        <w:pStyle w:val="12"/>
        <w:rPr>
          <w:rFonts w:ascii="Calibri" w:hAnsi="Calibri" w:cs="Calibri"/>
          <w:b/>
          <w:sz w:val="24"/>
          <w:szCs w:val="24"/>
        </w:rPr>
      </w:pPr>
      <w:r>
        <w:rPr>
          <w:rFonts w:ascii="Calibri" w:hAnsi="Calibri" w:cs="Calibri"/>
          <w:b/>
          <w:sz w:val="24"/>
          <w:szCs w:val="24"/>
        </w:rPr>
        <w:t>Location: Malaysia</w:t>
      </w:r>
    </w:p>
    <w:p w14:paraId="7EE023EB">
      <w:pPr>
        <w:pStyle w:val="12"/>
        <w:rPr>
          <w:rFonts w:ascii="Calibri" w:hAnsi="Calibri" w:cs="Calibri"/>
          <w:b/>
          <w:sz w:val="24"/>
          <w:szCs w:val="24"/>
        </w:rPr>
      </w:pPr>
      <w:r>
        <w:rPr>
          <w:rFonts w:ascii="Calibri" w:hAnsi="Calibri" w:cs="Calibri"/>
          <w:b/>
          <w:sz w:val="24"/>
          <w:szCs w:val="24"/>
        </w:rPr>
        <w:t>Project Name: BDO Bank (Philippines)</w:t>
      </w:r>
    </w:p>
    <w:p w14:paraId="77CEE7AD">
      <w:pPr>
        <w:pStyle w:val="12"/>
        <w:rPr>
          <w:rFonts w:ascii="Calibri" w:hAnsi="Calibri" w:cs="Calibri"/>
          <w:b/>
          <w:sz w:val="24"/>
          <w:szCs w:val="24"/>
        </w:rPr>
      </w:pPr>
    </w:p>
    <w:p w14:paraId="579ADB0C">
      <w:pPr>
        <w:pStyle w:val="12"/>
        <w:rPr>
          <w:rFonts w:asciiTheme="minorHAnsi" w:hAnsiTheme="minorHAnsi" w:cstheme="minorHAnsi"/>
          <w:bCs/>
          <w:sz w:val="24"/>
          <w:szCs w:val="24"/>
        </w:rPr>
      </w:pPr>
      <w:r>
        <w:rPr>
          <w:rFonts w:ascii="Calibri" w:hAnsi="Calibri" w:cs="Calibri"/>
          <w:b/>
          <w:sz w:val="24"/>
          <w:szCs w:val="24"/>
        </w:rPr>
        <w:t xml:space="preserve">Description: </w:t>
      </w:r>
      <w:r>
        <w:rPr>
          <w:rFonts w:ascii="Calibri" w:hAnsi="Calibri" w:cs="Calibri"/>
          <w:bCs/>
          <w:sz w:val="24"/>
          <w:szCs w:val="24"/>
        </w:rPr>
        <w:t>Enhanced the CRM system (Microsoft Dynamics 365) by integrating the Consolidated Individual Record (CIR), enabling a unified and seamless customer view across multiple BDO entities. Contributed to improving Customer 360 and Case Management functionalities to support faster and more efficient customer servicing across branches and contact canters. Implemented user access controls for inter-branch and VIP customers, enhanced customer authentication, and enabled data propagation across multiple Customer Information Files (CIFs). Supported integrations with BDO systems for customer search and Customer Information Update (CIU) cases, while enhancing the CRM interface with new fields, CIR-related UI updates, and features such as the Update KYC Date function.</w:t>
      </w:r>
    </w:p>
    <w:p w14:paraId="6AD2374B">
      <w:pPr>
        <w:pStyle w:val="12"/>
        <w:rPr>
          <w:rFonts w:ascii="Calibri" w:hAnsi="Calibri" w:cs="Calibri"/>
          <w:b/>
          <w:sz w:val="24"/>
          <w:szCs w:val="24"/>
        </w:rPr>
      </w:pPr>
    </w:p>
    <w:p w14:paraId="3F3FA304">
      <w:pPr>
        <w:pStyle w:val="36"/>
        <w:numPr>
          <w:ilvl w:val="0"/>
          <w:numId w:val="4"/>
        </w:numPr>
        <w:rPr>
          <w:rFonts w:ascii="Calibri" w:hAnsi="Calibri" w:cs="Calibri"/>
          <w:b w:val="0"/>
          <w:bCs/>
          <w:sz w:val="24"/>
          <w:szCs w:val="24"/>
        </w:rPr>
      </w:pPr>
      <w:r>
        <w:rPr>
          <w:rFonts w:ascii="Calibri" w:hAnsi="Calibri" w:cs="Calibri"/>
          <w:b w:val="0"/>
          <w:bCs/>
          <w:sz w:val="24"/>
          <w:szCs w:val="24"/>
        </w:rPr>
        <w:t>Involved in Customization and Configuration of Entity Level and Field Level.</w:t>
      </w:r>
    </w:p>
    <w:p w14:paraId="55B2E874">
      <w:pPr>
        <w:pStyle w:val="36"/>
        <w:numPr>
          <w:ilvl w:val="0"/>
          <w:numId w:val="4"/>
        </w:numPr>
        <w:rPr>
          <w:rFonts w:asciiTheme="minorHAnsi" w:hAnsiTheme="minorHAnsi" w:cstheme="minorHAnsi"/>
          <w:b w:val="0"/>
          <w:bCs/>
          <w:sz w:val="24"/>
          <w:szCs w:val="24"/>
        </w:rPr>
      </w:pPr>
      <w:r>
        <w:rPr>
          <w:rFonts w:asciiTheme="minorHAnsi" w:hAnsiTheme="minorHAnsi" w:cstheme="minorHAnsi"/>
          <w:b w:val="0"/>
          <w:bCs/>
          <w:color w:val="222222"/>
          <w:sz w:val="24"/>
          <w:szCs w:val="24"/>
          <w:shd w:val="clear" w:color="auto" w:fill="FFFFFF"/>
        </w:rPr>
        <w:t>Configured search functionality within the Canvas App to enable retrieval of customer information across multiple BDO entities.</w:t>
      </w:r>
    </w:p>
    <w:p w14:paraId="41880A49">
      <w:pPr>
        <w:pStyle w:val="36"/>
        <w:numPr>
          <w:ilvl w:val="0"/>
          <w:numId w:val="4"/>
        </w:numPr>
        <w:rPr>
          <w:rFonts w:asciiTheme="minorHAnsi" w:hAnsiTheme="minorHAnsi" w:cstheme="minorHAnsi"/>
          <w:b w:val="0"/>
          <w:bCs/>
          <w:sz w:val="24"/>
          <w:szCs w:val="24"/>
        </w:rPr>
      </w:pPr>
      <w:r>
        <w:rPr>
          <w:rFonts w:asciiTheme="minorHAnsi" w:hAnsiTheme="minorHAnsi" w:cstheme="minorHAnsi"/>
          <w:b w:val="0"/>
          <w:bCs/>
          <w:color w:val="222222"/>
          <w:sz w:val="24"/>
          <w:szCs w:val="24"/>
          <w:shd w:val="clear" w:color="auto" w:fill="FFFFFF"/>
        </w:rPr>
        <w:t>Newly implemented search features and CIR-related enhancements</w:t>
      </w:r>
    </w:p>
    <w:p w14:paraId="7BCBD041">
      <w:pPr>
        <w:pStyle w:val="36"/>
        <w:numPr>
          <w:ilvl w:val="0"/>
          <w:numId w:val="4"/>
        </w:numPr>
        <w:rPr>
          <w:rFonts w:asciiTheme="minorHAnsi" w:hAnsiTheme="minorHAnsi" w:cstheme="minorHAnsi"/>
          <w:b w:val="0"/>
          <w:bCs/>
          <w:sz w:val="24"/>
          <w:szCs w:val="24"/>
        </w:rPr>
      </w:pPr>
      <w:r>
        <w:rPr>
          <w:rFonts w:asciiTheme="minorHAnsi" w:hAnsiTheme="minorHAnsi" w:cstheme="minorHAnsi"/>
          <w:b w:val="0"/>
          <w:bCs/>
          <w:color w:val="222222"/>
          <w:sz w:val="24"/>
          <w:szCs w:val="24"/>
          <w:shd w:val="clear" w:color="auto" w:fill="FFFFFF"/>
        </w:rPr>
        <w:t>Conducted unit testing, defect resolution, and participated in UAT support to ensure smooth functionality and deployment.</w:t>
      </w:r>
    </w:p>
    <w:p w14:paraId="075DA474">
      <w:pPr>
        <w:pStyle w:val="36"/>
        <w:ind w:left="360"/>
        <w:rPr>
          <w:rFonts w:ascii="Calibri" w:hAnsi="Calibri" w:cs="Calibri"/>
          <w:b w:val="0"/>
          <w:bCs/>
          <w:sz w:val="24"/>
          <w:szCs w:val="24"/>
        </w:rPr>
      </w:pPr>
    </w:p>
    <w:p w14:paraId="67352E7C">
      <w:pPr>
        <w:pStyle w:val="36"/>
        <w:ind w:left="360"/>
        <w:rPr>
          <w:rFonts w:ascii="Calibri" w:hAnsi="Calibri" w:cs="Calibri"/>
          <w:b w:val="0"/>
          <w:bCs/>
          <w:sz w:val="24"/>
          <w:szCs w:val="24"/>
        </w:rPr>
      </w:pPr>
    </w:p>
    <w:p w14:paraId="3FCCD14E">
      <w:pPr>
        <w:pStyle w:val="36"/>
        <w:ind w:left="360"/>
        <w:rPr>
          <w:rFonts w:ascii="Calibri" w:hAnsi="Calibri" w:cs="Calibri"/>
          <w:b w:val="0"/>
          <w:bCs/>
          <w:sz w:val="24"/>
          <w:szCs w:val="24"/>
        </w:rPr>
      </w:pPr>
    </w:p>
    <w:p w14:paraId="56B332B5">
      <w:pPr>
        <w:pStyle w:val="36"/>
        <w:ind w:left="360"/>
        <w:rPr>
          <w:rFonts w:ascii="Calibri" w:hAnsi="Calibri" w:cs="Calibri"/>
          <w:b w:val="0"/>
          <w:bCs/>
          <w:sz w:val="24"/>
          <w:szCs w:val="24"/>
        </w:rPr>
      </w:pPr>
    </w:p>
    <w:p w14:paraId="130A9D9A">
      <w:pPr>
        <w:pStyle w:val="36"/>
        <w:ind w:left="360"/>
        <w:rPr>
          <w:rFonts w:ascii="Calibri" w:hAnsi="Calibri" w:cs="Calibri"/>
          <w:b w:val="0"/>
          <w:bCs/>
          <w:sz w:val="24"/>
          <w:szCs w:val="24"/>
        </w:rPr>
      </w:pPr>
    </w:p>
    <w:p w14:paraId="1C8E127C">
      <w:pPr>
        <w:pStyle w:val="12"/>
        <w:rPr>
          <w:rFonts w:ascii="Calibri" w:hAnsi="Calibri" w:cs="Calibri"/>
          <w:b/>
          <w:sz w:val="24"/>
          <w:szCs w:val="24"/>
          <w:lang w:val="en-IN"/>
        </w:rPr>
      </w:pPr>
      <w:r>
        <w:rPr>
          <w:rFonts w:ascii="Calibri" w:hAnsi="Calibri" w:cs="Calibri"/>
          <w:b/>
          <w:sz w:val="24"/>
          <w:szCs w:val="24"/>
        </w:rPr>
        <w:br w:type="textWrapping"/>
      </w:r>
      <w:r>
        <w:rPr>
          <w:rFonts w:ascii="Calibri" w:hAnsi="Calibri" w:cs="Calibri"/>
          <w:b/>
          <w:sz w:val="24"/>
          <w:szCs w:val="24"/>
        </w:rPr>
        <w:t>Client Name: Fujitsu</w:t>
      </w:r>
      <w:r>
        <w:rPr>
          <w:rFonts w:ascii="Calibri" w:hAnsi="Calibri" w:cs="Calibri"/>
          <w:b/>
          <w:sz w:val="24"/>
          <w:szCs w:val="24"/>
          <w:lang w:val="en-IN"/>
        </w:rPr>
        <w:t xml:space="preserve">                       </w:t>
      </w:r>
      <w:r>
        <w:rPr>
          <w:rFonts w:ascii="Calibri" w:hAnsi="Calibri" w:cs="Calibri"/>
          <w:sz w:val="24"/>
          <w:szCs w:val="24"/>
          <w:lang w:val="en-IN"/>
        </w:rPr>
        <w:t xml:space="preserve">                                              </w:t>
      </w:r>
      <w:r>
        <w:rPr>
          <w:rFonts w:ascii="Calibri" w:hAnsi="Calibri" w:cs="Calibri"/>
          <w:b/>
          <w:sz w:val="24"/>
          <w:szCs w:val="24"/>
          <w:lang w:val="en-IN"/>
        </w:rPr>
        <w:t>February 2024 to September 2024</w:t>
      </w:r>
    </w:p>
    <w:p w14:paraId="30E2E72D">
      <w:pPr>
        <w:pStyle w:val="12"/>
        <w:rPr>
          <w:rFonts w:ascii="Calibri" w:hAnsi="Calibri" w:cs="Calibri"/>
          <w:b/>
          <w:sz w:val="24"/>
          <w:szCs w:val="24"/>
        </w:rPr>
      </w:pPr>
      <w:r>
        <w:rPr>
          <w:rFonts w:ascii="Calibri" w:hAnsi="Calibri" w:cs="Calibri"/>
          <w:b/>
          <w:sz w:val="24"/>
          <w:szCs w:val="24"/>
        </w:rPr>
        <w:t>Location: Hyderabad</w:t>
      </w:r>
    </w:p>
    <w:p w14:paraId="4105E34E">
      <w:pPr>
        <w:pStyle w:val="12"/>
        <w:rPr>
          <w:rFonts w:ascii="Calibri" w:hAnsi="Calibri" w:cs="Calibri"/>
          <w:b/>
          <w:sz w:val="24"/>
          <w:szCs w:val="24"/>
        </w:rPr>
      </w:pPr>
      <w:r>
        <w:rPr>
          <w:rFonts w:ascii="Calibri" w:hAnsi="Calibri" w:cs="Calibri"/>
          <w:b/>
          <w:sz w:val="24"/>
          <w:szCs w:val="24"/>
        </w:rPr>
        <w:t>Project Name: Municipal Affairs Project. (Canada)</w:t>
      </w:r>
    </w:p>
    <w:p w14:paraId="64330F2E">
      <w:pPr>
        <w:pStyle w:val="12"/>
        <w:rPr>
          <w:rFonts w:ascii="Calibri" w:hAnsi="Calibri" w:cs="Calibri"/>
          <w:b/>
          <w:sz w:val="24"/>
          <w:szCs w:val="24"/>
        </w:rPr>
      </w:pPr>
    </w:p>
    <w:p w14:paraId="2DDF894D">
      <w:pPr>
        <w:pStyle w:val="12"/>
        <w:rPr>
          <w:rFonts w:ascii="Calibri" w:hAnsi="Calibri" w:cs="Calibri"/>
          <w:b/>
          <w:sz w:val="24"/>
          <w:szCs w:val="24"/>
        </w:rPr>
      </w:pPr>
      <w:r>
        <w:rPr>
          <w:rFonts w:ascii="Calibri" w:hAnsi="Calibri" w:cs="Calibri"/>
          <w:b/>
          <w:sz w:val="24"/>
          <w:szCs w:val="24"/>
        </w:rPr>
        <w:t xml:space="preserve">Description:  </w:t>
      </w:r>
      <w:r>
        <w:rPr>
          <w:rFonts w:ascii="Calibri" w:hAnsi="Calibri" w:cs="Calibri"/>
          <w:bCs/>
          <w:sz w:val="24"/>
          <w:szCs w:val="24"/>
        </w:rPr>
        <w:t>It is developed on ADX studio The project is about tax credit information.</w:t>
      </w:r>
    </w:p>
    <w:p w14:paraId="6E3C0212">
      <w:pPr>
        <w:pStyle w:val="12"/>
        <w:rPr>
          <w:rFonts w:ascii="Calibri" w:hAnsi="Calibri" w:cs="Calibri"/>
          <w:b/>
          <w:sz w:val="24"/>
          <w:szCs w:val="24"/>
        </w:rPr>
      </w:pPr>
    </w:p>
    <w:p w14:paraId="46D6436F">
      <w:pPr>
        <w:pStyle w:val="36"/>
        <w:numPr>
          <w:ilvl w:val="0"/>
          <w:numId w:val="5"/>
        </w:numPr>
        <w:rPr>
          <w:rFonts w:ascii="Calibri" w:hAnsi="Calibri" w:cs="Calibri"/>
          <w:b w:val="0"/>
          <w:bCs/>
          <w:sz w:val="24"/>
          <w:szCs w:val="24"/>
        </w:rPr>
      </w:pPr>
      <w:r>
        <w:rPr>
          <w:rFonts w:ascii="Calibri" w:hAnsi="Calibri" w:cs="Calibri"/>
          <w:b w:val="0"/>
          <w:bCs/>
          <w:sz w:val="24"/>
          <w:szCs w:val="24"/>
        </w:rPr>
        <w:t>Involved in creation and updating of portal pages.</w:t>
      </w:r>
    </w:p>
    <w:p w14:paraId="51CD48B0">
      <w:pPr>
        <w:pStyle w:val="36"/>
        <w:numPr>
          <w:ilvl w:val="0"/>
          <w:numId w:val="5"/>
        </w:numPr>
        <w:rPr>
          <w:rFonts w:ascii="Calibri" w:hAnsi="Calibri" w:cs="Calibri"/>
          <w:b w:val="0"/>
          <w:bCs/>
          <w:sz w:val="24"/>
          <w:szCs w:val="24"/>
        </w:rPr>
      </w:pPr>
      <w:r>
        <w:rPr>
          <w:rFonts w:ascii="Calibri" w:hAnsi="Calibri" w:cs="Calibri"/>
          <w:b w:val="0"/>
          <w:bCs/>
          <w:sz w:val="24"/>
          <w:szCs w:val="24"/>
        </w:rPr>
        <w:t>Involved in customization of forms and fields on CRM.</w:t>
      </w:r>
    </w:p>
    <w:p w14:paraId="28825788">
      <w:pPr>
        <w:pStyle w:val="36"/>
        <w:numPr>
          <w:ilvl w:val="0"/>
          <w:numId w:val="4"/>
        </w:numPr>
        <w:rPr>
          <w:rFonts w:ascii="Calibri" w:hAnsi="Calibri" w:cs="Calibri"/>
          <w:b w:val="0"/>
          <w:bCs/>
          <w:sz w:val="24"/>
          <w:szCs w:val="24"/>
        </w:rPr>
      </w:pPr>
      <w:r>
        <w:rPr>
          <w:rFonts w:ascii="Calibri" w:hAnsi="Calibri" w:cs="Calibri"/>
          <w:b w:val="0"/>
          <w:bCs/>
          <w:sz w:val="24"/>
          <w:szCs w:val="24"/>
        </w:rPr>
        <w:t>Involved in Customization and Configuration of Entity Level and Field Level.</w:t>
      </w:r>
    </w:p>
    <w:p w14:paraId="0731E5D9">
      <w:pPr>
        <w:pStyle w:val="36"/>
        <w:ind w:left="360"/>
        <w:rPr>
          <w:rFonts w:ascii="Calibri" w:hAnsi="Calibri" w:cs="Calibri"/>
          <w:b w:val="0"/>
          <w:bCs/>
          <w:sz w:val="24"/>
          <w:szCs w:val="24"/>
        </w:rPr>
      </w:pPr>
    </w:p>
    <w:p w14:paraId="2AE88357">
      <w:pPr>
        <w:pStyle w:val="36"/>
        <w:rPr>
          <w:rFonts w:ascii="Calibri" w:hAnsi="Calibri" w:cs="Calibri"/>
          <w:b w:val="0"/>
          <w:bCs/>
          <w:sz w:val="24"/>
          <w:szCs w:val="24"/>
        </w:rPr>
      </w:pPr>
    </w:p>
    <w:p w14:paraId="4890EA89">
      <w:pPr>
        <w:pStyle w:val="38"/>
        <w:rPr>
          <w:rFonts w:ascii="Calibri" w:hAnsi="Calibri" w:cs="Calibri"/>
          <w:sz w:val="24"/>
          <w:szCs w:val="24"/>
        </w:rPr>
      </w:pPr>
    </w:p>
    <w:p w14:paraId="1B792846">
      <w:pPr>
        <w:pStyle w:val="38"/>
        <w:rPr>
          <w:rFonts w:ascii="Calibri" w:hAnsi="Calibri" w:cs="Calibri"/>
          <w:sz w:val="24"/>
          <w:szCs w:val="24"/>
          <w:lang w:val="en-IN"/>
        </w:rPr>
      </w:pPr>
      <w:r>
        <w:rPr>
          <w:rFonts w:ascii="Calibri" w:hAnsi="Calibri" w:cs="Calibri"/>
          <w:sz w:val="24"/>
          <w:szCs w:val="24"/>
        </w:rPr>
        <w:t>Client Name: Fujitsu</w:t>
      </w:r>
      <w:r>
        <w:rPr>
          <w:rFonts w:ascii="Calibri" w:hAnsi="Calibri" w:cs="Calibri"/>
          <w:sz w:val="24"/>
          <w:szCs w:val="24"/>
          <w:lang w:val="en-IN"/>
        </w:rPr>
        <w:t xml:space="preserve">                                                                          August 2022 to December 2023   </w:t>
      </w:r>
    </w:p>
    <w:p w14:paraId="5ACFC7C4">
      <w:pPr>
        <w:pStyle w:val="38"/>
        <w:rPr>
          <w:rFonts w:ascii="Calibri" w:hAnsi="Calibri" w:cs="Calibri"/>
          <w:sz w:val="24"/>
          <w:szCs w:val="24"/>
        </w:rPr>
      </w:pPr>
      <w:r>
        <w:rPr>
          <w:rFonts w:ascii="Calibri" w:hAnsi="Calibri" w:cs="Calibri"/>
          <w:sz w:val="24"/>
          <w:szCs w:val="24"/>
        </w:rPr>
        <w:t>Location: Hyderabad</w:t>
      </w:r>
    </w:p>
    <w:p w14:paraId="4382CC6A">
      <w:pPr>
        <w:pStyle w:val="37"/>
      </w:pPr>
      <w:r>
        <w:rPr>
          <w:rFonts w:ascii="Calibri" w:hAnsi="Calibri" w:cs="Calibri"/>
          <w:sz w:val="24"/>
          <w:szCs w:val="24"/>
        </w:rPr>
        <w:t xml:space="preserve">Project Name: </w:t>
      </w:r>
      <w:r>
        <w:t>I-RSA - BAS Transformation</w:t>
      </w:r>
    </w:p>
    <w:p w14:paraId="67AFD341">
      <w:pPr>
        <w:pStyle w:val="37"/>
      </w:pPr>
    </w:p>
    <w:p w14:paraId="199458C6">
      <w:pPr>
        <w:pStyle w:val="37"/>
        <w:rPr>
          <w:rFonts w:ascii="Calibri" w:hAnsi="Calibri" w:cs="Calibri"/>
          <w:b w:val="0"/>
          <w:bCs/>
          <w:sz w:val="24"/>
          <w:szCs w:val="24"/>
        </w:rPr>
      </w:pPr>
      <w:r>
        <w:rPr>
          <w:rFonts w:ascii="Calibri" w:hAnsi="Calibri" w:cs="Calibri"/>
          <w:sz w:val="24"/>
          <w:szCs w:val="24"/>
        </w:rPr>
        <w:t xml:space="preserve">Description:  </w:t>
      </w:r>
      <w:r>
        <w:rPr>
          <w:rFonts w:ascii="Arial" w:hAnsi="Arial" w:cs="Arial"/>
          <w:b w:val="0"/>
          <w:bCs/>
          <w:color w:val="222222"/>
          <w:shd w:val="clear" w:color="auto" w:fill="FFFFFF"/>
        </w:rPr>
        <w:t>The </w:t>
      </w:r>
      <w:r>
        <w:rPr>
          <w:rFonts w:ascii="Arial" w:hAnsi="Arial" w:cs="Arial"/>
          <w:color w:val="222222"/>
          <w:shd w:val="clear" w:color="auto" w:fill="FFFFFF"/>
        </w:rPr>
        <w:t>Road Safety Authority (RSA)</w:t>
      </w:r>
      <w:r>
        <w:rPr>
          <w:rFonts w:ascii="Arial" w:hAnsi="Arial" w:cs="Arial"/>
          <w:b w:val="0"/>
          <w:bCs/>
          <w:color w:val="222222"/>
          <w:shd w:val="clear" w:color="auto" w:fill="FFFFFF"/>
        </w:rPr>
        <w:t> is a state agency formed by the Irish Government to promote road safety within the Republic</w:t>
      </w:r>
      <w:r>
        <w:fldChar w:fldCharType="begin"/>
      </w:r>
      <w:r>
        <w:instrText xml:space="preserve"> HYPERLINK "https://en.wikipedia.org/wiki/Republic_of_Ireland" \t "_blank" </w:instrText>
      </w:r>
      <w:r>
        <w:fldChar w:fldCharType="separate"/>
      </w:r>
      <w:r>
        <w:rPr>
          <w:rStyle w:val="17"/>
          <w:rFonts w:ascii="Arial" w:hAnsi="Arial" w:cs="Arial"/>
          <w:b w:val="0"/>
          <w:bCs/>
          <w:color w:val="1155CC"/>
          <w:shd w:val="clear" w:color="auto" w:fill="FFFFFF"/>
        </w:rPr>
        <w:t> </w:t>
      </w:r>
      <w:r>
        <w:rPr>
          <w:rStyle w:val="17"/>
          <w:rFonts w:ascii="Arial" w:hAnsi="Arial" w:cs="Arial"/>
          <w:b w:val="0"/>
          <w:bCs/>
          <w:color w:val="1155CC"/>
          <w:shd w:val="clear" w:color="auto" w:fill="FFFFFF"/>
        </w:rPr>
        <w:fldChar w:fldCharType="end"/>
      </w:r>
      <w:r>
        <w:rPr>
          <w:rFonts w:ascii="Arial" w:hAnsi="Arial" w:cs="Arial"/>
          <w:b w:val="0"/>
          <w:bCs/>
          <w:color w:val="222222"/>
          <w:shd w:val="clear" w:color="auto" w:fill="FFFFFF"/>
        </w:rPr>
        <w:t>of Ireland. The agency has devolved control of much of the work of the Department of Transport. Contacts Information. The mission statement of RSA is to ensure the roads are safer by conducting regular inspections of commercial vehicles on their road worthiness at any of the 151 Commercial Vehicle test centers thereby reducing accidents and preventing road deaths.</w:t>
      </w:r>
    </w:p>
    <w:p w14:paraId="0D6ED882">
      <w:pPr>
        <w:pStyle w:val="38"/>
        <w:rPr>
          <w:rFonts w:ascii="Calibri" w:hAnsi="Calibri" w:cs="Calibri"/>
          <w:sz w:val="24"/>
          <w:szCs w:val="24"/>
        </w:rPr>
      </w:pPr>
    </w:p>
    <w:p w14:paraId="3A7C6FED">
      <w:pPr>
        <w:pStyle w:val="36"/>
        <w:numPr>
          <w:ilvl w:val="0"/>
          <w:numId w:val="4"/>
        </w:numPr>
        <w:rPr>
          <w:rFonts w:ascii="Calibri" w:hAnsi="Calibri" w:cs="Calibri"/>
          <w:b w:val="0"/>
          <w:bCs/>
          <w:sz w:val="24"/>
          <w:szCs w:val="24"/>
        </w:rPr>
      </w:pPr>
      <w:r>
        <w:rPr>
          <w:rFonts w:ascii="Calibri" w:hAnsi="Calibri" w:cs="Calibri"/>
          <w:sz w:val="24"/>
          <w:szCs w:val="24"/>
        </w:rPr>
        <w:t xml:space="preserve"> </w:t>
      </w:r>
      <w:r>
        <w:rPr>
          <w:rFonts w:ascii="Calibri" w:hAnsi="Calibri" w:cs="Calibri"/>
          <w:b w:val="0"/>
          <w:bCs/>
          <w:sz w:val="24"/>
          <w:szCs w:val="24"/>
        </w:rPr>
        <w:t>Involved in the migration of 2011 CRM into D365 CRM.</w:t>
      </w:r>
    </w:p>
    <w:p w14:paraId="44F05786">
      <w:pPr>
        <w:pStyle w:val="36"/>
        <w:numPr>
          <w:ilvl w:val="0"/>
          <w:numId w:val="4"/>
        </w:numPr>
        <w:rPr>
          <w:rFonts w:ascii="Calibri" w:hAnsi="Calibri" w:cs="Calibri"/>
          <w:b w:val="0"/>
          <w:bCs/>
          <w:sz w:val="24"/>
          <w:szCs w:val="24"/>
        </w:rPr>
      </w:pPr>
      <w:r>
        <w:rPr>
          <w:rFonts w:ascii="Calibri" w:hAnsi="Calibri" w:cs="Calibri"/>
          <w:b w:val="0"/>
          <w:bCs/>
          <w:sz w:val="24"/>
          <w:szCs w:val="24"/>
        </w:rPr>
        <w:t>Involved in Creation of JavaScript’s according to MS standards</w:t>
      </w:r>
    </w:p>
    <w:p w14:paraId="1787C748">
      <w:pPr>
        <w:pStyle w:val="36"/>
        <w:numPr>
          <w:ilvl w:val="0"/>
          <w:numId w:val="4"/>
        </w:numPr>
        <w:rPr>
          <w:rFonts w:ascii="Calibri" w:hAnsi="Calibri" w:cs="Calibri"/>
          <w:b w:val="0"/>
          <w:bCs/>
          <w:sz w:val="24"/>
          <w:szCs w:val="24"/>
        </w:rPr>
      </w:pPr>
      <w:r>
        <w:rPr>
          <w:rFonts w:ascii="Calibri" w:hAnsi="Calibri" w:cs="Calibri"/>
          <w:b w:val="0"/>
          <w:bCs/>
          <w:sz w:val="24"/>
          <w:szCs w:val="24"/>
        </w:rPr>
        <w:t>Involved in Customization and Configuration of Entity Level and Field Level.</w:t>
      </w:r>
    </w:p>
    <w:p w14:paraId="11647D63">
      <w:pPr>
        <w:pStyle w:val="36"/>
        <w:numPr>
          <w:ilvl w:val="0"/>
          <w:numId w:val="4"/>
        </w:numPr>
        <w:rPr>
          <w:rFonts w:ascii="Calibri" w:hAnsi="Calibri" w:cs="Calibri"/>
          <w:b w:val="0"/>
          <w:bCs/>
          <w:sz w:val="24"/>
          <w:szCs w:val="24"/>
        </w:rPr>
      </w:pPr>
      <w:r>
        <w:rPr>
          <w:rFonts w:ascii="Calibri" w:hAnsi="Calibri" w:cs="Calibri"/>
          <w:b w:val="0"/>
          <w:bCs/>
          <w:sz w:val="24"/>
          <w:szCs w:val="24"/>
        </w:rPr>
        <w:t>Worked with the Ribbon and Ribbon Workbench and CRM Rest Builder.</w:t>
      </w:r>
    </w:p>
    <w:p w14:paraId="4148B8F5">
      <w:pPr>
        <w:pStyle w:val="36"/>
        <w:numPr>
          <w:ilvl w:val="0"/>
          <w:numId w:val="4"/>
        </w:numPr>
        <w:rPr>
          <w:rFonts w:ascii="Calibri" w:hAnsi="Calibri" w:cs="Calibri"/>
          <w:b w:val="0"/>
          <w:bCs/>
          <w:sz w:val="24"/>
          <w:szCs w:val="24"/>
        </w:rPr>
      </w:pPr>
      <w:r>
        <w:rPr>
          <w:rFonts w:ascii="Calibri" w:hAnsi="Calibri" w:cs="Calibri"/>
          <w:b w:val="0"/>
          <w:bCs/>
          <w:sz w:val="24"/>
          <w:szCs w:val="24"/>
          <w:lang w:val="en-IN"/>
        </w:rPr>
        <w:t>Involved in end to end of the project.</w:t>
      </w:r>
    </w:p>
    <w:p w14:paraId="697F1EB7">
      <w:pPr>
        <w:pStyle w:val="12"/>
        <w:rPr>
          <w:rFonts w:ascii="Calibri" w:hAnsi="Calibri" w:cs="Calibri"/>
          <w:b/>
          <w:sz w:val="24"/>
          <w:szCs w:val="24"/>
        </w:rPr>
      </w:pPr>
    </w:p>
    <w:p w14:paraId="772942E8">
      <w:pPr>
        <w:pStyle w:val="12"/>
        <w:rPr>
          <w:rFonts w:ascii="Calibri" w:hAnsi="Calibri" w:cs="Calibri"/>
          <w:b/>
          <w:sz w:val="24"/>
          <w:szCs w:val="24"/>
          <w:lang w:val="en-IN"/>
        </w:rPr>
      </w:pPr>
      <w:r>
        <w:rPr>
          <w:rFonts w:ascii="Calibri" w:hAnsi="Calibri" w:cs="Calibri"/>
          <w:b/>
          <w:sz w:val="24"/>
          <w:szCs w:val="24"/>
        </w:rPr>
        <w:t>Project Title: Internal Audit Tracker Olam</w:t>
      </w:r>
      <w:r>
        <w:rPr>
          <w:rFonts w:ascii="Calibri" w:hAnsi="Calibri" w:cs="Calibri"/>
          <w:b/>
          <w:sz w:val="24"/>
          <w:szCs w:val="24"/>
          <w:lang w:val="en-IN"/>
        </w:rPr>
        <w:t xml:space="preserve">                                           February 2022 to July 2022         </w:t>
      </w:r>
    </w:p>
    <w:p w14:paraId="51FC2C02">
      <w:pPr>
        <w:pStyle w:val="12"/>
        <w:rPr>
          <w:rFonts w:ascii="Calibri" w:hAnsi="Calibri" w:cs="Calibri"/>
          <w:b/>
          <w:sz w:val="24"/>
          <w:szCs w:val="24"/>
        </w:rPr>
      </w:pPr>
      <w:r>
        <w:rPr>
          <w:rFonts w:ascii="Calibri" w:hAnsi="Calibri" w:cs="Calibri"/>
          <w:b/>
          <w:sz w:val="24"/>
          <w:szCs w:val="24"/>
        </w:rPr>
        <w:t>Client: Olam</w:t>
      </w:r>
    </w:p>
    <w:p w14:paraId="5E3A004D">
      <w:pPr>
        <w:pStyle w:val="12"/>
        <w:rPr>
          <w:rFonts w:ascii="Calibri" w:hAnsi="Calibri" w:cs="Calibri"/>
          <w:b/>
          <w:sz w:val="24"/>
          <w:szCs w:val="24"/>
        </w:rPr>
      </w:pPr>
      <w:r>
        <w:rPr>
          <w:rFonts w:ascii="Calibri" w:hAnsi="Calibri" w:cs="Calibri"/>
          <w:b/>
          <w:sz w:val="24"/>
          <w:szCs w:val="24"/>
        </w:rPr>
        <w:t>Role: Developer.</w:t>
      </w:r>
    </w:p>
    <w:p w14:paraId="4607EB56">
      <w:pPr>
        <w:pStyle w:val="12"/>
        <w:rPr>
          <w:rFonts w:ascii="Calibri" w:hAnsi="Calibri" w:cs="Calibri"/>
          <w:b/>
          <w:sz w:val="24"/>
          <w:szCs w:val="24"/>
        </w:rPr>
      </w:pPr>
    </w:p>
    <w:p w14:paraId="794E550E">
      <w:pPr>
        <w:pStyle w:val="12"/>
        <w:rPr>
          <w:rFonts w:ascii="Calibri" w:hAnsi="Calibri" w:cs="Calibri"/>
          <w:sz w:val="24"/>
          <w:szCs w:val="24"/>
        </w:rPr>
      </w:pPr>
      <w:r>
        <w:rPr>
          <w:rFonts w:ascii="Calibri" w:hAnsi="Calibri" w:cs="Calibri"/>
          <w:b/>
          <w:sz w:val="24"/>
          <w:szCs w:val="24"/>
        </w:rPr>
        <w:t xml:space="preserve">Description: </w:t>
      </w:r>
      <w:r>
        <w:rPr>
          <w:rFonts w:ascii="Calibri" w:hAnsi="Calibri" w:cs="Calibri"/>
          <w:sz w:val="24"/>
          <w:szCs w:val="24"/>
        </w:rPr>
        <w:t xml:space="preserve"> This project is about how to develop Smart Office solution to capture Internal Audit Tracker activities such as record audit issues, assign responsibilities to multiple SPOC’s, record action items under each audit issues, send multiple reminders to complete the audit issues and display dashboards to view the data.</w:t>
      </w:r>
    </w:p>
    <w:p w14:paraId="03099112">
      <w:pPr>
        <w:pStyle w:val="12"/>
        <w:rPr>
          <w:rFonts w:ascii="Calibri" w:hAnsi="Calibri" w:cs="Calibri"/>
          <w:sz w:val="24"/>
          <w:szCs w:val="24"/>
        </w:rPr>
      </w:pPr>
    </w:p>
    <w:p w14:paraId="79677FD3">
      <w:pPr>
        <w:pStyle w:val="12"/>
        <w:rPr>
          <w:rFonts w:ascii="Calibri" w:hAnsi="Calibri" w:cs="Calibri"/>
          <w:b/>
          <w:sz w:val="24"/>
          <w:szCs w:val="24"/>
        </w:rPr>
      </w:pPr>
      <w:r>
        <w:rPr>
          <w:rFonts w:ascii="Calibri" w:hAnsi="Calibri" w:cs="Calibri"/>
          <w:b/>
          <w:sz w:val="24"/>
          <w:szCs w:val="24"/>
        </w:rPr>
        <w:t>Responsibilities:</w:t>
      </w:r>
    </w:p>
    <w:p w14:paraId="1F4D2EF3">
      <w:pPr>
        <w:pStyle w:val="12"/>
        <w:rPr>
          <w:rFonts w:ascii="Calibri" w:hAnsi="Calibri" w:cs="Calibri"/>
          <w:b/>
          <w:sz w:val="24"/>
          <w:szCs w:val="24"/>
        </w:rPr>
      </w:pPr>
    </w:p>
    <w:p w14:paraId="4B05C523">
      <w:pPr>
        <w:pStyle w:val="32"/>
        <w:numPr>
          <w:ilvl w:val="0"/>
          <w:numId w:val="6"/>
        </w:numPr>
        <w:jc w:val="both"/>
        <w:rPr>
          <w:rFonts w:ascii="Calibri" w:hAnsi="Calibri" w:cs="Calibri"/>
          <w:bCs/>
          <w:szCs w:val="24"/>
        </w:rPr>
      </w:pPr>
      <w:r>
        <w:rPr>
          <w:rFonts w:ascii="Calibri" w:hAnsi="Calibri" w:cs="Calibri"/>
          <w:bCs/>
          <w:szCs w:val="24"/>
        </w:rPr>
        <w:t>Involved in creating views, fields &amp; entities.</w:t>
      </w:r>
    </w:p>
    <w:p w14:paraId="5E3429B1">
      <w:pPr>
        <w:pStyle w:val="32"/>
        <w:numPr>
          <w:ilvl w:val="0"/>
          <w:numId w:val="6"/>
        </w:numPr>
        <w:jc w:val="both"/>
        <w:rPr>
          <w:rFonts w:ascii="Calibri" w:hAnsi="Calibri" w:cs="Calibri"/>
          <w:bCs/>
          <w:szCs w:val="24"/>
        </w:rPr>
      </w:pPr>
      <w:r>
        <w:rPr>
          <w:rFonts w:ascii="Calibri" w:hAnsi="Calibri" w:cs="Calibri"/>
          <w:bCs/>
          <w:szCs w:val="24"/>
        </w:rPr>
        <w:t>Created Canvas App and Integrated with Share point.</w:t>
      </w:r>
    </w:p>
    <w:p w14:paraId="11ECF567">
      <w:pPr>
        <w:pStyle w:val="32"/>
        <w:numPr>
          <w:ilvl w:val="0"/>
          <w:numId w:val="6"/>
        </w:numPr>
        <w:jc w:val="both"/>
        <w:rPr>
          <w:rFonts w:ascii="Calibri" w:hAnsi="Calibri" w:cs="Calibri"/>
          <w:bCs/>
          <w:szCs w:val="24"/>
        </w:rPr>
      </w:pPr>
      <w:r>
        <w:rPr>
          <w:rFonts w:ascii="Calibri" w:hAnsi="Calibri" w:cs="Calibri"/>
          <w:bCs/>
          <w:szCs w:val="24"/>
        </w:rPr>
        <w:t>Involved in Power Apps and Power Automate.</w:t>
      </w:r>
    </w:p>
    <w:p w14:paraId="7B17ED71">
      <w:pPr>
        <w:pStyle w:val="32"/>
        <w:numPr>
          <w:ilvl w:val="0"/>
          <w:numId w:val="6"/>
        </w:numPr>
        <w:jc w:val="both"/>
        <w:rPr>
          <w:rFonts w:ascii="Calibri" w:hAnsi="Calibri" w:cs="Calibri"/>
          <w:bCs/>
          <w:szCs w:val="24"/>
        </w:rPr>
      </w:pPr>
      <w:r>
        <w:rPr>
          <w:rFonts w:ascii="Calibri" w:hAnsi="Calibri" w:cs="Calibri"/>
          <w:bCs/>
          <w:szCs w:val="24"/>
        </w:rPr>
        <w:t>Involved in writing security roles which are record based.</w:t>
      </w:r>
    </w:p>
    <w:p w14:paraId="33747F06">
      <w:pPr>
        <w:pStyle w:val="32"/>
        <w:numPr>
          <w:ilvl w:val="0"/>
          <w:numId w:val="6"/>
        </w:numPr>
        <w:jc w:val="both"/>
        <w:rPr>
          <w:rFonts w:ascii="Calibri" w:hAnsi="Calibri" w:cs="Calibri"/>
          <w:bCs/>
          <w:szCs w:val="24"/>
        </w:rPr>
      </w:pPr>
      <w:r>
        <w:rPr>
          <w:rFonts w:ascii="Calibri" w:hAnsi="Calibri" w:cs="Calibri"/>
          <w:bCs/>
          <w:szCs w:val="24"/>
        </w:rPr>
        <w:t>Created power Automate Flow for Scheduling tasks.</w:t>
      </w:r>
    </w:p>
    <w:p w14:paraId="79D42949">
      <w:pPr>
        <w:pStyle w:val="32"/>
        <w:numPr>
          <w:ilvl w:val="0"/>
          <w:numId w:val="6"/>
        </w:numPr>
        <w:jc w:val="both"/>
        <w:rPr>
          <w:rFonts w:ascii="Calibri" w:hAnsi="Calibri" w:cs="Calibri"/>
          <w:bCs/>
          <w:szCs w:val="24"/>
        </w:rPr>
      </w:pPr>
      <w:r>
        <w:rPr>
          <w:rFonts w:ascii="Calibri" w:hAnsi="Calibri" w:cs="Calibri"/>
          <w:bCs/>
          <w:szCs w:val="24"/>
        </w:rPr>
        <w:t xml:space="preserve"> </w:t>
      </w:r>
      <w:r>
        <w:rPr>
          <w:rFonts w:ascii="Calibri" w:hAnsi="Calibri" w:cs="Calibri"/>
          <w:bCs/>
          <w:szCs w:val="24"/>
          <w:lang w:val="en-IN"/>
        </w:rPr>
        <w:t>Involved in end to end of the project.</w:t>
      </w:r>
    </w:p>
    <w:p w14:paraId="19111F86">
      <w:pPr>
        <w:pStyle w:val="12"/>
        <w:rPr>
          <w:rFonts w:ascii="Calibri" w:hAnsi="Calibri" w:cs="Calibri"/>
          <w:sz w:val="24"/>
          <w:szCs w:val="24"/>
        </w:rPr>
      </w:pPr>
    </w:p>
    <w:p w14:paraId="27A1A735">
      <w:pPr>
        <w:pStyle w:val="12"/>
        <w:rPr>
          <w:rFonts w:ascii="Calibri" w:hAnsi="Calibri" w:cs="Calibri"/>
          <w:sz w:val="24"/>
          <w:szCs w:val="24"/>
        </w:rPr>
      </w:pPr>
    </w:p>
    <w:p w14:paraId="29605811">
      <w:pPr>
        <w:pStyle w:val="12"/>
        <w:rPr>
          <w:rFonts w:ascii="Calibri" w:hAnsi="Calibri" w:cs="Calibri"/>
          <w:b/>
          <w:sz w:val="24"/>
          <w:szCs w:val="24"/>
        </w:rPr>
      </w:pPr>
    </w:p>
    <w:p w14:paraId="09725F15">
      <w:pPr>
        <w:pStyle w:val="12"/>
        <w:rPr>
          <w:rFonts w:ascii="Calibri" w:hAnsi="Calibri" w:cs="Calibri"/>
          <w:b/>
          <w:sz w:val="24"/>
          <w:szCs w:val="24"/>
          <w:lang w:val="en-IN"/>
        </w:rPr>
      </w:pPr>
      <w:r>
        <w:rPr>
          <w:rFonts w:ascii="Calibri" w:hAnsi="Calibri" w:cs="Calibri"/>
          <w:b/>
          <w:sz w:val="24"/>
          <w:szCs w:val="24"/>
        </w:rPr>
        <w:t>Project Title: CCBA – Coca-Cola Beverages Africa</w:t>
      </w:r>
      <w:r>
        <w:rPr>
          <w:rFonts w:ascii="Calibri" w:hAnsi="Calibri" w:cs="Calibri"/>
          <w:b/>
          <w:sz w:val="24"/>
          <w:szCs w:val="24"/>
          <w:lang w:val="en-IN"/>
        </w:rPr>
        <w:t xml:space="preserve">                            May</w:t>
      </w:r>
      <w:r>
        <w:rPr>
          <w:rFonts w:ascii="Calibri" w:hAnsi="Calibri" w:cs="Calibri"/>
          <w:b/>
          <w:bCs/>
          <w:sz w:val="24"/>
          <w:szCs w:val="24"/>
          <w:lang w:val="en-IN"/>
        </w:rPr>
        <w:t xml:space="preserve"> 2021 to December 2021</w:t>
      </w:r>
    </w:p>
    <w:p w14:paraId="55C090CE">
      <w:pPr>
        <w:pStyle w:val="12"/>
        <w:rPr>
          <w:rFonts w:ascii="Calibri" w:hAnsi="Calibri" w:cs="Calibri"/>
          <w:b/>
          <w:sz w:val="24"/>
          <w:szCs w:val="24"/>
        </w:rPr>
      </w:pPr>
      <w:r>
        <w:rPr>
          <w:rFonts w:ascii="Calibri" w:hAnsi="Calibri" w:cs="Calibri"/>
          <w:b/>
          <w:sz w:val="24"/>
          <w:szCs w:val="24"/>
        </w:rPr>
        <w:t>Client: Microsoft</w:t>
      </w:r>
    </w:p>
    <w:p w14:paraId="21FE08F3">
      <w:pPr>
        <w:pStyle w:val="12"/>
        <w:rPr>
          <w:rFonts w:ascii="Calibri" w:hAnsi="Calibri" w:cs="Calibri"/>
          <w:b/>
          <w:sz w:val="24"/>
          <w:szCs w:val="24"/>
        </w:rPr>
      </w:pPr>
      <w:r>
        <w:rPr>
          <w:rFonts w:ascii="Calibri" w:hAnsi="Calibri" w:cs="Calibri"/>
          <w:b/>
          <w:sz w:val="24"/>
          <w:szCs w:val="24"/>
        </w:rPr>
        <w:t>Role: Offshore Consultant</w:t>
      </w:r>
    </w:p>
    <w:p w14:paraId="47684ABF">
      <w:pPr>
        <w:pStyle w:val="12"/>
        <w:rPr>
          <w:rFonts w:ascii="Calibri" w:hAnsi="Calibri" w:cs="Calibri"/>
          <w:b/>
          <w:sz w:val="24"/>
          <w:szCs w:val="24"/>
        </w:rPr>
      </w:pPr>
    </w:p>
    <w:p w14:paraId="2A9DECA1">
      <w:pPr>
        <w:pStyle w:val="12"/>
        <w:rPr>
          <w:rFonts w:ascii="Calibri" w:hAnsi="Calibri" w:cs="Calibri"/>
          <w:b/>
          <w:sz w:val="24"/>
          <w:szCs w:val="24"/>
        </w:rPr>
      </w:pPr>
      <w:r>
        <w:rPr>
          <w:rFonts w:ascii="Calibri" w:hAnsi="Calibri" w:cs="Calibri"/>
          <w:b/>
          <w:sz w:val="24"/>
          <w:szCs w:val="24"/>
        </w:rPr>
        <w:t xml:space="preserve">Description: </w:t>
      </w:r>
      <w:r>
        <w:rPr>
          <w:rFonts w:ascii="Calibri" w:hAnsi="Calibri" w:cs="Calibri"/>
          <w:sz w:val="24"/>
          <w:szCs w:val="24"/>
        </w:rPr>
        <w:t>This project is about</w:t>
      </w:r>
      <w:r>
        <w:rPr>
          <w:rFonts w:ascii="Calibri" w:hAnsi="Calibri" w:cs="Calibri"/>
          <w:b/>
          <w:sz w:val="24"/>
          <w:szCs w:val="24"/>
        </w:rPr>
        <w:t xml:space="preserve"> </w:t>
      </w:r>
      <w:r>
        <w:rPr>
          <w:rFonts w:ascii="Calibri" w:hAnsi="Calibri" w:cs="Calibri"/>
          <w:sz w:val="24"/>
          <w:szCs w:val="24"/>
        </w:rPr>
        <w:t xml:space="preserve">how the internal systems will communicate with each other and how these internal systems communicate with the external systems they integrate with. Additionally, how different types of stakeholders and the type of actions they have with the system. </w:t>
      </w:r>
    </w:p>
    <w:p w14:paraId="6FB0872F">
      <w:pPr>
        <w:pStyle w:val="12"/>
        <w:rPr>
          <w:rFonts w:ascii="Calibri" w:hAnsi="Calibri" w:cs="Calibri"/>
          <w:b/>
          <w:sz w:val="24"/>
          <w:szCs w:val="24"/>
        </w:rPr>
      </w:pPr>
    </w:p>
    <w:p w14:paraId="57552810">
      <w:pPr>
        <w:pStyle w:val="12"/>
        <w:rPr>
          <w:rFonts w:ascii="Calibri" w:hAnsi="Calibri" w:cs="Calibri"/>
          <w:b/>
          <w:sz w:val="24"/>
          <w:szCs w:val="24"/>
        </w:rPr>
      </w:pPr>
      <w:r>
        <w:rPr>
          <w:rFonts w:ascii="Calibri" w:hAnsi="Calibri" w:cs="Calibri"/>
          <w:b/>
          <w:sz w:val="24"/>
          <w:szCs w:val="24"/>
        </w:rPr>
        <w:t>Responsibilities:</w:t>
      </w:r>
    </w:p>
    <w:p w14:paraId="12DFF74B">
      <w:pPr>
        <w:pStyle w:val="12"/>
        <w:rPr>
          <w:rFonts w:ascii="Calibri" w:hAnsi="Calibri" w:cs="Calibri"/>
          <w:b/>
          <w:sz w:val="24"/>
          <w:szCs w:val="24"/>
        </w:rPr>
      </w:pPr>
    </w:p>
    <w:p w14:paraId="0FE55AE7">
      <w:pPr>
        <w:pStyle w:val="32"/>
        <w:numPr>
          <w:ilvl w:val="0"/>
          <w:numId w:val="6"/>
        </w:numPr>
        <w:jc w:val="both"/>
        <w:rPr>
          <w:rFonts w:ascii="Calibri" w:hAnsi="Calibri" w:cs="Calibri"/>
          <w:bCs/>
          <w:szCs w:val="24"/>
        </w:rPr>
      </w:pPr>
      <w:r>
        <w:rPr>
          <w:rFonts w:ascii="Calibri" w:hAnsi="Calibri" w:cs="Calibri"/>
          <w:bCs/>
          <w:szCs w:val="24"/>
        </w:rPr>
        <w:t xml:space="preserve">Involved in creating views, fields &amp; entities. </w:t>
      </w:r>
    </w:p>
    <w:p w14:paraId="730D71BF">
      <w:pPr>
        <w:pStyle w:val="32"/>
        <w:numPr>
          <w:ilvl w:val="0"/>
          <w:numId w:val="6"/>
        </w:numPr>
        <w:jc w:val="both"/>
        <w:rPr>
          <w:rFonts w:ascii="Calibri" w:hAnsi="Calibri" w:cs="Calibri"/>
          <w:bCs/>
          <w:szCs w:val="24"/>
        </w:rPr>
      </w:pPr>
      <w:r>
        <w:rPr>
          <w:rFonts w:ascii="Calibri" w:hAnsi="Calibri" w:cs="Calibri"/>
          <w:bCs/>
          <w:szCs w:val="24"/>
        </w:rPr>
        <w:t>Responsible for adding buttons in Ribbon workbench and added the permissions for particular button.</w:t>
      </w:r>
    </w:p>
    <w:p w14:paraId="3BDB7BC5">
      <w:pPr>
        <w:pStyle w:val="32"/>
        <w:numPr>
          <w:ilvl w:val="0"/>
          <w:numId w:val="6"/>
        </w:numPr>
        <w:jc w:val="both"/>
        <w:rPr>
          <w:rFonts w:ascii="Calibri" w:hAnsi="Calibri" w:cs="Calibri"/>
          <w:bCs/>
          <w:szCs w:val="24"/>
        </w:rPr>
      </w:pPr>
      <w:r>
        <w:rPr>
          <w:rFonts w:ascii="Calibri" w:hAnsi="Calibri" w:cs="Calibri"/>
          <w:bCs/>
          <w:szCs w:val="24"/>
        </w:rPr>
        <w:t>Involved in writing security roles which are record based.</w:t>
      </w:r>
    </w:p>
    <w:p w14:paraId="15C9D788">
      <w:pPr>
        <w:pStyle w:val="32"/>
        <w:numPr>
          <w:ilvl w:val="0"/>
          <w:numId w:val="6"/>
        </w:numPr>
        <w:jc w:val="both"/>
        <w:rPr>
          <w:rFonts w:ascii="Calibri" w:hAnsi="Calibri" w:cs="Calibri"/>
          <w:bCs/>
          <w:szCs w:val="24"/>
        </w:rPr>
      </w:pPr>
      <w:r>
        <w:rPr>
          <w:rFonts w:ascii="Calibri" w:hAnsi="Calibri" w:cs="Calibri"/>
          <w:bCs/>
          <w:szCs w:val="24"/>
        </w:rPr>
        <w:t>Involved in raising PR and responsible for creating plugin and deploying it.</w:t>
      </w:r>
    </w:p>
    <w:p w14:paraId="5E6B6E5F">
      <w:pPr>
        <w:pStyle w:val="32"/>
        <w:numPr>
          <w:ilvl w:val="0"/>
          <w:numId w:val="6"/>
        </w:numPr>
        <w:jc w:val="both"/>
        <w:rPr>
          <w:rFonts w:ascii="Calibri" w:hAnsi="Calibri" w:cs="Calibri"/>
          <w:bCs/>
          <w:szCs w:val="24"/>
        </w:rPr>
      </w:pPr>
      <w:r>
        <w:rPr>
          <w:rFonts w:ascii="Calibri" w:hAnsi="Calibri" w:cs="Calibri"/>
          <w:bCs/>
          <w:szCs w:val="24"/>
        </w:rPr>
        <w:t>Created power automate using try-catch blocks.</w:t>
      </w:r>
    </w:p>
    <w:p w14:paraId="18BC2709">
      <w:pPr>
        <w:pStyle w:val="32"/>
        <w:numPr>
          <w:ilvl w:val="0"/>
          <w:numId w:val="6"/>
        </w:numPr>
        <w:jc w:val="both"/>
        <w:rPr>
          <w:rFonts w:ascii="Calibri" w:hAnsi="Calibri" w:cs="Calibri"/>
          <w:bCs/>
          <w:szCs w:val="24"/>
        </w:rPr>
      </w:pPr>
      <w:r>
        <w:rPr>
          <w:rFonts w:ascii="Calibri" w:hAnsi="Calibri" w:cs="Calibri"/>
          <w:bCs/>
          <w:szCs w:val="24"/>
        </w:rPr>
        <w:t>Created reports using Fetch Xml queries.</w:t>
      </w:r>
    </w:p>
    <w:p w14:paraId="4BDBCBA4">
      <w:pPr>
        <w:pStyle w:val="12"/>
        <w:ind w:left="720"/>
        <w:rPr>
          <w:rFonts w:ascii="Calibri" w:hAnsi="Calibri" w:cs="Calibri"/>
          <w:sz w:val="24"/>
          <w:szCs w:val="24"/>
        </w:rPr>
      </w:pPr>
    </w:p>
    <w:p w14:paraId="704F576A">
      <w:pPr>
        <w:pStyle w:val="12"/>
        <w:ind w:left="720"/>
        <w:rPr>
          <w:rFonts w:ascii="Calibri" w:hAnsi="Calibri" w:cs="Calibri"/>
          <w:sz w:val="24"/>
          <w:szCs w:val="24"/>
        </w:rPr>
      </w:pPr>
    </w:p>
    <w:p w14:paraId="59171907">
      <w:pPr>
        <w:pStyle w:val="12"/>
        <w:ind w:left="7200" w:firstLine="720"/>
        <w:rPr>
          <w:rFonts w:ascii="Calibri" w:hAnsi="Calibri" w:cs="Calibri"/>
          <w:sz w:val="24"/>
          <w:szCs w:val="24"/>
        </w:rPr>
      </w:pPr>
      <w:r>
        <w:rPr>
          <w:rFonts w:ascii="Calibri" w:hAnsi="Calibri" w:cs="Calibri"/>
          <w:sz w:val="24"/>
          <w:szCs w:val="24"/>
        </w:rPr>
        <w:t>Signature</w:t>
      </w:r>
    </w:p>
    <w:p w14:paraId="437B8D2F">
      <w:pPr>
        <w:pStyle w:val="12"/>
        <w:ind w:left="7200" w:firstLine="720"/>
        <w:rPr>
          <w:rFonts w:ascii="Calibri" w:hAnsi="Calibri" w:cs="Calibri"/>
          <w:b/>
          <w:bCs/>
          <w:sz w:val="24"/>
          <w:szCs w:val="24"/>
        </w:rPr>
      </w:pPr>
      <w:r>
        <w:rPr>
          <w:rFonts w:ascii="Calibri" w:hAnsi="Calibri" w:cs="Calibri"/>
          <w:b/>
          <w:bCs/>
          <w:sz w:val="24"/>
          <w:szCs w:val="24"/>
        </w:rPr>
        <w:t>Venkatesh</w:t>
      </w:r>
    </w:p>
    <w:p w14:paraId="7006DAB0">
      <w:pPr>
        <w:pStyle w:val="12"/>
        <w:rPr>
          <w:rFonts w:ascii="Calibri" w:hAnsi="Calibri" w:cs="Calibri"/>
          <w:b/>
          <w:sz w:val="24"/>
          <w:szCs w:val="24"/>
        </w:rPr>
      </w:pPr>
    </w:p>
    <w:p w14:paraId="3C55468E">
      <w:pPr>
        <w:pStyle w:val="12"/>
        <w:rPr>
          <w:rFonts w:ascii="Calibri" w:hAnsi="Calibri" w:cs="Calibri"/>
          <w:b/>
          <w:sz w:val="24"/>
          <w:szCs w:val="24"/>
        </w:rPr>
      </w:pPr>
    </w:p>
    <w:sectPr>
      <w:footerReference r:id="rId3" w:type="default"/>
      <w:pgSz w:w="11909" w:h="16834"/>
      <w:pgMar w:top="900" w:right="1289" w:bottom="81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Bookman Old Style">
    <w:altName w:val="Segoe Print"/>
    <w:panose1 w:val="020506040505050202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C707A">
    <w:pPr>
      <w:pStyle w:val="15"/>
    </w:pPr>
    <w:r>
      <w:tab/>
    </w:r>
    <w:r>
      <w:tab/>
    </w:r>
    <w:r>
      <w:rPr>
        <w:rStyle w:val="19"/>
      </w:rPr>
      <w:fldChar w:fldCharType="begin"/>
    </w:r>
    <w:r>
      <w:rPr>
        <w:rStyle w:val="19"/>
      </w:rPr>
      <w:instrText xml:space="preserve"> PAGE </w:instrText>
    </w:r>
    <w:r>
      <w:rPr>
        <w:rStyle w:val="19"/>
      </w:rPr>
      <w:fldChar w:fldCharType="separate"/>
    </w:r>
    <w:r>
      <w:rPr>
        <w:rStyle w:val="19"/>
      </w:rPr>
      <w:t>1</w:t>
    </w:r>
    <w:r>
      <w:rPr>
        <w:rStyle w:val="19"/>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A578C"/>
    <w:multiLevelType w:val="multilevel"/>
    <w:tmpl w:val="3A4A578C"/>
    <w:lvl w:ilvl="0" w:tentative="0">
      <w:start w:val="1"/>
      <w:numFmt w:val="bullet"/>
      <w:lvlText w:val=""/>
      <w:lvlJc w:val="left"/>
      <w:pPr>
        <w:ind w:left="770" w:hanging="360"/>
      </w:pPr>
      <w:rPr>
        <w:rFonts w:hint="default" w:ascii="Wingdings" w:hAnsi="Wingdings"/>
      </w:rPr>
    </w:lvl>
    <w:lvl w:ilvl="1" w:tentative="0">
      <w:start w:val="1"/>
      <w:numFmt w:val="bullet"/>
      <w:lvlText w:val="o"/>
      <w:lvlJc w:val="left"/>
      <w:pPr>
        <w:ind w:left="1490" w:hanging="360"/>
      </w:pPr>
      <w:rPr>
        <w:rFonts w:hint="default" w:ascii="Courier New" w:hAnsi="Courier New" w:cs="Courier New"/>
      </w:rPr>
    </w:lvl>
    <w:lvl w:ilvl="2" w:tentative="0">
      <w:start w:val="1"/>
      <w:numFmt w:val="bullet"/>
      <w:lvlText w:val=""/>
      <w:lvlJc w:val="left"/>
      <w:pPr>
        <w:ind w:left="2210" w:hanging="360"/>
      </w:pPr>
      <w:rPr>
        <w:rFonts w:hint="default" w:ascii="Wingdings" w:hAnsi="Wingdings"/>
      </w:rPr>
    </w:lvl>
    <w:lvl w:ilvl="3" w:tentative="0">
      <w:start w:val="1"/>
      <w:numFmt w:val="bullet"/>
      <w:lvlText w:val=""/>
      <w:lvlJc w:val="left"/>
      <w:pPr>
        <w:ind w:left="2930" w:hanging="360"/>
      </w:pPr>
      <w:rPr>
        <w:rFonts w:hint="default" w:ascii="Symbol" w:hAnsi="Symbol"/>
      </w:rPr>
    </w:lvl>
    <w:lvl w:ilvl="4" w:tentative="0">
      <w:start w:val="1"/>
      <w:numFmt w:val="bullet"/>
      <w:lvlText w:val="o"/>
      <w:lvlJc w:val="left"/>
      <w:pPr>
        <w:ind w:left="3650" w:hanging="360"/>
      </w:pPr>
      <w:rPr>
        <w:rFonts w:hint="default" w:ascii="Courier New" w:hAnsi="Courier New" w:cs="Courier New"/>
      </w:rPr>
    </w:lvl>
    <w:lvl w:ilvl="5" w:tentative="0">
      <w:start w:val="1"/>
      <w:numFmt w:val="bullet"/>
      <w:lvlText w:val=""/>
      <w:lvlJc w:val="left"/>
      <w:pPr>
        <w:ind w:left="4370" w:hanging="360"/>
      </w:pPr>
      <w:rPr>
        <w:rFonts w:hint="default" w:ascii="Wingdings" w:hAnsi="Wingdings"/>
      </w:rPr>
    </w:lvl>
    <w:lvl w:ilvl="6" w:tentative="0">
      <w:start w:val="1"/>
      <w:numFmt w:val="bullet"/>
      <w:lvlText w:val=""/>
      <w:lvlJc w:val="left"/>
      <w:pPr>
        <w:ind w:left="5090" w:hanging="360"/>
      </w:pPr>
      <w:rPr>
        <w:rFonts w:hint="default" w:ascii="Symbol" w:hAnsi="Symbol"/>
      </w:rPr>
    </w:lvl>
    <w:lvl w:ilvl="7" w:tentative="0">
      <w:start w:val="1"/>
      <w:numFmt w:val="bullet"/>
      <w:lvlText w:val="o"/>
      <w:lvlJc w:val="left"/>
      <w:pPr>
        <w:ind w:left="5810" w:hanging="360"/>
      </w:pPr>
      <w:rPr>
        <w:rFonts w:hint="default" w:ascii="Courier New" w:hAnsi="Courier New" w:cs="Courier New"/>
      </w:rPr>
    </w:lvl>
    <w:lvl w:ilvl="8" w:tentative="0">
      <w:start w:val="1"/>
      <w:numFmt w:val="bullet"/>
      <w:lvlText w:val=""/>
      <w:lvlJc w:val="left"/>
      <w:pPr>
        <w:ind w:left="6530" w:hanging="360"/>
      </w:pPr>
      <w:rPr>
        <w:rFonts w:hint="default" w:ascii="Wingdings" w:hAnsi="Wingdings"/>
      </w:rPr>
    </w:lvl>
  </w:abstractNum>
  <w:abstractNum w:abstractNumId="1">
    <w:nsid w:val="44786D0F"/>
    <w:multiLevelType w:val="singleLevel"/>
    <w:tmpl w:val="44786D0F"/>
    <w:lvl w:ilvl="0" w:tentative="0">
      <w:start w:val="1"/>
      <w:numFmt w:val="bullet"/>
      <w:lvlText w:val=""/>
      <w:lvlJc w:val="left"/>
      <w:pPr>
        <w:ind w:left="360" w:hanging="360"/>
      </w:pPr>
      <w:rPr>
        <w:rFonts w:hint="default" w:ascii="Wingdings" w:hAnsi="Wingdings"/>
      </w:rPr>
    </w:lvl>
  </w:abstractNum>
  <w:abstractNum w:abstractNumId="2">
    <w:nsid w:val="55F30492"/>
    <w:multiLevelType w:val="multilevel"/>
    <w:tmpl w:val="55F3049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596658D7"/>
    <w:multiLevelType w:val="multilevel"/>
    <w:tmpl w:val="596658D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B3B0ECD"/>
    <w:multiLevelType w:val="multilevel"/>
    <w:tmpl w:val="6B3B0EC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7DC75AA"/>
    <w:multiLevelType w:val="multilevel"/>
    <w:tmpl w:val="77DC75A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57D"/>
    <w:rsid w:val="00000ACC"/>
    <w:rsid w:val="00010C88"/>
    <w:rsid w:val="000206B1"/>
    <w:rsid w:val="000307F8"/>
    <w:rsid w:val="00050B7A"/>
    <w:rsid w:val="00061C02"/>
    <w:rsid w:val="000764A4"/>
    <w:rsid w:val="000A6258"/>
    <w:rsid w:val="000C2BD0"/>
    <w:rsid w:val="000C39D1"/>
    <w:rsid w:val="000E5955"/>
    <w:rsid w:val="000F546D"/>
    <w:rsid w:val="00107417"/>
    <w:rsid w:val="001115A4"/>
    <w:rsid w:val="001627D9"/>
    <w:rsid w:val="00162FD2"/>
    <w:rsid w:val="00182DC6"/>
    <w:rsid w:val="001A357D"/>
    <w:rsid w:val="001B0462"/>
    <w:rsid w:val="001D0A5E"/>
    <w:rsid w:val="001D32FC"/>
    <w:rsid w:val="001D5453"/>
    <w:rsid w:val="001D74EA"/>
    <w:rsid w:val="001E772A"/>
    <w:rsid w:val="002320A1"/>
    <w:rsid w:val="00241A88"/>
    <w:rsid w:val="00252EBD"/>
    <w:rsid w:val="00263838"/>
    <w:rsid w:val="00283646"/>
    <w:rsid w:val="002E131A"/>
    <w:rsid w:val="002F6F6F"/>
    <w:rsid w:val="00312F0B"/>
    <w:rsid w:val="00364753"/>
    <w:rsid w:val="00391707"/>
    <w:rsid w:val="003A3FAE"/>
    <w:rsid w:val="003B6B9B"/>
    <w:rsid w:val="003D7EB5"/>
    <w:rsid w:val="003E2ED2"/>
    <w:rsid w:val="003E489E"/>
    <w:rsid w:val="003F1383"/>
    <w:rsid w:val="00412A92"/>
    <w:rsid w:val="00450879"/>
    <w:rsid w:val="00465DA4"/>
    <w:rsid w:val="004C2D63"/>
    <w:rsid w:val="005109AA"/>
    <w:rsid w:val="00520FD7"/>
    <w:rsid w:val="0054349F"/>
    <w:rsid w:val="005435B0"/>
    <w:rsid w:val="00570F88"/>
    <w:rsid w:val="005A0D25"/>
    <w:rsid w:val="005A3527"/>
    <w:rsid w:val="005B6489"/>
    <w:rsid w:val="005C396B"/>
    <w:rsid w:val="00602A94"/>
    <w:rsid w:val="006063BE"/>
    <w:rsid w:val="006344DE"/>
    <w:rsid w:val="00662E7E"/>
    <w:rsid w:val="0069551B"/>
    <w:rsid w:val="006E36E3"/>
    <w:rsid w:val="00713345"/>
    <w:rsid w:val="00727810"/>
    <w:rsid w:val="00734041"/>
    <w:rsid w:val="00735130"/>
    <w:rsid w:val="00746BB6"/>
    <w:rsid w:val="00784B6E"/>
    <w:rsid w:val="007B03E4"/>
    <w:rsid w:val="0081225F"/>
    <w:rsid w:val="00836A91"/>
    <w:rsid w:val="008468C2"/>
    <w:rsid w:val="00861B57"/>
    <w:rsid w:val="00870B95"/>
    <w:rsid w:val="00873C4E"/>
    <w:rsid w:val="008A3F92"/>
    <w:rsid w:val="008B60CC"/>
    <w:rsid w:val="008B63AA"/>
    <w:rsid w:val="008E094F"/>
    <w:rsid w:val="009205A6"/>
    <w:rsid w:val="009373DF"/>
    <w:rsid w:val="00946B11"/>
    <w:rsid w:val="00961301"/>
    <w:rsid w:val="009703E4"/>
    <w:rsid w:val="00996B61"/>
    <w:rsid w:val="009F0714"/>
    <w:rsid w:val="009F1B90"/>
    <w:rsid w:val="00A650C0"/>
    <w:rsid w:val="00A86775"/>
    <w:rsid w:val="00AA6FD0"/>
    <w:rsid w:val="00AB7198"/>
    <w:rsid w:val="00AC3EE0"/>
    <w:rsid w:val="00AD788E"/>
    <w:rsid w:val="00B10048"/>
    <w:rsid w:val="00B3499C"/>
    <w:rsid w:val="00B672ED"/>
    <w:rsid w:val="00B80283"/>
    <w:rsid w:val="00B873F0"/>
    <w:rsid w:val="00C03A15"/>
    <w:rsid w:val="00C46A7A"/>
    <w:rsid w:val="00C81A6E"/>
    <w:rsid w:val="00CA7B36"/>
    <w:rsid w:val="00CB33F0"/>
    <w:rsid w:val="00CC132C"/>
    <w:rsid w:val="00CC2D82"/>
    <w:rsid w:val="00CC51A9"/>
    <w:rsid w:val="00CD5442"/>
    <w:rsid w:val="00D25219"/>
    <w:rsid w:val="00D27D2F"/>
    <w:rsid w:val="00D3654E"/>
    <w:rsid w:val="00D474A9"/>
    <w:rsid w:val="00D64CA5"/>
    <w:rsid w:val="00DC5A28"/>
    <w:rsid w:val="00E15267"/>
    <w:rsid w:val="00E23F10"/>
    <w:rsid w:val="00E8446C"/>
    <w:rsid w:val="00E84EAD"/>
    <w:rsid w:val="00EA0132"/>
    <w:rsid w:val="00EA01C3"/>
    <w:rsid w:val="00EA3CD5"/>
    <w:rsid w:val="00EA6AD0"/>
    <w:rsid w:val="00EB7ABD"/>
    <w:rsid w:val="00EC0514"/>
    <w:rsid w:val="00ED0E38"/>
    <w:rsid w:val="00ED2AE5"/>
    <w:rsid w:val="00EE6B2A"/>
    <w:rsid w:val="00EF05ED"/>
    <w:rsid w:val="00F04EAB"/>
    <w:rsid w:val="00F1187D"/>
    <w:rsid w:val="00F15BB4"/>
    <w:rsid w:val="00F35CA5"/>
    <w:rsid w:val="00F4220C"/>
    <w:rsid w:val="00F45469"/>
    <w:rsid w:val="00F46FF4"/>
    <w:rsid w:val="00F64361"/>
    <w:rsid w:val="00F93C8F"/>
    <w:rsid w:val="00FB12F8"/>
    <w:rsid w:val="00FB639F"/>
    <w:rsid w:val="00FE43B2"/>
    <w:rsid w:val="020D13EC"/>
    <w:rsid w:val="06FD7006"/>
    <w:rsid w:val="0A475469"/>
    <w:rsid w:val="0A6A5F6F"/>
    <w:rsid w:val="0B45008E"/>
    <w:rsid w:val="0F5848BD"/>
    <w:rsid w:val="1331710B"/>
    <w:rsid w:val="155B0D1A"/>
    <w:rsid w:val="18BD4077"/>
    <w:rsid w:val="18ED3174"/>
    <w:rsid w:val="194E1F14"/>
    <w:rsid w:val="1FB50614"/>
    <w:rsid w:val="228D430C"/>
    <w:rsid w:val="26257624"/>
    <w:rsid w:val="2A0E7F0F"/>
    <w:rsid w:val="2BAA31B3"/>
    <w:rsid w:val="2BED6380"/>
    <w:rsid w:val="2C274FAC"/>
    <w:rsid w:val="2D34043B"/>
    <w:rsid w:val="2E50690A"/>
    <w:rsid w:val="2E614DA3"/>
    <w:rsid w:val="2F5277B1"/>
    <w:rsid w:val="3075660F"/>
    <w:rsid w:val="310F4AEF"/>
    <w:rsid w:val="36032AAE"/>
    <w:rsid w:val="38807E5C"/>
    <w:rsid w:val="39261DDA"/>
    <w:rsid w:val="3C2D1FC2"/>
    <w:rsid w:val="3E6831F2"/>
    <w:rsid w:val="41DC73B5"/>
    <w:rsid w:val="420204DA"/>
    <w:rsid w:val="4209323D"/>
    <w:rsid w:val="45B32E6A"/>
    <w:rsid w:val="46307CB4"/>
    <w:rsid w:val="470F6F45"/>
    <w:rsid w:val="4B1519F2"/>
    <w:rsid w:val="4C5B7DD5"/>
    <w:rsid w:val="4E10291E"/>
    <w:rsid w:val="4E8A0092"/>
    <w:rsid w:val="538F23A6"/>
    <w:rsid w:val="56046BB8"/>
    <w:rsid w:val="5651542C"/>
    <w:rsid w:val="579E009D"/>
    <w:rsid w:val="595E6596"/>
    <w:rsid w:val="596127B1"/>
    <w:rsid w:val="5AAB33BA"/>
    <w:rsid w:val="5D051760"/>
    <w:rsid w:val="5D2E6FEF"/>
    <w:rsid w:val="60104328"/>
    <w:rsid w:val="62AD5029"/>
    <w:rsid w:val="64153AC2"/>
    <w:rsid w:val="65E052B4"/>
    <w:rsid w:val="6B244066"/>
    <w:rsid w:val="6DD13416"/>
    <w:rsid w:val="6F466853"/>
    <w:rsid w:val="731E533E"/>
    <w:rsid w:val="73ED2806"/>
    <w:rsid w:val="75527D89"/>
    <w:rsid w:val="759F2263"/>
    <w:rsid w:val="77095D88"/>
    <w:rsid w:val="772D044B"/>
    <w:rsid w:val="79092423"/>
    <w:rsid w:val="7AF67914"/>
    <w:rsid w:val="7B8514B2"/>
    <w:rsid w:val="7BD6383B"/>
    <w:rsid w:val="7CAA7C26"/>
    <w:rsid w:val="7D745BFD"/>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en-GB" w:eastAsia="en-US" w:bidi="ar-SA"/>
    </w:rPr>
  </w:style>
  <w:style w:type="paragraph" w:styleId="2">
    <w:name w:val="heading 1"/>
    <w:basedOn w:val="1"/>
    <w:qFormat/>
    <w:uiPriority w:val="0"/>
    <w:pPr>
      <w:keepNext/>
      <w:outlineLvl w:val="0"/>
    </w:pPr>
    <w:rPr>
      <w:rFonts w:ascii="Verdana" w:hAnsi="Verdana"/>
      <w:b/>
      <w:sz w:val="28"/>
    </w:rPr>
  </w:style>
  <w:style w:type="paragraph" w:styleId="3">
    <w:name w:val="heading 2"/>
    <w:basedOn w:val="1"/>
    <w:qFormat/>
    <w:uiPriority w:val="0"/>
    <w:pPr>
      <w:keepNext/>
      <w:shd w:val="clear" w:color="auto" w:fill="B3B3B3"/>
      <w:jc w:val="center"/>
      <w:outlineLvl w:val="1"/>
    </w:pPr>
    <w:rPr>
      <w:rFonts w:ascii="Verdana" w:hAnsi="Verdana"/>
      <w:b/>
      <w:sz w:val="20"/>
    </w:rPr>
  </w:style>
  <w:style w:type="paragraph" w:styleId="4">
    <w:name w:val="heading 3"/>
    <w:basedOn w:val="1"/>
    <w:qFormat/>
    <w:uiPriority w:val="0"/>
    <w:pPr>
      <w:keepNext/>
      <w:spacing w:after="60"/>
      <w:outlineLvl w:val="2"/>
    </w:pPr>
    <w:rPr>
      <w:rFonts w:ascii="Verdana" w:hAnsi="Verdana"/>
      <w:b/>
      <w:i/>
      <w:sz w:val="18"/>
      <w:u w:val="single"/>
    </w:rPr>
  </w:style>
  <w:style w:type="paragraph" w:styleId="5">
    <w:name w:val="heading 4"/>
    <w:basedOn w:val="1"/>
    <w:qFormat/>
    <w:uiPriority w:val="0"/>
    <w:pPr>
      <w:keepNext/>
      <w:outlineLvl w:val="3"/>
    </w:pPr>
    <w:rPr>
      <w:rFonts w:ascii="Verdana" w:hAnsi="Verdana"/>
      <w:b/>
      <w:sz w:val="18"/>
    </w:rPr>
  </w:style>
  <w:style w:type="paragraph" w:styleId="6">
    <w:name w:val="heading 5"/>
    <w:basedOn w:val="1"/>
    <w:qFormat/>
    <w:uiPriority w:val="0"/>
    <w:pPr>
      <w:keepNext/>
      <w:jc w:val="both"/>
      <w:outlineLvl w:val="4"/>
    </w:pPr>
    <w:rPr>
      <w:rFonts w:ascii="Verdana" w:hAnsi="Verdana"/>
      <w:b/>
      <w:i/>
      <w:sz w:val="18"/>
      <w:shd w:val="clear" w:color="auto" w:fill="C0C0C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8"/>
    <w:semiHidden/>
    <w:unhideWhenUsed/>
    <w:qFormat/>
    <w:uiPriority w:val="99"/>
    <w:rPr>
      <w:rFonts w:ascii="Segoe UI" w:hAnsi="Segoe UI" w:cs="Segoe UI"/>
      <w:sz w:val="18"/>
      <w:szCs w:val="18"/>
    </w:rPr>
  </w:style>
  <w:style w:type="paragraph" w:styleId="10">
    <w:name w:val="Body Text"/>
    <w:basedOn w:val="1"/>
    <w:qFormat/>
    <w:uiPriority w:val="0"/>
    <w:pPr>
      <w:jc w:val="center"/>
    </w:pPr>
    <w:rPr>
      <w:rFonts w:ascii="Verdana" w:hAnsi="Verdana"/>
      <w:i/>
      <w:sz w:val="18"/>
    </w:rPr>
  </w:style>
  <w:style w:type="paragraph" w:styleId="11">
    <w:name w:val="Body Text 2"/>
    <w:basedOn w:val="1"/>
    <w:qFormat/>
    <w:uiPriority w:val="0"/>
    <w:rPr>
      <w:rFonts w:ascii="Verdana" w:hAnsi="Verdana"/>
      <w:sz w:val="18"/>
    </w:rPr>
  </w:style>
  <w:style w:type="paragraph" w:styleId="12">
    <w:name w:val="Body Text 3"/>
    <w:basedOn w:val="1"/>
    <w:link w:val="29"/>
    <w:qFormat/>
    <w:uiPriority w:val="0"/>
    <w:pPr>
      <w:jc w:val="both"/>
    </w:pPr>
    <w:rPr>
      <w:rFonts w:ascii="Arial" w:hAnsi="Arial"/>
      <w:sz w:val="18"/>
    </w:rPr>
  </w:style>
  <w:style w:type="character" w:styleId="13">
    <w:name w:val="Emphasis"/>
    <w:basedOn w:val="7"/>
    <w:qFormat/>
    <w:uiPriority w:val="0"/>
    <w:rPr>
      <w:i/>
    </w:rPr>
  </w:style>
  <w:style w:type="character" w:styleId="14">
    <w:name w:val="FollowedHyperlink"/>
    <w:basedOn w:val="7"/>
    <w:qFormat/>
    <w:uiPriority w:val="0"/>
    <w:rPr>
      <w:color w:val="800080"/>
      <w:u w:val="single"/>
    </w:rPr>
  </w:style>
  <w:style w:type="paragraph" w:styleId="15">
    <w:name w:val="footer"/>
    <w:basedOn w:val="1"/>
    <w:qFormat/>
    <w:uiPriority w:val="0"/>
    <w:pPr>
      <w:tabs>
        <w:tab w:val="center" w:pos="4320"/>
        <w:tab w:val="right" w:pos="8640"/>
      </w:tabs>
    </w:pPr>
  </w:style>
  <w:style w:type="paragraph" w:styleId="16">
    <w:name w:val="header"/>
    <w:basedOn w:val="1"/>
    <w:link w:val="34"/>
    <w:qFormat/>
    <w:uiPriority w:val="99"/>
    <w:pPr>
      <w:tabs>
        <w:tab w:val="center" w:pos="4320"/>
        <w:tab w:val="right" w:pos="8640"/>
      </w:tabs>
    </w:pPr>
  </w:style>
  <w:style w:type="character" w:styleId="17">
    <w:name w:val="Hyperlink"/>
    <w:basedOn w:val="7"/>
    <w:qFormat/>
    <w:uiPriority w:val="0"/>
    <w:rPr>
      <w:color w:val="0000FF"/>
      <w:u w:val="single"/>
    </w:rPr>
  </w:style>
  <w:style w:type="paragraph" w:styleId="18">
    <w:name w:val="Normal (Web)"/>
    <w:basedOn w:val="1"/>
    <w:qFormat/>
    <w:uiPriority w:val="99"/>
    <w:rPr>
      <w:szCs w:val="24"/>
      <w:lang w:val="en-US"/>
    </w:rPr>
  </w:style>
  <w:style w:type="character" w:styleId="19">
    <w:name w:val="page number"/>
    <w:basedOn w:val="7"/>
    <w:qFormat/>
    <w:uiPriority w:val="0"/>
  </w:style>
  <w:style w:type="paragraph" w:styleId="20">
    <w:name w:val="Plain Text"/>
    <w:basedOn w:val="1"/>
    <w:link w:val="24"/>
    <w:qFormat/>
    <w:uiPriority w:val="0"/>
    <w:rPr>
      <w:rFonts w:ascii="Courier New" w:hAnsi="Courier New" w:cs="Courier New"/>
      <w:sz w:val="20"/>
      <w:lang w:val="en-US" w:bidi="en-US"/>
    </w:rPr>
  </w:style>
  <w:style w:type="character" w:styleId="21">
    <w:name w:val="Strong"/>
    <w:basedOn w:val="7"/>
    <w:qFormat/>
    <w:uiPriority w:val="22"/>
    <w:rPr>
      <w:b/>
      <w:bCs/>
    </w:rPr>
  </w:style>
  <w:style w:type="table" w:styleId="22">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Normal_IMP"/>
    <w:basedOn w:val="1"/>
    <w:qFormat/>
    <w:uiPriority w:val="0"/>
    <w:pPr>
      <w:spacing w:line="230" w:lineRule="auto"/>
    </w:pPr>
  </w:style>
  <w:style w:type="character" w:customStyle="1" w:styleId="24">
    <w:name w:val="Plain Text Char"/>
    <w:basedOn w:val="7"/>
    <w:link w:val="20"/>
    <w:qFormat/>
    <w:uiPriority w:val="0"/>
    <w:rPr>
      <w:rFonts w:ascii="Courier New" w:hAnsi="Courier New" w:cs="Courier New"/>
      <w:lang w:bidi="en-US"/>
    </w:rPr>
  </w:style>
  <w:style w:type="character" w:customStyle="1" w:styleId="25">
    <w:name w:val="WW8Num2z0"/>
    <w:qFormat/>
    <w:uiPriority w:val="0"/>
    <w:rPr>
      <w:rFonts w:ascii="Wingdings" w:hAnsi="Wingdings"/>
    </w:rPr>
  </w:style>
  <w:style w:type="character" w:customStyle="1" w:styleId="26">
    <w:name w:val="apple-style-span"/>
    <w:basedOn w:val="7"/>
    <w:qFormat/>
    <w:uiPriority w:val="0"/>
  </w:style>
  <w:style w:type="character" w:customStyle="1" w:styleId="27">
    <w:name w:val="apple-converted-space"/>
    <w:basedOn w:val="7"/>
    <w:qFormat/>
    <w:uiPriority w:val="0"/>
  </w:style>
  <w:style w:type="character" w:customStyle="1" w:styleId="28">
    <w:name w:val="Balloon Text Char"/>
    <w:basedOn w:val="7"/>
    <w:link w:val="9"/>
    <w:semiHidden/>
    <w:qFormat/>
    <w:uiPriority w:val="99"/>
    <w:rPr>
      <w:rFonts w:ascii="Segoe UI" w:hAnsi="Segoe UI" w:cs="Segoe UI"/>
      <w:sz w:val="18"/>
      <w:szCs w:val="18"/>
      <w:lang w:val="en-GB"/>
    </w:rPr>
  </w:style>
  <w:style w:type="character" w:customStyle="1" w:styleId="29">
    <w:name w:val="Body Text 3 Char"/>
    <w:basedOn w:val="7"/>
    <w:link w:val="12"/>
    <w:qFormat/>
    <w:uiPriority w:val="0"/>
    <w:rPr>
      <w:rFonts w:ascii="Arial" w:hAnsi="Arial"/>
      <w:sz w:val="18"/>
      <w:lang w:val="en-GB"/>
    </w:rPr>
  </w:style>
  <w:style w:type="paragraph" w:customStyle="1" w:styleId="30">
    <w:name w:val="Address"/>
    <w:basedOn w:val="10"/>
    <w:qFormat/>
    <w:uiPriority w:val="0"/>
    <w:pPr>
      <w:keepLines/>
      <w:ind w:left="-1800" w:right="1080"/>
    </w:pPr>
    <w:rPr>
      <w:rFonts w:ascii="Arial" w:hAnsi="Arial"/>
      <w:sz w:val="22"/>
      <w:lang w:val="en-US"/>
    </w:rPr>
  </w:style>
  <w:style w:type="paragraph" w:styleId="31">
    <w:name w:val="No Spacing"/>
    <w:qFormat/>
    <w:uiPriority w:val="1"/>
    <w:rPr>
      <w:rFonts w:ascii="Calibri" w:hAnsi="Calibri" w:eastAsia="Calibri" w:cs="Times New Roman"/>
      <w:sz w:val="22"/>
      <w:szCs w:val="22"/>
      <w:lang w:val="en-IN" w:eastAsia="en-US" w:bidi="ar-SA"/>
    </w:rPr>
  </w:style>
  <w:style w:type="paragraph" w:customStyle="1" w:styleId="32">
    <w:name w:val="Experience Summary"/>
    <w:basedOn w:val="1"/>
    <w:qFormat/>
    <w:uiPriority w:val="0"/>
    <w:pPr>
      <w:tabs>
        <w:tab w:val="left" w:pos="360"/>
      </w:tabs>
      <w:ind w:left="360" w:hanging="360"/>
    </w:pPr>
    <w:rPr>
      <w:rFonts w:ascii="Arial" w:hAnsi="Arial"/>
      <w:lang w:val="en-US"/>
    </w:rPr>
  </w:style>
  <w:style w:type="paragraph" w:styleId="33">
    <w:name w:val="List Paragraph"/>
    <w:basedOn w:val="1"/>
    <w:qFormat/>
    <w:uiPriority w:val="34"/>
    <w:pPr>
      <w:suppressAutoHyphens/>
      <w:spacing w:after="200"/>
      <w:ind w:left="720"/>
      <w:jc w:val="center"/>
    </w:pPr>
    <w:rPr>
      <w:rFonts w:ascii="Arial" w:hAnsi="Arial" w:eastAsia="Calibri" w:cs="Arial"/>
      <w:sz w:val="20"/>
      <w:lang w:eastAsia="ar-SA"/>
    </w:rPr>
  </w:style>
  <w:style w:type="character" w:customStyle="1" w:styleId="34">
    <w:name w:val="Header Char"/>
    <w:basedOn w:val="7"/>
    <w:link w:val="16"/>
    <w:qFormat/>
    <w:uiPriority w:val="99"/>
    <w:rPr>
      <w:sz w:val="24"/>
      <w:lang w:val="en-GB"/>
    </w:rPr>
  </w:style>
  <w:style w:type="character" w:customStyle="1" w:styleId="35">
    <w:name w:val="Unresolved Mention1"/>
    <w:basedOn w:val="7"/>
    <w:semiHidden/>
    <w:unhideWhenUsed/>
    <w:qFormat/>
    <w:uiPriority w:val="99"/>
    <w:rPr>
      <w:color w:val="605E5C"/>
      <w:shd w:val="clear" w:color="auto" w:fill="E1DFDD"/>
    </w:rPr>
  </w:style>
  <w:style w:type="paragraph" w:customStyle="1" w:styleId="36">
    <w:name w:val="RT - Project date"/>
    <w:basedOn w:val="1"/>
    <w:qFormat/>
    <w:uiPriority w:val="0"/>
    <w:pPr>
      <w:spacing w:after="60"/>
    </w:pPr>
    <w:rPr>
      <w:b/>
      <w:sz w:val="22"/>
      <w:lang w:val="en-US"/>
    </w:rPr>
  </w:style>
  <w:style w:type="paragraph" w:customStyle="1" w:styleId="37">
    <w:name w:val="RT - Project name"/>
    <w:basedOn w:val="1"/>
    <w:qFormat/>
    <w:uiPriority w:val="0"/>
    <w:pPr>
      <w:spacing w:after="60"/>
    </w:pPr>
    <w:rPr>
      <w:b/>
      <w:sz w:val="22"/>
      <w:lang w:val="en-US"/>
    </w:rPr>
  </w:style>
  <w:style w:type="paragraph" w:customStyle="1" w:styleId="38">
    <w:name w:val="RT - Client name"/>
    <w:basedOn w:val="1"/>
    <w:qFormat/>
    <w:uiPriority w:val="0"/>
    <w:pPr>
      <w:spacing w:after="60"/>
    </w:pPr>
    <w:rPr>
      <w:b/>
      <w:sz w:val="22"/>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115E2A91707A4CA3F2DE01B33058DD" ma:contentTypeVersion="15" ma:contentTypeDescription="Create a new document." ma:contentTypeScope="" ma:versionID="579b0633b2b8d07b427cdf72b67983ce">
  <xsd:schema xmlns:xsd="http://www.w3.org/2001/XMLSchema" xmlns:xs="http://www.w3.org/2001/XMLSchema" xmlns:p="http://schemas.microsoft.com/office/2006/metadata/properties" xmlns:ns3="de7c95cc-584b-4423-9fa1-6e2261cfd2e3" xmlns:ns4="556f6968-c041-46c4-b714-f9040e0f46bf" targetNamespace="http://schemas.microsoft.com/office/2006/metadata/properties" ma:root="true" ma:fieldsID="2446625bf9b218f0fee1478f2c1f5561" ns3:_="" ns4:_="">
    <xsd:import namespace="de7c95cc-584b-4423-9fa1-6e2261cfd2e3"/>
    <xsd:import namespace="556f6968-c041-46c4-b714-f9040e0f46b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c95cc-584b-4423-9fa1-6e2261cfd2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6f6968-c041-46c4-b714-f9040e0f46b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6f6968-c041-46c4-b714-f9040e0f46bf" xsi:nil="true"/>
  </documentManagement>
</p:properties>
</file>

<file path=customXml/itemProps1.xml><?xml version="1.0" encoding="utf-8"?>
<ds:datastoreItem xmlns:ds="http://schemas.openxmlformats.org/officeDocument/2006/customXml" ds:itemID="{4F27DD1A-7608-43BD-B7D8-91F9B11A21E3}">
  <ds:schemaRefs/>
</ds:datastoreItem>
</file>

<file path=customXml/itemProps2.xml><?xml version="1.0" encoding="utf-8"?>
<ds:datastoreItem xmlns:ds="http://schemas.openxmlformats.org/officeDocument/2006/customXml" ds:itemID="{FB59C603-D425-43C5-AD2B-EAEDFB015499}">
  <ds:schemaRefs/>
</ds:datastoreItem>
</file>

<file path=customXml/itemProps3.xml><?xml version="1.0" encoding="utf-8"?>
<ds:datastoreItem xmlns:ds="http://schemas.openxmlformats.org/officeDocument/2006/customXml" ds:itemID="{3B7534E4-400A-4F7C-A91D-EB99FC19F6EF}">
  <ds:schemaRefs/>
</ds:datastoreItem>
</file>

<file path=docProps/app.xml><?xml version="1.0" encoding="utf-8"?>
<Properties xmlns="http://schemas.openxmlformats.org/officeDocument/2006/extended-properties" xmlns:vt="http://schemas.openxmlformats.org/officeDocument/2006/docPropsVTypes">
  <Template>Normal.dotm</Template>
  <Company>CtrlSoft</Company>
  <Pages>4</Pages>
  <Words>1013</Words>
  <Characters>6411</Characters>
  <Lines>53</Lines>
  <Paragraphs>14</Paragraphs>
  <TotalTime>16</TotalTime>
  <ScaleCrop>false</ScaleCrop>
  <LinksUpToDate>false</LinksUpToDate>
  <CharactersWithSpaces>7410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2025-11-01T07:21:00Z</dcterms:created>
  <dc:creator>jsiepl3</dc:creator>
  <cp:lastModifiedBy>narasimhareddy b</cp:lastModifiedBy>
  <dcterms:modified xsi:type="dcterms:W3CDTF">2026-01-13T08:35:21Z</dcterms:modified>
  <dc:title>Rajan Verma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RA40064711@wipro.com</vt:lpwstr>
  </property>
  <property fmtid="{D5CDD505-2E9C-101B-9397-08002B2CF9AE}" pid="5" name="MSIP_Label_b9a70571-31c6-4603-80c1-ef2fb871a62a_SetDate">
    <vt:lpwstr>2021-04-14T07:47:29.0522592Z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bb2c4698-6ac0-4856-91a0-9ac44ef2de65</vt:lpwstr>
  </property>
  <property fmtid="{D5CDD505-2E9C-101B-9397-08002B2CF9AE}" pid="9" name="MSIP_Label_b9a70571-31c6-4603-80c1-ef2fb871a62a_Extended_MSFT_Method">
    <vt:lpwstr>Automatic</vt:lpwstr>
  </property>
  <property fmtid="{D5CDD505-2E9C-101B-9397-08002B2CF9AE}" pid="10" name="MSIP_Label_a7295cc1-d279-42ac-ab4d-3b0f4fece050_Enabled">
    <vt:lpwstr>true</vt:lpwstr>
  </property>
  <property fmtid="{D5CDD505-2E9C-101B-9397-08002B2CF9AE}" pid="11" name="MSIP_Label_a7295cc1-d279-42ac-ab4d-3b0f4fece050_SetDate">
    <vt:lpwstr>2024-07-22T14:11:31Z</vt:lpwstr>
  </property>
  <property fmtid="{D5CDD505-2E9C-101B-9397-08002B2CF9AE}" pid="12" name="MSIP_Label_a7295cc1-d279-42ac-ab4d-3b0f4fece050_Method">
    <vt:lpwstr>Standard</vt:lpwstr>
  </property>
  <property fmtid="{D5CDD505-2E9C-101B-9397-08002B2CF9AE}" pid="13" name="MSIP_Label_a7295cc1-d279-42ac-ab4d-3b0f4fece050_Name">
    <vt:lpwstr>FUJITSU-RESTRICTED​</vt:lpwstr>
  </property>
  <property fmtid="{D5CDD505-2E9C-101B-9397-08002B2CF9AE}" pid="14" name="MSIP_Label_a7295cc1-d279-42ac-ab4d-3b0f4fece050_SiteId">
    <vt:lpwstr>a19f121d-81e1-4858-a9d8-736e267fd4c7</vt:lpwstr>
  </property>
  <property fmtid="{D5CDD505-2E9C-101B-9397-08002B2CF9AE}" pid="15" name="MSIP_Label_a7295cc1-d279-42ac-ab4d-3b0f4fece050_ActionId">
    <vt:lpwstr>116050f6-e18c-48ac-98c3-56517586caba</vt:lpwstr>
  </property>
  <property fmtid="{D5CDD505-2E9C-101B-9397-08002B2CF9AE}" pid="16" name="MSIP_Label_a7295cc1-d279-42ac-ab4d-3b0f4fece050_ContentBits">
    <vt:lpwstr>0</vt:lpwstr>
  </property>
  <property fmtid="{D5CDD505-2E9C-101B-9397-08002B2CF9AE}" pid="17" name="ContentTypeId">
    <vt:lpwstr>0x010100F2115E2A91707A4CA3F2DE01B33058DD</vt:lpwstr>
  </property>
  <property fmtid="{D5CDD505-2E9C-101B-9397-08002B2CF9AE}" pid="18" name="KSOProductBuildVer">
    <vt:lpwstr>1033-12.2.0.23155</vt:lpwstr>
  </property>
  <property fmtid="{D5CDD505-2E9C-101B-9397-08002B2CF9AE}" pid="19" name="ICV">
    <vt:lpwstr>772C38CA45FA4970A88F3DB92EC7DABE_13</vt:lpwstr>
  </property>
</Properties>
</file>