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1F4E79"/>
          <w:sz w:val="32"/>
        </w:rPr>
        <w:t>Ahmad Faizal bin Razak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4"/>
        </w:rPr>
        <w:t xml:space="preserve">Role Applied: </w:t>
      </w:r>
      <w:r>
        <w:rPr>
          <w:rFonts w:ascii="Arial" w:hAnsi="Arial"/>
          <w:b/>
          <w:i w:val="0"/>
          <w:color w:val="1F4E79"/>
          <w:sz w:val="24"/>
        </w:rPr>
        <w:t>Senior Data Engineer</w:t>
      </w:r>
      <w:r>
        <w:rPr>
          <w:rFonts w:ascii="Arial" w:hAnsi="Arial"/>
          <w:b/>
          <w:i w:val="0"/>
          <w:color w:val="000000"/>
          <w:sz w:val="24"/>
        </w:rPr>
        <w:t xml:space="preserve">     |     Relevant Experience: </w:t>
      </w:r>
      <w:r>
        <w:rPr>
          <w:rFonts w:ascii="Arial" w:hAnsi="Arial"/>
          <w:b w:val="0"/>
          <w:i w:val="0"/>
          <w:color w:val="000000"/>
          <w:sz w:val="24"/>
        </w:rPr>
        <w:t>8 Years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Location: </w:t>
      </w:r>
      <w:r>
        <w:rPr>
          <w:rFonts w:ascii="Arial" w:hAnsi="Arial"/>
          <w:b w:val="0"/>
          <w:i w:val="0"/>
          <w:color w:val="000000"/>
          <w:sz w:val="22"/>
        </w:rPr>
        <w:t>Kuala Lumpur, Malaysia</w:t>
      </w:r>
      <w:r>
        <w:rPr>
          <w:rFonts w:ascii="Arial" w:hAnsi="Arial"/>
          <w:b/>
          <w:i w:val="0"/>
          <w:color w:val="000000"/>
          <w:sz w:val="22"/>
        </w:rPr>
        <w:t xml:space="preserve">     |     Notice Period: </w:t>
      </w:r>
      <w:r>
        <w:rPr>
          <w:rFonts w:ascii="Arial" w:hAnsi="Arial"/>
          <w:b w:val="0"/>
          <w:i w:val="0"/>
          <w:color w:val="595959"/>
          <w:sz w:val="22"/>
        </w:rPr>
        <w:t>[To be filled by recruiter]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Nationality: </w:t>
      </w:r>
      <w:r>
        <w:rPr>
          <w:rFonts w:ascii="Arial" w:hAnsi="Arial"/>
          <w:b w:val="0"/>
          <w:i w:val="0"/>
          <w:color w:val="000000"/>
          <w:sz w:val="22"/>
        </w:rPr>
        <w:t>Malaysian</w:t>
      </w:r>
    </w:p>
    <w:p>
      <w:pPr>
        <w:spacing w:before="0" w:after="80"/>
      </w:pPr>
      <w:r>
        <w:rPr>
          <w:rFonts w:ascii="Arial" w:hAnsi="Arial"/>
          <w:b/>
          <w:i w:val="0"/>
          <w:color w:val="595959"/>
          <w:sz w:val="22"/>
        </w:rPr>
        <w:t xml:space="preserve">AI Score: 82/100     </w:t>
      </w:r>
      <w:r>
        <w:rPr>
          <w:rFonts w:ascii="Arial" w:hAnsi="Arial"/>
          <w:b/>
          <w:i w:val="0"/>
          <w:color w:val="27AE60"/>
          <w:sz w:val="22"/>
        </w:rPr>
        <w:t xml:space="preserve">  PASS  </w:t>
      </w:r>
      <w:r>
        <w:rPr>
          <w:rFonts w:ascii="Arial" w:hAnsi="Arial"/>
          <w:b w:val="0"/>
          <w:i w:val="0"/>
          <w:color w:val="595959"/>
          <w:sz w:val="20"/>
        </w:rPr>
        <w:t xml:space="preserve">     Report Date: 17 March 2026</w:t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Recruiter's Assessment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9746"/>
      </w:tblGrid>
      <w:tr>
        <w:tc>
          <w:tcPr>
            <w:tcW w:w="9360" w:type="dxa"/>
            <w:shd w:val="clear" w:color="auto" w:fill="EBF3F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color="2E75B6" w:space="0"/>
              <w:right w:val="single" w:sz="6" w:color="2E75B6" w:space="0"/>
              <w:bottom w:val="single" w:sz="6" w:color="2E75B6" w:space="0"/>
              <w:left w:val="single" w:sz="6" w:color="2E75B6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Ahmad is a highly capable data engineer with over 8 years of experience designing and maintaining large-scale data pipelines. He demonstrates strong proficiency in Python, SQL, and cloud-native tooling. His experience leading a 4-person data team at Grab reflects solid communication and stakeholder management skills. Minor gaps exist in real-time streaming (Kafka/Flink) but his foundation is strong enough to upskill quickly.</w:t>
            </w:r>
          </w:p>
        </w:tc>
      </w:tr>
    </w:tbl>
    <w:p>
      <w:pPr>
        <w:spacing w:before="0" w:after="200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Compliance Gates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Bachelor degree in CS/Engineering or related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BSc Computer Science, Universiti Malaya (2015)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Malaysian citizen or valid work authorisation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Malaysian citizen confirmed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Minimum 5 years data engineering experience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8+ years confirmed across multiple roles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Must-Have Requirements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Python proficiency (pandas, PySpark)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Led PySpark migration at Grab; 6 yrs daily use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SQL and relational database design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Designed star-schema DWH serving 50M rows/day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Cloud data platforms (AWS/GCP/Azure)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Certified AWS Data Analytics; GCP BigQuery experience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Data pipeline orchestration (Airflow)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Maintained 120+ DAGs in production at Grab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Real-time streaming (Kafka / Flink)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Basic Kafka consumer usage; no Flink experience stated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Soft-Skill Indicators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Cross-functional stakeholder management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Collaborated with Product, Finance, and Marketing at Grab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Written and verbal communication (English)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CV written in fluent English; international project exposure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Nice-to-Have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dbt (data build tool)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Used dbt Core in personal projects; not in production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MLflow / model tracking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mention of ML workflow tooling</w:t>
            </w:r>
          </w:p>
        </w:tc>
      </w:tr>
    </w:tbl>
    <w:p>
      <w:pPr>
        <w:spacing w:before="0" w:after="320"/>
      </w:pPr>
      <w:r>
        <w:rPr>
          <w:rFonts w:ascii="Arial" w:hAnsi="Arial"/>
          <w:b w:val="0"/>
          <w:i w:val="0"/>
          <w:color w:val="000000"/>
          <w:sz w:val="32"/>
        </w:rPr>
      </w:r>
    </w:p>
    <w:p>
      <w:pPr>
        <w:spacing w:before="240" w:after="0"/>
        <w:pBdr>
          <w:top w:val="single" w:sz="4" w:color="CCCCCC" w:space="1"/>
        </w:pBdr>
      </w:pPr>
      <w:r>
        <w:rPr>
          <w:rFonts w:ascii="Arial" w:hAnsi="Arial"/>
          <w:b w:val="0"/>
          <w:i/>
          <w:color w:val="595959"/>
          <w:sz w:val="17"/>
        </w:rPr>
        <w:t>Submitted by Oxydata Software Sdn Bhd  |  parikshit@oxydata.my  |  +603-7625 8298  |  www.oxydata.my</w:t>
      </w:r>
    </w:p>
    <w:p>
      <w:pPr>
        <w:spacing w:before="20" w:after="0"/>
      </w:pPr>
      <w:r>
        <w:rPr>
          <w:rFonts w:ascii="Arial" w:hAnsi="Arial"/>
          <w:b w:val="0"/>
          <w:i/>
          <w:color w:val="595959"/>
          <w:sz w:val="17"/>
        </w:rPr>
        <w:t>Confidential — for evaluation purposes only. Do not contact candidate directly without consent.</w:t>
      </w:r>
    </w:p>
    <w:sectPr w:rsidR="00FC693F" w:rsidRPr="0006063C" w:rsidSect="00034616">
      <w:pgSz w:w="11906" w:h="16838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