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Meeting Info</w:t>
      </w:r>
    </w:p>
    <w:p>
      <w:r>
        <w:t>meeting_title: E-Commerce Platform Redesign Kickoff; date: 2026-03-18; time: 10:30 AM; location: Conference Room 3, Head Office Riyadh; facilitator: Omar Al-Shammari</w:t>
      </w:r>
    </w:p>
    <w:p>
      <w:r>
        <w:t>Attendees</w:t>
      </w:r>
    </w:p>
    <w:p>
      <w:r>
        <w:t>name: Omar Al-Shammari, role: Product Manager; name: Dina Khalil, role: Business Analyst; name: Saud Al-Harbi, role: Tech Lead; name: Maha Nasser, role: UX Designer; name: Walid Farouk, role: Client Representative</w:t>
      </w:r>
    </w:p>
    <w:p>
      <w:r>
        <w:t>Agenda</w:t>
      </w:r>
    </w:p>
    <w:p>
      <w:r>
        <w:t>Project overview and business objectives; Current platform pain points review; Proposed solution walkthrough; Team roles and responsibilities assignment; Project timeline and milestone discussion; Open discussion and Q&amp;A</w:t>
      </w:r>
    </w:p>
    <w:p>
      <w:r>
        <w:t>Discussion Summary</w:t>
      </w:r>
    </w:p>
    <w:p>
      <w:r>
        <w:t>Omar presented the business case for redesigning the e-commerce platform, highlighting a 23% drop in mobile conversion rates over the past two quarters. The client expects the new platform to be live before the Ramadan sales peak in early 2027. Saud expressed concerns about the feasibility of the proposed 6-month timeline given the complexity of migrating existing product catalog data. The team agreed that a phased approach would be more realistic, with Phase 1 covering checkout optimization and mobile responsiveness. Maha presented three initial UX concepts, and the team voted to proceed with the minimalist layout that tested best with focus groups. Dina noted that several functional requirements in the initial brief were vague and requested a follow-up session with the client to clarify scope boundaries before finalizing the BRD.</w:t>
      </w:r>
    </w:p>
    <w:p>
      <w:r>
        <w:t>Decisions</w:t>
      </w:r>
    </w:p>
    <w:p>
      <w:r>
        <w:t>Phased delivery approach adopted: Phase 1 by August 2026, Phase 2 by December 2026; Minimalist UX concept approved for development; Product catalog migration will run in parallel with new feature development; Weekly status meetings scheduled every Tuesday at 10:00 AM</w:t>
      </w:r>
    </w:p>
    <w:p>
      <w:r>
        <w:t>Action Items</w:t>
      </w:r>
    </w:p>
    <w:p>
      <w:r>
        <w:t>task: Prepare detailed Phase 1 scope document, owner: Dina Khalil, due_date: 2026-03-25, status: open; task: Schedule scope clarification session with client, owner: Omar Al-Shammari, due_date: 2026-03-22, status: open; task: Provide technical feasibility assessment for catalog migration, owner: Saud Al-Harbi, due_date: 2026-03-28, status: open; task: Deliver revised UX wireframes for Phase 1 screens, owner: Maha Nasser, due_date: 2026-04-01, status: open; task: Share meeting minutes with all stakeholders, owner: Dina Khalil, due_date: 2026-03-19, status: done</w:t>
      </w:r>
    </w:p>
    <w:p>
      <w:r>
        <w:t>Next Meeting</w:t>
      </w:r>
    </w:p>
    <w:p>
      <w:r>
        <w:t>The scope clarification session is scheduled for March 25, 2026 at 10:00 AM. This meeting aims to provide clarity on the project's objectives and boundaries, ensuring all stakeholders are aligned with the project's goals and deliverables. The session will focus on discussing any outstanding questions or concerns regarding the project scope, with the objective of achieving a common understanding among team members.</w:t>
      </w:r>
    </w:p>
    <w:p>
      <w:r>
        <w:t>Notes</w:t>
      </w:r>
    </w:p>
    <w:p>
      <w:r>
        <w:t>Walid has requested that all deliverables be shared via the client portal, eliminating email-based communication. This change in collaboration methodology is essential to ensure timely and secure knowledge transfer among stakeholders. The DevOps team's availability has been flagged as a potential dependency affecting the Phase 1 timeline. Medium priority is assigned to resolving this dependency to minimize delays in project progression.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