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منصة إدارة الاجتماعات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1.3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Al Mada Digital Company is the organization behind the proposed solution.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 Smart Meeting Management Platform.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Smart Meeting Management Platform is expected to improve meeting management efficiency by automating tasks and providing a centralized dashboard for previous meetings.</w:t>
      </w:r>
    </w:p>
    <w:p>
      <w:pPr>
        <w:pStyle w:val="ListBullet"/>
        <w:spacing w:after="80"/>
      </w:pPr>
      <w:r>
        <w:t>The platform is also expected to enhance user experience by providing different user versions and supporting code switching.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Automate responsibilities to reduce manual errors and increase productivity.</w:t>
      </w:r>
    </w:p>
    <w:p>
      <w:pPr>
        <w:pStyle w:val="ListBullet"/>
        <w:spacing w:after="80"/>
      </w:pPr>
      <w:r>
        <w:t>Provide different user versions to cater to diverse user needs and preferences.</w:t>
      </w:r>
    </w:p>
    <w:p>
      <w:pPr>
        <w:pStyle w:val="Heading2"/>
      </w:pPr>
      <w:r>
        <w:rPr>
          <w:color w:val="404040"/>
        </w:rPr>
        <w:t>KPIs</w:t>
      </w:r>
    </w:p>
    <w:p>
      <w:pPr>
        <w:spacing w:after="12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Documentation</w:t>
      </w:r>
    </w:p>
    <w:p>
      <w:pPr>
        <w:pStyle w:val="ListBullet"/>
        <w:spacing w:after="80"/>
      </w:pPr>
      <w:r>
        <w:t>Attendance Recording</w:t>
      </w:r>
    </w:p>
    <w:p>
      <w:pPr>
        <w:pStyle w:val="Heading2"/>
      </w:pPr>
      <w:r>
        <w:rPr>
          <w:color w:val="404040"/>
        </w:rPr>
        <w:t>Out Of Scope</w:t>
      </w:r>
    </w:p>
    <w:p>
      <w:pPr>
        <w:spacing w:after="120"/>
      </w:pPr>
      <w:r>
        <w:t>No out of scope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Al Mada Digital Company is the primary stakeholder, responsible for the development and implementation of the Smart Meeting Management Platform.</w:t>
      </w:r>
    </w:p>
    <w:p>
      <w:pPr>
        <w:pStyle w:val="ListBullet"/>
        <w:spacing w:after="80"/>
      </w:pPr>
      <w:r>
        <w:t>Users are also stakeholders, as they will be interacting with the platform to manage meetings and access meeting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spacing w:after="12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Documentation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automatically document meetings, including recording attendance and speakers, and provide a summary of key points and decisions.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Task and Responsibility Extraction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extract tasks and responsibilities from meeting documentation and automate responsibilities.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 to Display Previous Meetings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display previous meetings on a dashboard, allowing users to access meeting documentation and track progress.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spacing w:after="12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spacing w:after="12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spacing w:after="12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BRD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MOM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