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1.1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problem is the difficulty in documenting meetings and extracting requirements.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analyzing meetings and automatically generating a Business Requirements Document.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Time savings will be achieved through the automation of the documentation process, reducing the manual effort required to document meetings and extract requirements.</w:t>
      </w:r>
    </w:p>
    <w:p>
      <w:pPr>
        <w:pStyle w:val="ListBullet"/>
        <w:spacing w:after="80"/>
      </w:pPr>
      <w:r>
        <w:t>Error reduction will be accomplished by minimizing the potential for human error in the documentation process, ensuring that all requirements are accurately captured.</w:t>
      </w:r>
    </w:p>
    <w:p>
      <w:pPr>
        <w:pStyle w:val="ListBullet"/>
        <w:spacing w:after="80"/>
      </w:pPr>
      <w:r>
        <w:t>Better documentation will be provided through the use of AI-powered meeting analysis, resulting in more comprehensive and accurate documentation of meetings and requirements.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documentation, as manual documentation is time-consuming and prone to errors.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is a key goal, as the automation of documentation will enable teams to focus on higher-value tasks.</w:t>
      </w:r>
    </w:p>
    <w:p>
      <w:pPr>
        <w:pStyle w:val="ListBullet"/>
        <w:spacing w:after="80"/>
      </w:pPr>
      <w:r>
        <w:t>Reducing manual work is another goal, as the use of AI-powered meeting analysis will minimize the need for manual documentation.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 is a key performance indicator, as it will measure the effectiveness of the proposed solution in achieving its goals.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extraction of requirements from meetings.</w:t>
      </w:r>
    </w:p>
    <w:p>
      <w:pPr>
        <w:pStyle w:val="ListBullet"/>
        <w:spacing w:after="80"/>
      </w:pPr>
      <w:r>
        <w:t>Automatic BRD generation will be developed to provide a comprehensive document of the requirements extracted from meetings.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requirements and ensuring that the solution meets the business needs.</w:t>
      </w:r>
    </w:p>
    <w:p>
      <w:pPr>
        <w:pStyle w:val="ListBullet"/>
        <w:spacing w:after="80"/>
      </w:pPr>
      <w:r>
        <w:t>The Developers will be responsible for designing and implementing the solution, ensuring that it meets the technical requirements and is delivered on time.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current manual documentation process is time-consuming and prone to errors, resulting in delays and inefficiencies.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 recordings to extract requirements, with an accuracy rate of 90% or higher.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comprehensive Business Requirements Document based on the extracted requirements, with all sections and fields populated correctly.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recordings within 10 minutes of upload, with a maximum processing time of 30 minutes for recordings up to 2 hours in length.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with all user interfaces and documentation provided in Arabic.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