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1.2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The company is a provider of a platform for meeting management using AI.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problem is the difficulty in documenting meetings and extracting requirements.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the Watheeq system for analyzing meetings and automatically generating a Business Requirements Document.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Saving time by automating the documentation process, which will reduce the manual effort required to document meetings and extract requirements, thus increasing productivity.</w:t>
      </w:r>
    </w:p>
    <w:p>
      <w:pPr>
        <w:pStyle w:val="ListBullet"/>
        <w:spacing w:after="80"/>
      </w:pPr>
      <w:r>
        <w:t>Reducing errors by using AI to analyze meetings and generate accurate documentation, which will improve the overall quality of the documentation.</w:t>
      </w:r>
    </w:p>
    <w:p>
      <w:pPr>
        <w:pStyle w:val="ListBullet"/>
        <w:spacing w:after="80"/>
      </w:pPr>
      <w:r>
        <w:t>Improving documentation by providing a standardized and consistent format for meeting documentation, which will enhance the readability and understandability of the documents.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need for change is driven by the requirement for automation of documentation, which will improve the efficiency and effectiveness of the meeting management process.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Improving productivity by reducing the time and effort required to document meetings and extract requirements, which will enable the team to focus on higher-value tasks.</w:t>
      </w:r>
    </w:p>
    <w:p>
      <w:pPr>
        <w:pStyle w:val="ListBullet"/>
        <w:spacing w:after="80"/>
      </w:pPr>
      <w:r>
        <w:t>Reducing manual work by automating the documentation process, which will minimize the risk of human error and increase the accuracy of the documents.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Reducing documentation time by 50%, which will be measured by tracking the time spent on documenting meetings and extracting requirements before and after the implementation of the Watheeq system.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Meeting analysis will be developed as a core module, enabling the system to analyze meetings and extract relevant information.</w:t>
      </w:r>
    </w:p>
    <w:p>
      <w:pPr>
        <w:pStyle w:val="ListBullet"/>
        <w:spacing w:after="80"/>
      </w:pPr>
      <w:r>
        <w:t>Automatic BRD generation will be developed to provide a standardized and consistent format for meeting documentation.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Human Resource Management falls outside the boundaries of this project and will not be developed.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The Product Manager will be responsible for defining the product requirements and ensuring that the Watheeq system meets the business needs.</w:t>
      </w:r>
    </w:p>
    <w:p>
      <w:pPr>
        <w:pStyle w:val="ListBullet"/>
        <w:spacing w:after="80"/>
      </w:pPr>
      <w:r>
        <w:t>The Developers will be responsible for designing and implementing the Watheeq system, ensuring that it is functional, efficient, and meets the required standards.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The current process involves manual documentation of meetings and extraction of requirements, which is time-consuming and prone to errors.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The manual documentation process is tedious and requires significant time and effort, which can lead to delays and inefficiencies in the meeting management process.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Meeting Analysis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analyze meetings and extract relevant information, including action items, decisions, and requirements, with an accuracy rate of 90% or higher.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Automatic BRD Generation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generate a Business Requirements Document automatically, based on the information extracted from the meeting analysis, with a completion rate of 95% or higher.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 shall process meeting recordings and generate documentation within 10 minutes of the meeting completion, with a minimum of 99% uptime.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The system shall enforce role-based access control, requiring multi-factor authentication for all administrative users, and shall encrypt all data at rest and in transit using AES-256.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The system shall provide a user-friendly interface, with a minimum of 90% user satisfaction rate, as measured by user feedback and surveys.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is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