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8640"/>
      </w:tblGrid>
      <w:tr>
        <w:trPr>
          <w:trHeight w:val="340" w:hRule="exact"/>
        </w:trPr>
        <w:tc>
          <w:tcPr>
            <w:tcW w:type="dxa" w:w="8640"/>
            <w:shd w:val="clear" w:color="auto" w:fill="1F3964"/>
          </w:tcPr>
          <w:p>
            <w:pPr>
              <w:spacing w:before="0" w:after="0"/>
            </w:pPr>
          </w:p>
        </w:tc>
      </w:tr>
    </w:tbl>
    <w:p>
      <w:pPr>
        <w:spacing w:after="8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80"/>
      </w:pPr>
      <w:r>
        <w:rPr>
          <w:rFonts w:ascii="Calibri" w:hAnsi="Calibri"/>
          <w:b/>
          <w:color w:val="2E75B6"/>
          <w:sz w:val="18"/>
        </w:rPr>
        <w:t>BUSINESS REQUIREMENTS DOCUMENT</w:t>
      </w:r>
    </w:p>
    <w:p>
      <w:r>
        <w:rPr>
          <w:rFonts w:ascii="Calibri" w:hAnsi="Calibri"/>
          <w:b/>
          <w:color w:val="1F3964"/>
          <w:sz w:val="56"/>
        </w:rPr>
        <w:t>نظام إدارة الطلبات الذكية</w:t>
      </w:r>
    </w:p>
    <w:p>
      <w:pPr>
        <w:spacing w:before="120" w:after="280"/>
        <w:pBdr>
          <w:bottom w:val="single" w:sz="12" w:space="1" w:color="2E75B6"/>
        </w:pBdr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Calibri" w:hAnsi="Calibri"/>
                <w:b/>
                <w:color w:val="404040"/>
                <w:sz w:val="20"/>
              </w:rPr>
              <w:t>Date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color w:val="1F3964"/>
                <w:sz w:val="20"/>
              </w:rPr>
              <w:t>May 06, 2026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color w:val="404040"/>
                <w:sz w:val="20"/>
              </w:rPr>
              <w:t>Author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color w:val="1F3964"/>
                <w:sz w:val="20"/>
              </w:rPr>
              <w:t>Norah9@gmail.com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color w:val="404040"/>
                <w:sz w:val="20"/>
              </w:rPr>
              <w:t>Version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color w:val="1F3964"/>
                <w:sz w:val="20"/>
              </w:rPr>
              <w:t>1.0</w:t>
            </w:r>
          </w:p>
        </w:tc>
      </w:tr>
    </w:tbl>
    <w:p>
      <w:pP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8640"/>
      </w:tblGrid>
      <w:tr>
        <w:trPr>
          <w:trHeight w:val="198" w:hRule="exact"/>
        </w:trPr>
        <w:tc>
          <w:tcPr>
            <w:tcW w:type="dxa" w:w="8640"/>
            <w:shd w:val="clear" w:color="auto" w:fill="2E75B6"/>
          </w:tcPr>
          <w:p>
            <w:pPr>
              <w:spacing w:before="0" w:after="0"/>
            </w:pPr>
          </w:p>
        </w:tc>
      </w:tr>
    </w:tbl>
    <w:p>
      <w:r>
        <w:br w:type="page"/>
      </w:r>
    </w:p>
    <w:p>
      <w:pPr>
        <w:pStyle w:val="Heading1"/>
      </w:pPr>
      <w:r>
        <w:rPr>
          <w:color w:val="2E75B6"/>
        </w:rPr>
        <w:t>Executive Summary</w:t>
      </w:r>
    </w:p>
    <w:p>
      <w:pPr>
        <w:pStyle w:val="Heading2"/>
      </w:pPr>
      <w:r>
        <w:rPr>
          <w:color w:val="404040"/>
        </w:rPr>
        <w:t>Company Description</w:t>
      </w:r>
    </w:p>
    <w:p>
      <w:pPr>
        <w:spacing w:after="120"/>
      </w:pPr>
      <w:r>
        <w:t>No company description is provided.</w:t>
      </w:r>
    </w:p>
    <w:p>
      <w:pPr>
        <w:pStyle w:val="Heading2"/>
      </w:pPr>
      <w:r>
        <w:rPr>
          <w:color w:val="404040"/>
        </w:rPr>
        <w:t>Problem</w:t>
      </w:r>
    </w:p>
    <w:p>
      <w:pPr>
        <w:spacing w:after="120"/>
      </w:pPr>
      <w:r>
        <w:t>The current order management process is manual, using Excel, which results in data loss and delays.</w:t>
      </w:r>
    </w:p>
    <w:p>
      <w:pPr>
        <w:pStyle w:val="Heading2"/>
      </w:pPr>
      <w:r>
        <w:rPr>
          <w:color w:val="404040"/>
        </w:rPr>
        <w:t>Proposed Solution</w:t>
      </w:r>
    </w:p>
    <w:p>
      <w:pPr>
        <w:spacing w:after="120"/>
      </w:pPr>
      <w:r>
        <w:t>A digital system for managing and tracking orders centrally is proposed to improve the user performance experience.</w:t>
      </w:r>
    </w:p>
    <w:p>
      <w:pPr>
        <w:pStyle w:val="Heading2"/>
      </w:pPr>
      <w:r>
        <w:rPr>
          <w:color w:val="404040"/>
        </w:rPr>
        <w:t>Expected Benefits</w:t>
      </w:r>
    </w:p>
    <w:p>
      <w:pPr>
        <w:pStyle w:val="ListBullet"/>
        <w:spacing w:after="80"/>
      </w:pPr>
      <w:r>
        <w:t>The expected benefit of increased productivity will be achieved through the automation of order management, reducing the time spent on manual processes and minimizing errors.</w:t>
      </w:r>
    </w:p>
    <w:p>
      <w:pPr>
        <w:pStyle w:val="ListBullet"/>
        <w:spacing w:after="80"/>
      </w:pPr>
      <w:r>
        <w:t>No additional benefits are provided.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Business Drivers</w:t>
      </w:r>
    </w:p>
    <w:p>
      <w:pPr>
        <w:pStyle w:val="Heading2"/>
      </w:pPr>
      <w:r>
        <w:rPr>
          <w:color w:val="404040"/>
        </w:rPr>
        <w:t>Need For Change</w:t>
      </w:r>
    </w:p>
    <w:p>
      <w:pPr>
        <w:spacing w:after="120"/>
      </w:pPr>
      <w:r>
        <w:t>The need for change arises from the manual order management using Excel, which results in data loss and delays.</w:t>
      </w:r>
    </w:p>
    <w:p>
      <w:pPr>
        <w:pStyle w:val="Heading2"/>
      </w:pPr>
      <w:r>
        <w:rPr>
          <w:color w:val="404040"/>
        </w:rPr>
        <w:t>Goals</w:t>
      </w:r>
    </w:p>
    <w:p>
      <w:pPr>
        <w:pStyle w:val="ListBullet"/>
        <w:spacing w:after="80"/>
      </w:pPr>
      <w:r>
        <w:t>The goal of increasing productivity will be achieved through the implementation of a digital order management system, enabling users to manage orders more efficiently.</w:t>
      </w:r>
    </w:p>
    <w:p>
      <w:pPr>
        <w:pStyle w:val="ListBullet"/>
        <w:spacing w:after="80"/>
      </w:pPr>
      <w:r>
        <w:t>No additional goals are provided.</w:t>
      </w:r>
    </w:p>
    <w:p>
      <w:pPr>
        <w:pStyle w:val="Heading2"/>
      </w:pPr>
      <w:r>
        <w:rPr>
          <w:color w:val="404040"/>
        </w:rPr>
        <w:t>KPIs</w:t>
      </w:r>
    </w:p>
    <w:p>
      <w:pPr>
        <w:pStyle w:val="ListBullet"/>
        <w:spacing w:after="80"/>
      </w:pPr>
      <w:r>
        <w:t>The key performance indicator of creating and tracking orders in less than 2 seconds will be used to measure the success of the new system.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Project Scope</w:t>
      </w:r>
    </w:p>
    <w:p>
      <w:pPr>
        <w:pStyle w:val="Heading2"/>
      </w:pPr>
      <w:r>
        <w:rPr>
          <w:color w:val="404040"/>
        </w:rPr>
        <w:t>In Scope</w:t>
      </w:r>
    </w:p>
    <w:p>
      <w:pPr>
        <w:pStyle w:val="ListBullet"/>
        <w:spacing w:after="80"/>
      </w:pPr>
      <w:r>
        <w:t>Dashboard</w:t>
      </w:r>
    </w:p>
    <w:p>
      <w:pPr>
        <w:pStyle w:val="ListBullet"/>
        <w:spacing w:after="80"/>
      </w:pPr>
      <w:r>
        <w:t>Order Management System</w:t>
      </w:r>
    </w:p>
    <w:p>
      <w:pPr>
        <w:pStyle w:val="Heading2"/>
      </w:pPr>
      <w:r>
        <w:rPr>
          <w:color w:val="404040"/>
        </w:rPr>
        <w:t>Out Of Scope</w:t>
      </w:r>
    </w:p>
    <w:p>
      <w:pPr>
        <w:pStyle w:val="ListBullet"/>
        <w:spacing w:after="80"/>
      </w:pPr>
      <w:r>
        <w:t>Mobile App</w:t>
      </w:r>
    </w:p>
    <w:p>
      <w:pPr>
        <w:pStyle w:val="ListBullet"/>
        <w:spacing w:after="80"/>
      </w:pPr>
      <w:r>
        <w:t>Environment Education</w:t>
      </w:r>
    </w:p>
    <w:p>
      <w:pPr>
        <w:pStyle w:val="Heading2"/>
      </w:pPr>
      <w:r>
        <w:rPr>
          <w:color w:val="404040"/>
        </w:rPr>
        <w:t>Assumptions</w:t>
      </w:r>
    </w:p>
    <w:p>
      <w:pPr>
        <w:spacing w:after="120"/>
      </w:pPr>
      <w:r>
        <w:t>No assumptions are provided.</w:t>
      </w:r>
    </w:p>
    <w:p>
      <w:pPr>
        <w:pStyle w:val="Heading2"/>
      </w:pPr>
      <w:r>
        <w:rPr>
          <w:color w:val="404040"/>
        </w:rPr>
        <w:t>Constraints</w:t>
      </w:r>
    </w:p>
    <w:p>
      <w:pPr>
        <w:pStyle w:val="ListBullet"/>
        <w:spacing w:after="80"/>
      </w:pPr>
      <w:r>
        <w:t>Budget constraints</w:t>
      </w:r>
    </w:p>
    <w:p>
      <w:pPr>
        <w:pStyle w:val="ListBullet"/>
        <w:spacing w:after="80"/>
      </w:pPr>
      <w:r>
        <w:t>Time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Stakeholders</w:t>
      </w:r>
    </w:p>
    <w:p>
      <w:pPr>
        <w:pStyle w:val="ListBullet"/>
        <w:spacing w:after="80"/>
      </w:pPr>
      <w:r>
        <w:t>Project Manager</w:t>
      </w:r>
    </w:p>
    <w:p>
      <w:pPr>
        <w:pStyle w:val="ListBullet"/>
        <w:spacing w:after="80"/>
      </w:pPr>
      <w:r>
        <w:t>Developers</w:t>
      </w:r>
    </w:p>
    <w:p>
      <w:pPr>
        <w:pStyle w:val="ListBullet"/>
        <w:spacing w:after="80"/>
      </w:pPr>
      <w:r>
        <w:t>End Users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Current Process</w:t>
      </w:r>
    </w:p>
    <w:p>
      <w:pPr>
        <w:pStyle w:val="Heading2"/>
      </w:pPr>
      <w:r>
        <w:rPr>
          <w:color w:val="404040"/>
        </w:rPr>
        <w:t>Overview</w:t>
      </w:r>
    </w:p>
    <w:p>
      <w:pPr>
        <w:spacing w:after="120"/>
      </w:pPr>
      <w:r>
        <w:t>The current order management process is manual, using Excel.</w:t>
      </w:r>
    </w:p>
    <w:p>
      <w:pPr>
        <w:pStyle w:val="Heading2"/>
      </w:pPr>
      <w:r>
        <w:rPr>
          <w:color w:val="404040"/>
        </w:rPr>
        <w:t>Pain Points</w:t>
      </w:r>
    </w:p>
    <w:p>
      <w:pPr>
        <w:pStyle w:val="ListBullet"/>
        <w:spacing w:after="80"/>
      </w:pPr>
      <w:r>
        <w:t>Data loss is a significant pain point in the current process, resulting in delays and inefficiencies.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Functional Requirements</w:t>
      </w:r>
    </w:p>
    <w:p>
      <w:pPr>
        <w:pStyle w:val="Heading2"/>
      </w:pPr>
      <w:r>
        <w:rPr>
          <w:color w:val="404040"/>
        </w:rPr>
        <w:t>Order Creation and Tracking</w:t>
      </w:r>
    </w:p>
    <w:p>
      <w:pPr>
        <w:spacing w:before="0" w:after="40"/>
        <w:ind w:left="360"/>
      </w:pPr>
      <w:r>
        <w:rPr>
          <w:b/>
        </w:rPr>
        <w:t xml:space="preserve">Priority: </w:t>
      </w:r>
      <w:r>
        <w:t>No Priority Is Provided.</w:t>
      </w:r>
    </w:p>
    <w:p>
      <w:pPr>
        <w:spacing w:before="0" w:after="40"/>
        <w:ind w:left="360"/>
      </w:pPr>
      <w:r>
        <w:rPr>
          <w:b/>
        </w:rPr>
        <w:t xml:space="preserve">Description: </w:t>
      </w:r>
      <w:r>
        <w:t>The system shall create and track orders in less than 2 seconds, with data protection and a simple user interface.</w:t>
      </w:r>
    </w:p>
    <w:p>
      <w:pPr>
        <w:spacing w:after="120"/>
      </w:pP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Non Functional Requirements</w:t>
      </w:r>
    </w:p>
    <w:p>
      <w:pPr>
        <w:pStyle w:val="Heading2"/>
      </w:pPr>
      <w:r>
        <w:rPr>
          <w:color w:val="404040"/>
        </w:rPr>
        <w:t>Performance</w:t>
      </w:r>
    </w:p>
    <w:p>
      <w:pPr>
        <w:pStyle w:val="ListBullet"/>
        <w:spacing w:after="80"/>
      </w:pPr>
      <w:r>
        <w:t>The system shall create and track orders in less than 2 seconds.</w:t>
      </w:r>
    </w:p>
    <w:p>
      <w:pPr>
        <w:pStyle w:val="Heading2"/>
      </w:pPr>
      <w:r>
        <w:rPr>
          <w:color w:val="404040"/>
        </w:rPr>
        <w:t>Security</w:t>
      </w:r>
    </w:p>
    <w:p>
      <w:pPr>
        <w:pStyle w:val="ListBullet"/>
        <w:spacing w:after="80"/>
      </w:pPr>
      <w:r>
        <w:t>The system shall provide data protection, protecting data from loss.</w:t>
      </w:r>
    </w:p>
    <w:p>
      <w:pPr>
        <w:pStyle w:val="Heading2"/>
      </w:pPr>
      <w:r>
        <w:rPr>
          <w:color w:val="404040"/>
        </w:rPr>
        <w:t>Usability</w:t>
      </w:r>
    </w:p>
    <w:p>
      <w:pPr>
        <w:pStyle w:val="ListBullet"/>
        <w:spacing w:after="80"/>
      </w:pPr>
      <w:r>
        <w:t>The system shall have a simple user interface.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Risk Analysis</w:t>
      </w:r>
    </w:p>
    <w:p>
      <w:pPr>
        <w:pStyle w:val="Heading2"/>
      </w:pPr>
      <w:r>
        <w:rPr>
          <w:color w:val="404040"/>
        </w:rPr>
        <w:t>Delay in development</w:t>
      </w:r>
    </w:p>
    <w:p>
      <w:pPr>
        <w:spacing w:before="0" w:after="40"/>
        <w:ind w:left="360"/>
      </w:pPr>
      <w:r>
        <w:rPr>
          <w:b/>
        </w:rPr>
        <w:t xml:space="preserve">Impact: </w:t>
      </w:r>
      <w:r>
        <w:t>No impact is provided.</w:t>
      </w:r>
    </w:p>
    <w:p>
      <w:pPr>
        <w:spacing w:before="0" w:after="40"/>
        <w:ind w:left="360"/>
      </w:pPr>
      <w:r>
        <w:rPr>
          <w:b/>
        </w:rPr>
        <w:t xml:space="preserve">Description: </w:t>
      </w:r>
      <w:r>
        <w:t>No description is provided.</w:t>
      </w:r>
    </w:p>
    <w:p>
      <w:pPr>
        <w:spacing w:after="120"/>
      </w:pP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Glossary</w:t>
      </w:r>
    </w:p>
    <w:p>
      <w:pPr>
        <w:pStyle w:val="Heading2"/>
      </w:pPr>
      <w:r>
        <w:rPr>
          <w:color w:val="404040"/>
        </w:rPr>
        <w:t>Order</w:t>
      </w:r>
    </w:p>
    <w:p>
      <w:pPr>
        <w:spacing w:before="0" w:after="40"/>
        <w:ind w:left="360"/>
      </w:pPr>
      <w:r>
        <w:rPr>
          <w:b/>
        </w:rPr>
        <w:t xml:space="preserve">Definition: </w:t>
      </w:r>
      <w:r>
        <w:t>A customer request for products.</w:t>
      </w:r>
    </w:p>
    <w:p>
      <w:pPr>
        <w:spacing w:after="120"/>
      </w:pPr>
    </w:p>
    <w:p>
      <w:pPr>
        <w:pStyle w:val="Heading2"/>
      </w:pPr>
      <w:r>
        <w:rPr>
          <w:color w:val="404040"/>
        </w:rPr>
        <w:t>Stakeholder</w:t>
      </w:r>
    </w:p>
    <w:p>
      <w:pPr>
        <w:spacing w:before="0" w:after="40"/>
        <w:ind w:left="360"/>
      </w:pPr>
      <w:r>
        <w:rPr>
          <w:b/>
        </w:rPr>
        <w:t xml:space="preserve">Definition: </w:t>
      </w:r>
      <w:r>
        <w:t>Project Manager and the Developers and the End Users.</w:t>
      </w:r>
    </w:p>
    <w:p>
      <w:pPr>
        <w:spacing w:after="120"/>
      </w:pPr>
    </w:p>
    <w:p>
      <w:pPr>
        <w:pStyle w:val="Heading2"/>
      </w:pPr>
      <w:r>
        <w:rPr>
          <w:color w:val="404040"/>
        </w:rPr>
        <w:t>Data protection</w:t>
      </w:r>
    </w:p>
    <w:p>
      <w:pPr>
        <w:spacing w:before="0" w:after="40"/>
        <w:ind w:left="360"/>
      </w:pPr>
      <w:r>
        <w:rPr>
          <w:b/>
        </w:rPr>
        <w:t xml:space="preserve">Definition: </w:t>
      </w:r>
      <w:r>
        <w:t>Protecting data from loss.</w:t>
      </w:r>
    </w:p>
    <w:p>
      <w:pPr>
        <w:spacing w:after="120"/>
      </w:pPr>
    </w:p>
    <w:p>
      <w:pPr>
        <w:pStyle w:val="Heading2"/>
      </w:pPr>
      <w:r>
        <w:rPr>
          <w:color w:val="404040"/>
        </w:rPr>
        <w:t>Simple UI</w:t>
      </w:r>
    </w:p>
    <w:p>
      <w:pPr>
        <w:spacing w:before="0" w:after="40"/>
        <w:ind w:left="360"/>
      </w:pPr>
      <w:r>
        <w:rPr>
          <w:b/>
        </w:rPr>
        <w:t xml:space="preserve">Definition: </w:t>
      </w:r>
      <w:r>
        <w:t>User-friendly interface.</w:t>
      </w:r>
    </w:p>
    <w:p>
      <w:pPr>
        <w:spacing w:after="120"/>
      </w:pP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References</w:t>
      </w:r>
    </w:p>
    <w:p>
      <w:pPr>
        <w:spacing w:after="120"/>
      </w:pPr>
      <w:r>
        <w:t>No references are provided.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Appendix</w:t>
      </w:r>
    </w:p>
    <w:p>
      <w:pPr>
        <w:spacing w:after="120"/>
      </w:pPr>
      <w:r>
        <w:t>No appendix items are provided.</w:t>
      </w:r>
    </w:p>
    <w:p>
      <w:pPr>
        <w:pBdr>
          <w:bottom w:val="single" w:sz="4" w:space="1" w:color="CCCCCC"/>
        </w:pBdr>
        <w:spacing w:before="40" w:after="120"/>
      </w:pP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Page </w:t>
    </w:r>
    <w:r>
      <w:rPr>
        <w:sz w:val="18"/>
      </w:rPr>
      <w:fldChar w:fldCharType="begin"/>
      <w:instrText>PAGE</w:instrText>
      <w:fldChar w:fldCharType="end"/>
    </w:r>
    <w:r>
      <w:rPr>
        <w:sz w:val="18"/>
      </w:rPr>
      <w:t xml:space="preserve"> of </w:t>
    </w:r>
    <w:r>
      <w:rPr>
        <w:sz w:val="18"/>
      </w:rPr>
      <w:fldChar w:fldCharType="begin"/>
      <w:instrText>NUMPAGES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0" w:lineRule="exact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2E75B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40"/>
      <w:outlineLvl w:val="1"/>
    </w:pPr>
    <w:rPr>
      <w:rFonts w:asciiTheme="majorHAnsi" w:eastAsiaTheme="majorEastAsia" w:hAnsiTheme="majorHAnsi" w:cstheme="majorBidi" w:ascii="Calibri" w:hAnsi="Calibri"/>
      <w:b/>
      <w:bCs/>
      <w:i w:val="0"/>
      <w:color w:val="40404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