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394D" w14:textId="0D8A7164" w:rsidR="00002D9B" w:rsidRDefault="00002D9B">
      <w:r>
        <w:fldChar w:fldCharType="begin"/>
      </w:r>
      <w:r>
        <w:instrText xml:space="preserve"> HYPERLINK "</w:instrText>
      </w:r>
      <w:r w:rsidRPr="00002D9B">
        <w:instrText>https://www.uniprot.org/uniprotkb?query=%28+%28+keyword%3AKW-9991+%29+glutamine+modified+residue+%29</w:instrText>
      </w:r>
      <w:r>
        <w:instrText xml:space="preserve">" </w:instrText>
      </w:r>
      <w:r>
        <w:fldChar w:fldCharType="separate"/>
      </w:r>
      <w:r w:rsidRPr="001155C0">
        <w:rPr>
          <w:rStyle w:val="Hyperlink"/>
        </w:rPr>
        <w:t>https://www.uniprot.org/uniprotkb?query=%28+%28+keyword%3AKW-9991+%29+glutamine+modified+residue+%29</w:t>
      </w:r>
      <w:r>
        <w:fldChar w:fldCharType="end"/>
      </w:r>
      <w:r>
        <w:br/>
      </w:r>
      <w:r>
        <w:br/>
      </w:r>
      <w:proofErr w:type="spellStart"/>
      <w:r>
        <w:t>isse</w:t>
      </w:r>
      <w:proofErr w:type="spellEnd"/>
      <w:r>
        <w:t xml:space="preserve"> search </w:t>
      </w:r>
      <w:proofErr w:type="spellStart"/>
      <w:r>
        <w:t>kra</w:t>
      </w:r>
      <w:proofErr w:type="spellEnd"/>
    </w:p>
    <w:p w14:paraId="132CC56C" w14:textId="77777777" w:rsidR="00002D9B" w:rsidRDefault="00002D9B"/>
    <w:sectPr w:rsidR="00002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9B"/>
    <w:rsid w:val="0000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6FFE"/>
  <w15:chartTrackingRefBased/>
  <w15:docId w15:val="{92187BF3-5A3B-4F02-BA66-5632E6E38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Gupta</dc:creator>
  <cp:keywords/>
  <dc:description/>
  <cp:lastModifiedBy>Shantanu Gupta</cp:lastModifiedBy>
  <cp:revision>1</cp:revision>
  <dcterms:created xsi:type="dcterms:W3CDTF">2024-02-20T22:49:00Z</dcterms:created>
  <dcterms:modified xsi:type="dcterms:W3CDTF">2024-02-20T22:49:00Z</dcterms:modified>
</cp:coreProperties>
</file>