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7096B" w:rsidRDefault="0017096B" w:rsidP="0017096B">
      <w:pPr>
        <w:pStyle w:val="Heading2"/>
      </w:pPr>
      <w:r>
        <w:t>Claustrophobia: Fear of Confined Spaces</w:t>
      </w:r>
    </w:p>
    <w:p w:rsidR="0017096B" w:rsidRPr="0017096B" w:rsidRDefault="0017096B" w:rsidP="0017096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7096B">
        <w:rPr>
          <w:rFonts w:ascii="Times New Roman" w:eastAsia="Times New Roman" w:hAnsi="Times New Roman" w:cs="Times New Roman"/>
          <w:b/>
          <w:bCs/>
          <w:kern w:val="0"/>
          <w:sz w:val="27"/>
          <w:szCs w:val="27"/>
          <w14:ligatures w14:val="none"/>
        </w:rPr>
        <w:t>Introduction</w:t>
      </w:r>
    </w:p>
    <w:p w:rsidR="0017096B" w:rsidRPr="0017096B" w:rsidRDefault="0017096B" w:rsidP="0017096B">
      <w:pPr>
        <w:spacing w:before="100" w:beforeAutospacing="1" w:after="100" w:afterAutospacing="1"/>
        <w:rPr>
          <w:rFonts w:ascii="Times New Roman" w:eastAsia="Times New Roman" w:hAnsi="Times New Roman" w:cs="Times New Roman"/>
          <w:kern w:val="0"/>
          <w14:ligatures w14:val="none"/>
        </w:rPr>
      </w:pPr>
      <w:r w:rsidRPr="0017096B">
        <w:rPr>
          <w:rFonts w:ascii="Times New Roman" w:eastAsia="Times New Roman" w:hAnsi="Times New Roman" w:cs="Times New Roman"/>
          <w:kern w:val="0"/>
          <w14:ligatures w14:val="none"/>
        </w:rPr>
        <w:t>Claustrophobia is a specific phobia characterized by an irrational and overwhelming fear of enclosed or confined spaces. Individuals with claustrophobia often experience significant anxiety and distress when anticipating or encountering such environments. This fear can significantly impact daily life, limiting activities and social interactions.</w:t>
      </w:r>
    </w:p>
    <w:p w:rsidR="0017096B" w:rsidRPr="0017096B" w:rsidRDefault="0017096B" w:rsidP="0017096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7096B">
        <w:rPr>
          <w:rFonts w:ascii="Times New Roman" w:eastAsia="Times New Roman" w:hAnsi="Times New Roman" w:cs="Times New Roman"/>
          <w:b/>
          <w:bCs/>
          <w:kern w:val="0"/>
          <w:sz w:val="27"/>
          <w:szCs w:val="27"/>
          <w14:ligatures w14:val="none"/>
        </w:rPr>
        <w:t>Definition</w:t>
      </w:r>
    </w:p>
    <w:p w:rsidR="0017096B" w:rsidRPr="0017096B" w:rsidRDefault="0017096B" w:rsidP="0017096B">
      <w:pPr>
        <w:spacing w:before="100" w:beforeAutospacing="1" w:after="100" w:afterAutospacing="1"/>
        <w:rPr>
          <w:rFonts w:ascii="Times New Roman" w:eastAsia="Times New Roman" w:hAnsi="Times New Roman" w:cs="Times New Roman"/>
          <w:kern w:val="0"/>
          <w14:ligatures w14:val="none"/>
        </w:rPr>
      </w:pPr>
      <w:r w:rsidRPr="0017096B">
        <w:rPr>
          <w:rFonts w:ascii="Times New Roman" w:eastAsia="Times New Roman" w:hAnsi="Times New Roman" w:cs="Times New Roman"/>
          <w:kern w:val="0"/>
          <w14:ligatures w14:val="none"/>
        </w:rPr>
        <w:t>Claustrophobia is a type of anxiety disorder where individuals experience intense fear or panic when in confined spaces or situations from which they perceive an inability to escape. Common triggers include elevators, small rooms, tunnels, or crowded places. The fear is often disproportionate to the actual danger posed by the situation.</w:t>
      </w:r>
    </w:p>
    <w:p w:rsidR="0017096B" w:rsidRPr="0017096B" w:rsidRDefault="0017096B" w:rsidP="0017096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7096B">
        <w:rPr>
          <w:rFonts w:ascii="Times New Roman" w:eastAsia="Times New Roman" w:hAnsi="Times New Roman" w:cs="Times New Roman"/>
          <w:b/>
          <w:bCs/>
          <w:kern w:val="0"/>
          <w:sz w:val="27"/>
          <w:szCs w:val="27"/>
          <w14:ligatures w14:val="none"/>
        </w:rPr>
        <w:t>Causes of Claustrophobia</w:t>
      </w:r>
    </w:p>
    <w:p w:rsidR="0017096B" w:rsidRPr="0017096B" w:rsidRDefault="0017096B" w:rsidP="0017096B">
      <w:pPr>
        <w:spacing w:before="100" w:beforeAutospacing="1" w:after="100" w:afterAutospacing="1"/>
        <w:rPr>
          <w:rFonts w:ascii="Times New Roman" w:eastAsia="Times New Roman" w:hAnsi="Times New Roman" w:cs="Times New Roman"/>
          <w:kern w:val="0"/>
          <w14:ligatures w14:val="none"/>
        </w:rPr>
      </w:pPr>
      <w:r w:rsidRPr="0017096B">
        <w:rPr>
          <w:rFonts w:ascii="Times New Roman" w:eastAsia="Times New Roman" w:hAnsi="Times New Roman" w:cs="Times New Roman"/>
          <w:kern w:val="0"/>
          <w14:ligatures w14:val="none"/>
        </w:rPr>
        <w:t>The exact causes of claustrophobia are not fully understood, but several factors may contribute to its development:</w:t>
      </w:r>
    </w:p>
    <w:p w:rsidR="0017096B" w:rsidRPr="0017096B" w:rsidRDefault="0017096B" w:rsidP="0017096B">
      <w:pPr>
        <w:numPr>
          <w:ilvl w:val="0"/>
          <w:numId w:val="1"/>
        </w:numPr>
        <w:spacing w:before="100" w:beforeAutospacing="1" w:after="100" w:afterAutospacing="1"/>
        <w:rPr>
          <w:rFonts w:ascii="Times New Roman" w:eastAsia="Times New Roman" w:hAnsi="Times New Roman" w:cs="Times New Roman"/>
          <w:kern w:val="0"/>
          <w14:ligatures w14:val="none"/>
        </w:rPr>
      </w:pPr>
      <w:r w:rsidRPr="0017096B">
        <w:rPr>
          <w:rFonts w:ascii="Times New Roman" w:eastAsia="Times New Roman" w:hAnsi="Times New Roman" w:cs="Times New Roman"/>
          <w:b/>
          <w:bCs/>
          <w:kern w:val="0"/>
          <w14:ligatures w14:val="none"/>
        </w:rPr>
        <w:t>Genetic predisposition:</w:t>
      </w:r>
      <w:r w:rsidRPr="0017096B">
        <w:rPr>
          <w:rFonts w:ascii="Times New Roman" w:eastAsia="Times New Roman" w:hAnsi="Times New Roman" w:cs="Times New Roman"/>
          <w:kern w:val="0"/>
          <w14:ligatures w14:val="none"/>
        </w:rPr>
        <w:t xml:space="preserve"> A family history of anxiety disorders or phobias may increase the risk.</w:t>
      </w:r>
    </w:p>
    <w:p w:rsidR="0017096B" w:rsidRPr="0017096B" w:rsidRDefault="0017096B" w:rsidP="0017096B">
      <w:pPr>
        <w:numPr>
          <w:ilvl w:val="0"/>
          <w:numId w:val="1"/>
        </w:numPr>
        <w:spacing w:before="100" w:beforeAutospacing="1" w:after="100" w:afterAutospacing="1"/>
        <w:rPr>
          <w:rFonts w:ascii="Times New Roman" w:eastAsia="Times New Roman" w:hAnsi="Times New Roman" w:cs="Times New Roman"/>
          <w:kern w:val="0"/>
          <w14:ligatures w14:val="none"/>
        </w:rPr>
      </w:pPr>
      <w:r w:rsidRPr="0017096B">
        <w:rPr>
          <w:rFonts w:ascii="Times New Roman" w:eastAsia="Times New Roman" w:hAnsi="Times New Roman" w:cs="Times New Roman"/>
          <w:b/>
          <w:bCs/>
          <w:kern w:val="0"/>
          <w14:ligatures w14:val="none"/>
        </w:rPr>
        <w:t>Learned behavior:</w:t>
      </w:r>
      <w:r w:rsidRPr="0017096B">
        <w:rPr>
          <w:rFonts w:ascii="Times New Roman" w:eastAsia="Times New Roman" w:hAnsi="Times New Roman" w:cs="Times New Roman"/>
          <w:kern w:val="0"/>
          <w14:ligatures w14:val="none"/>
        </w:rPr>
        <w:t xml:space="preserve"> Negative experiences or traumatic events in confined spaces can condition a fear response.</w:t>
      </w:r>
    </w:p>
    <w:p w:rsidR="0017096B" w:rsidRPr="0017096B" w:rsidRDefault="0017096B" w:rsidP="0017096B">
      <w:pPr>
        <w:numPr>
          <w:ilvl w:val="0"/>
          <w:numId w:val="1"/>
        </w:numPr>
        <w:spacing w:before="100" w:beforeAutospacing="1" w:after="100" w:afterAutospacing="1"/>
        <w:rPr>
          <w:rFonts w:ascii="Times New Roman" w:eastAsia="Times New Roman" w:hAnsi="Times New Roman" w:cs="Times New Roman"/>
          <w:kern w:val="0"/>
          <w14:ligatures w14:val="none"/>
        </w:rPr>
      </w:pPr>
      <w:r w:rsidRPr="0017096B">
        <w:rPr>
          <w:rFonts w:ascii="Times New Roman" w:eastAsia="Times New Roman" w:hAnsi="Times New Roman" w:cs="Times New Roman"/>
          <w:b/>
          <w:bCs/>
          <w:kern w:val="0"/>
          <w14:ligatures w14:val="none"/>
        </w:rPr>
        <w:t>Neurobiological factors:</w:t>
      </w:r>
      <w:r w:rsidRPr="0017096B">
        <w:rPr>
          <w:rFonts w:ascii="Times New Roman" w:eastAsia="Times New Roman" w:hAnsi="Times New Roman" w:cs="Times New Roman"/>
          <w:kern w:val="0"/>
          <w14:ligatures w14:val="none"/>
        </w:rPr>
        <w:t xml:space="preserve"> Brain chemistry and neural pathways may play a role in the development of phobias.</w:t>
      </w:r>
    </w:p>
    <w:p w:rsidR="0017096B" w:rsidRPr="0017096B" w:rsidRDefault="0017096B" w:rsidP="0017096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7096B">
        <w:rPr>
          <w:rFonts w:ascii="Times New Roman" w:eastAsia="Times New Roman" w:hAnsi="Times New Roman" w:cs="Times New Roman"/>
          <w:b/>
          <w:bCs/>
          <w:kern w:val="0"/>
          <w:sz w:val="27"/>
          <w:szCs w:val="27"/>
          <w14:ligatures w14:val="none"/>
        </w:rPr>
        <w:t>Medications and Preventive Actions</w:t>
      </w:r>
    </w:p>
    <w:p w:rsidR="0017096B" w:rsidRPr="0017096B" w:rsidRDefault="0017096B" w:rsidP="0017096B">
      <w:pPr>
        <w:spacing w:before="100" w:beforeAutospacing="1" w:after="100" w:afterAutospacing="1"/>
        <w:rPr>
          <w:rFonts w:ascii="Times New Roman" w:eastAsia="Times New Roman" w:hAnsi="Times New Roman" w:cs="Times New Roman"/>
          <w:kern w:val="0"/>
          <w14:ligatures w14:val="none"/>
        </w:rPr>
      </w:pPr>
      <w:r w:rsidRPr="0017096B">
        <w:rPr>
          <w:rFonts w:ascii="Times New Roman" w:eastAsia="Times New Roman" w:hAnsi="Times New Roman" w:cs="Times New Roman"/>
          <w:kern w:val="0"/>
          <w14:ligatures w14:val="none"/>
        </w:rPr>
        <w:t>While there is no cure for claustrophobia, various treatments can help manage symptoms:</w:t>
      </w:r>
    </w:p>
    <w:p w:rsidR="0017096B" w:rsidRPr="0017096B" w:rsidRDefault="0017096B" w:rsidP="0017096B">
      <w:pPr>
        <w:numPr>
          <w:ilvl w:val="0"/>
          <w:numId w:val="2"/>
        </w:numPr>
        <w:spacing w:before="100" w:beforeAutospacing="1" w:after="100" w:afterAutospacing="1"/>
        <w:rPr>
          <w:rFonts w:ascii="Times New Roman" w:eastAsia="Times New Roman" w:hAnsi="Times New Roman" w:cs="Times New Roman"/>
          <w:kern w:val="0"/>
          <w14:ligatures w14:val="none"/>
        </w:rPr>
      </w:pPr>
      <w:r w:rsidRPr="0017096B">
        <w:rPr>
          <w:rFonts w:ascii="Times New Roman" w:eastAsia="Times New Roman" w:hAnsi="Times New Roman" w:cs="Times New Roman"/>
          <w:b/>
          <w:bCs/>
          <w:kern w:val="0"/>
          <w14:ligatures w14:val="none"/>
        </w:rPr>
        <w:t>Therapy:</w:t>
      </w:r>
      <w:r w:rsidRPr="0017096B">
        <w:rPr>
          <w:rFonts w:ascii="Times New Roman" w:eastAsia="Times New Roman" w:hAnsi="Times New Roman" w:cs="Times New Roman"/>
          <w:kern w:val="0"/>
          <w14:ligatures w14:val="none"/>
        </w:rPr>
        <w:t xml:space="preserve"> Cognitive-behavioral therapy (CBT) is often effective in addressing the fear and anxiety associated with claustrophobia. Exposure therapy, a gradual exposure to feared situations, can also be beneficial.</w:t>
      </w:r>
    </w:p>
    <w:p w:rsidR="0017096B" w:rsidRPr="0017096B" w:rsidRDefault="0017096B" w:rsidP="0017096B">
      <w:pPr>
        <w:numPr>
          <w:ilvl w:val="0"/>
          <w:numId w:val="2"/>
        </w:numPr>
        <w:spacing w:before="100" w:beforeAutospacing="1" w:after="100" w:afterAutospacing="1"/>
        <w:rPr>
          <w:rFonts w:ascii="Times New Roman" w:eastAsia="Times New Roman" w:hAnsi="Times New Roman" w:cs="Times New Roman"/>
          <w:kern w:val="0"/>
          <w14:ligatures w14:val="none"/>
        </w:rPr>
      </w:pPr>
      <w:r w:rsidRPr="0017096B">
        <w:rPr>
          <w:rFonts w:ascii="Times New Roman" w:eastAsia="Times New Roman" w:hAnsi="Times New Roman" w:cs="Times New Roman"/>
          <w:b/>
          <w:bCs/>
          <w:kern w:val="0"/>
          <w14:ligatures w14:val="none"/>
        </w:rPr>
        <w:t>Medications:</w:t>
      </w:r>
      <w:r w:rsidRPr="0017096B">
        <w:rPr>
          <w:rFonts w:ascii="Times New Roman" w:eastAsia="Times New Roman" w:hAnsi="Times New Roman" w:cs="Times New Roman"/>
          <w:kern w:val="0"/>
          <w14:ligatures w14:val="none"/>
        </w:rPr>
        <w:t xml:space="preserve"> Anti-anxiety medications or antidepressants may be prescribed in severe cases to manage symptoms temporarily while undergoing therapy.</w:t>
      </w:r>
    </w:p>
    <w:p w:rsidR="0017096B" w:rsidRPr="0017096B" w:rsidRDefault="0017096B" w:rsidP="0017096B">
      <w:pPr>
        <w:numPr>
          <w:ilvl w:val="0"/>
          <w:numId w:val="2"/>
        </w:numPr>
        <w:spacing w:before="100" w:beforeAutospacing="1" w:after="100" w:afterAutospacing="1"/>
        <w:rPr>
          <w:rFonts w:ascii="Times New Roman" w:eastAsia="Times New Roman" w:hAnsi="Times New Roman" w:cs="Times New Roman"/>
          <w:kern w:val="0"/>
          <w14:ligatures w14:val="none"/>
        </w:rPr>
      </w:pPr>
      <w:r w:rsidRPr="0017096B">
        <w:rPr>
          <w:rFonts w:ascii="Times New Roman" w:eastAsia="Times New Roman" w:hAnsi="Times New Roman" w:cs="Times New Roman"/>
          <w:b/>
          <w:bCs/>
          <w:kern w:val="0"/>
          <w14:ligatures w14:val="none"/>
        </w:rPr>
        <w:t>Self-help techniques:</w:t>
      </w:r>
      <w:r w:rsidRPr="0017096B">
        <w:rPr>
          <w:rFonts w:ascii="Times New Roman" w:eastAsia="Times New Roman" w:hAnsi="Times New Roman" w:cs="Times New Roman"/>
          <w:kern w:val="0"/>
          <w14:ligatures w14:val="none"/>
        </w:rPr>
        <w:t xml:space="preserve"> Relaxation techniques, deep breathing exercises, and mindfulness can help individuals cope with anxiety in challenging situations.</w:t>
      </w:r>
    </w:p>
    <w:p w:rsidR="0017096B" w:rsidRPr="0017096B" w:rsidRDefault="0017096B" w:rsidP="0017096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7096B">
        <w:rPr>
          <w:rFonts w:ascii="Times New Roman" w:eastAsia="Times New Roman" w:hAnsi="Times New Roman" w:cs="Times New Roman"/>
          <w:b/>
          <w:bCs/>
          <w:kern w:val="0"/>
          <w:sz w:val="27"/>
          <w:szCs w:val="27"/>
          <w14:ligatures w14:val="none"/>
        </w:rPr>
        <w:t>Conclusion</w:t>
      </w:r>
    </w:p>
    <w:p w:rsidR="0017096B" w:rsidRPr="0017096B" w:rsidRDefault="0017096B" w:rsidP="0017096B">
      <w:pPr>
        <w:spacing w:before="100" w:beforeAutospacing="1" w:after="100" w:afterAutospacing="1"/>
        <w:rPr>
          <w:rFonts w:ascii="Times New Roman" w:eastAsia="Times New Roman" w:hAnsi="Times New Roman" w:cs="Times New Roman"/>
          <w:kern w:val="0"/>
          <w14:ligatures w14:val="none"/>
        </w:rPr>
      </w:pPr>
      <w:r w:rsidRPr="0017096B">
        <w:rPr>
          <w:rFonts w:ascii="Times New Roman" w:eastAsia="Times New Roman" w:hAnsi="Times New Roman" w:cs="Times New Roman"/>
          <w:kern w:val="0"/>
          <w14:ligatures w14:val="none"/>
        </w:rPr>
        <w:t xml:space="preserve">Claustrophobia can be a debilitating condition that significantly impacts daily life. However, with appropriate treatment and coping strategies, individuals can effectively manage their fear </w:t>
      </w:r>
      <w:r w:rsidRPr="0017096B">
        <w:rPr>
          <w:rFonts w:ascii="Times New Roman" w:eastAsia="Times New Roman" w:hAnsi="Times New Roman" w:cs="Times New Roman"/>
          <w:kern w:val="0"/>
          <w14:ligatures w14:val="none"/>
        </w:rPr>
        <w:lastRenderedPageBreak/>
        <w:t>and improve their quality of life. Understanding the nature of the phobia and seeking professional help are essential steps in overcoming claustrophobia.</w:t>
      </w:r>
    </w:p>
    <w:p w:rsidR="0017096B" w:rsidRPr="0017096B" w:rsidRDefault="0017096B" w:rsidP="0017096B">
      <w:pPr>
        <w:spacing w:before="100" w:beforeAutospacing="1" w:after="100" w:afterAutospacing="1"/>
        <w:rPr>
          <w:rFonts w:ascii="Times New Roman" w:eastAsia="Times New Roman" w:hAnsi="Times New Roman" w:cs="Times New Roman"/>
          <w:kern w:val="0"/>
          <w14:ligatures w14:val="none"/>
        </w:rPr>
      </w:pPr>
      <w:r w:rsidRPr="0017096B">
        <w:rPr>
          <w:rFonts w:ascii="Times New Roman" w:eastAsia="Times New Roman" w:hAnsi="Times New Roman" w:cs="Times New Roman"/>
          <w:kern w:val="0"/>
          <w14:ligatures w14:val="none"/>
        </w:rPr>
        <w:t>It's important to note that while medications can provide temporary relief, they are often used in conjunction with therapy for long-term benefits.</w:t>
      </w:r>
    </w:p>
    <w:p w:rsidR="0017096B" w:rsidRPr="0017096B" w:rsidRDefault="0017096B" w:rsidP="0017096B">
      <w:pPr>
        <w:spacing w:before="100" w:beforeAutospacing="1" w:after="100" w:afterAutospacing="1"/>
        <w:rPr>
          <w:rFonts w:ascii="Times New Roman" w:eastAsia="Times New Roman" w:hAnsi="Times New Roman" w:cs="Times New Roman"/>
          <w:kern w:val="0"/>
          <w14:ligatures w14:val="none"/>
        </w:rPr>
      </w:pPr>
      <w:r w:rsidRPr="0017096B">
        <w:rPr>
          <w:rFonts w:ascii="Times New Roman" w:eastAsia="Times New Roman" w:hAnsi="Times New Roman" w:cs="Times New Roman"/>
          <w:kern w:val="0"/>
          <w14:ligatures w14:val="none"/>
        </w:rPr>
        <w:t>Would you like to know more about specific treatment techniques or coping mechanisms for claustrophobia?</w:t>
      </w:r>
    </w:p>
    <w:p w:rsidR="00855C04" w:rsidRDefault="00855C04"/>
    <w:sectPr w:rsidR="00855C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70708E"/>
    <w:multiLevelType w:val="multilevel"/>
    <w:tmpl w:val="A474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805E2B"/>
    <w:multiLevelType w:val="multilevel"/>
    <w:tmpl w:val="E108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079731">
    <w:abstractNumId w:val="0"/>
  </w:num>
  <w:num w:numId="2" w16cid:durableId="118381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6B"/>
    <w:rsid w:val="0017096B"/>
    <w:rsid w:val="00213305"/>
    <w:rsid w:val="003D450F"/>
    <w:rsid w:val="007D0462"/>
    <w:rsid w:val="00855C04"/>
    <w:rsid w:val="00BA084C"/>
    <w:rsid w:val="00D60D1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E091553-ED7A-8748-85FA-96B887B46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7096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7096B"/>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096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17096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7096B"/>
    <w:rPr>
      <w:b/>
      <w:bCs/>
    </w:rPr>
  </w:style>
  <w:style w:type="character" w:customStyle="1" w:styleId="Heading2Char">
    <w:name w:val="Heading 2 Char"/>
    <w:basedOn w:val="DefaultParagraphFont"/>
    <w:link w:val="Heading2"/>
    <w:uiPriority w:val="9"/>
    <w:semiHidden/>
    <w:rsid w:val="0017096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3727584">
      <w:bodyDiv w:val="1"/>
      <w:marLeft w:val="0"/>
      <w:marRight w:val="0"/>
      <w:marTop w:val="0"/>
      <w:marBottom w:val="0"/>
      <w:divBdr>
        <w:top w:val="none" w:sz="0" w:space="0" w:color="auto"/>
        <w:left w:val="none" w:sz="0" w:space="0" w:color="auto"/>
        <w:bottom w:val="none" w:sz="0" w:space="0" w:color="auto"/>
        <w:right w:val="none" w:sz="0" w:space="0" w:color="auto"/>
      </w:divBdr>
    </w:div>
    <w:div w:id="1079251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Loran Cheplanov</dc:creator>
  <cp:keywords/>
  <dc:description/>
  <cp:lastModifiedBy>Loran Cheplanov</cp:lastModifiedBy>
  <cp:revision>1</cp:revision>
  <dcterms:created xsi:type="dcterms:W3CDTF">2024-08-08T08:07:00Z</dcterms:created>
  <dcterms:modified xsi:type="dcterms:W3CDTF">2024-08-08T08:07:00Z</dcterms:modified>
</cp:coreProperties>
</file>