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6817CF"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proofErr w:type="spellStart"/>
            <w:r w:rsidRPr="00A47E7B">
              <w:rPr>
                <w:rFonts w:ascii="Trebuchet MS" w:hAnsi="Trebuchet MS" w:cs="Arial"/>
                <w:bCs/>
                <w:highlight w:val="green"/>
                <w:lang w:val="es-BO"/>
              </w:rPr>
              <w:t>xx</w:t>
            </w:r>
            <w:proofErr w:type="spellEnd"/>
            <w:r>
              <w:rPr>
                <w:rFonts w:ascii="Trebuchet MS" w:hAnsi="Trebuchet MS" w:cs="Arial"/>
                <w:bCs/>
                <w:lang w:val="es-BO"/>
              </w:rPr>
              <w:t xml:space="preserve"> de </w:t>
            </w:r>
            <w:proofErr w:type="spellStart"/>
            <w:r w:rsidRPr="00A47E7B">
              <w:rPr>
                <w:rFonts w:ascii="Trebuchet MS" w:hAnsi="Trebuchet MS" w:cs="Arial"/>
                <w:bCs/>
                <w:highlight w:val="green"/>
                <w:lang w:val="es-BO"/>
              </w:rPr>
              <w:t>xxx</w:t>
            </w:r>
            <w:proofErr w:type="spellEnd"/>
            <w:r w:rsidRPr="00962A19">
              <w:rPr>
                <w:rFonts w:ascii="Trebuchet MS" w:hAnsi="Trebuchet MS" w:cs="Arial"/>
                <w:bCs/>
                <w:lang w:val="es-BO"/>
              </w:rPr>
              <w:t xml:space="preserve"> de 202</w:t>
            </w:r>
            <w:r>
              <w:rPr>
                <w:rFonts w:ascii="Trebuchet MS" w:hAnsi="Trebuchet MS" w:cs="Arial"/>
                <w:bCs/>
                <w:lang w:val="es-BO"/>
              </w:rPr>
              <w:t>6</w:t>
            </w:r>
          </w:p>
        </w:tc>
      </w:tr>
      <w:tr w:rsidR="00B40E40" w:rsidRPr="009718B4" w14:paraId="20576BA0" w14:textId="77777777" w:rsidTr="00A23565">
        <w:tc>
          <w:tcPr>
            <w:tcW w:w="5000" w:type="pct"/>
          </w:tcPr>
          <w:p w14:paraId="5972B35A" w14:textId="77777777" w:rsidR="00B40E40" w:rsidRPr="009718B4" w:rsidRDefault="00B40E40" w:rsidP="00A23565">
            <w:pPr>
              <w:rPr>
                <w:rFonts w:ascii="Trebuchet MS" w:hAnsi="Trebuchet MS" w:cs="Arial"/>
                <w:b/>
              </w:rPr>
            </w:pPr>
            <w:r w:rsidRPr="00240EAD">
              <w:rPr>
                <w:rFonts w:ascii="Trebuchet MS" w:hAnsi="Trebuchet MS" w:cs="Arial"/>
                <w:bCs/>
              </w:rPr>
              <w:t xml:space="preserve">PEB/CORP/CBS </w:t>
            </w:r>
            <w:proofErr w:type="spellStart"/>
            <w:r w:rsidRPr="00A47E7B">
              <w:rPr>
                <w:rFonts w:ascii="Trebuchet MS" w:hAnsi="Trebuchet MS" w:cs="Arial"/>
                <w:bCs/>
                <w:highlight w:val="green"/>
              </w:rPr>
              <w:t>xxxx</w:t>
            </w:r>
            <w:proofErr w:type="spellEnd"/>
            <w:r w:rsidRPr="00240EAD">
              <w:rPr>
                <w:rFonts w:ascii="Trebuchet MS" w:hAnsi="Trebuchet MS" w:cs="Arial"/>
                <w:bCs/>
              </w:rPr>
              <w:t>/202</w:t>
            </w:r>
            <w:r>
              <w:rPr>
                <w:rFonts w:ascii="Trebuchet MS" w:hAnsi="Trebuchet MS" w:cs="Arial"/>
                <w:bCs/>
              </w:rPr>
              <w:t>6</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2C67E5E3" w14:textId="77777777" w:rsidR="00B40E40" w:rsidRPr="007821D8" w:rsidRDefault="00B40E40" w:rsidP="00B40E40">
      <w:pPr>
        <w:rPr>
          <w:rFonts w:ascii="Trebuchet MS" w:hAnsi="Trebuchet MS" w:cs="Arial"/>
          <w:bCs/>
          <w:lang w:val="es-419" w:eastAsia="es-BO"/>
        </w:rPr>
      </w:pPr>
      <w:bookmarkStart w:id="0" w:name="_Hlk61541627"/>
      <w:r w:rsidRPr="007821D8">
        <w:rPr>
          <w:rFonts w:ascii="Trebuchet MS" w:hAnsi="Trebuchet MS" w:cs="Arial"/>
          <w:bCs/>
          <w:lang w:val="es-419" w:eastAsia="es-BO"/>
        </w:rPr>
        <w:t>Señor</w:t>
      </w:r>
      <w:r w:rsidRPr="007821D8">
        <w:rPr>
          <w:rFonts w:ascii="Trebuchet MS" w:hAnsi="Trebuchet MS" w:cs="Arial"/>
          <w:bCs/>
          <w:lang w:val="es-419" w:eastAsia="es-BO"/>
        </w:rPr>
        <w:br/>
      </w:r>
      <w:bookmarkEnd w:id="0"/>
      <w:r>
        <w:rPr>
          <w:rFonts w:ascii="Trebuchet MS" w:hAnsi="Trebuchet MS" w:cs="Arial"/>
          <w:bCs/>
          <w:lang w:val="es-419" w:eastAsia="es-BO"/>
        </w:rPr>
        <w:t>Gabriel Rodrigo Cuentas Porcel</w:t>
      </w:r>
    </w:p>
    <w:p w14:paraId="28EAFD66"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 xml:space="preserve">Gerente </w:t>
      </w:r>
      <w:r>
        <w:rPr>
          <w:rFonts w:ascii="Trebuchet MS" w:hAnsi="Trebuchet MS" w:cs="Arial"/>
          <w:bCs/>
          <w:lang w:val="es-419" w:eastAsia="es-BO"/>
        </w:rPr>
        <w:t>d</w:t>
      </w:r>
      <w:r w:rsidRPr="007821D8">
        <w:rPr>
          <w:rFonts w:ascii="Trebuchet MS" w:hAnsi="Trebuchet MS" w:cs="Arial"/>
          <w:bCs/>
          <w:lang w:val="es-419" w:eastAsia="es-BO"/>
        </w:rPr>
        <w:t xml:space="preserve">e Administracion Económica </w:t>
      </w:r>
      <w:r>
        <w:rPr>
          <w:rFonts w:ascii="Trebuchet MS" w:hAnsi="Trebuchet MS" w:cs="Arial"/>
          <w:bCs/>
          <w:lang w:val="es-419" w:eastAsia="es-BO"/>
        </w:rPr>
        <w:t>y</w:t>
      </w:r>
      <w:r w:rsidRPr="007821D8">
        <w:rPr>
          <w:rFonts w:ascii="Trebuchet MS" w:hAnsi="Trebuchet MS" w:cs="Arial"/>
          <w:bCs/>
          <w:lang w:val="es-419" w:eastAsia="es-BO"/>
        </w:rPr>
        <w:t xml:space="preserve"> Financiera </w:t>
      </w:r>
      <w:r>
        <w:rPr>
          <w:rFonts w:ascii="Trebuchet MS" w:hAnsi="Trebuchet MS" w:cs="Arial"/>
          <w:bCs/>
          <w:lang w:val="es-419" w:eastAsia="es-BO"/>
        </w:rPr>
        <w:t>d</w:t>
      </w:r>
      <w:r w:rsidRPr="007821D8">
        <w:rPr>
          <w:rFonts w:ascii="Trebuchet MS" w:hAnsi="Trebuchet MS" w:cs="Arial"/>
          <w:bCs/>
          <w:lang w:val="es-419" w:eastAsia="es-BO"/>
        </w:rPr>
        <w:t>e Contratos</w:t>
      </w:r>
    </w:p>
    <w:p w14:paraId="5A07F3EA" w14:textId="77777777" w:rsidR="00B40E40" w:rsidRPr="001F7517" w:rsidRDefault="00B40E40" w:rsidP="00B40E40">
      <w:pPr>
        <w:rPr>
          <w:rFonts w:ascii="Trebuchet MS" w:hAnsi="Trebuchet MS" w:cs="Arial"/>
          <w:b/>
          <w:lang w:val="es-419" w:eastAsia="es-BO"/>
        </w:rPr>
      </w:pPr>
      <w:r w:rsidRPr="001F7517">
        <w:rPr>
          <w:rFonts w:ascii="Trebuchet MS" w:hAnsi="Trebuchet MS" w:cs="Arial"/>
          <w:b/>
          <w:lang w:val="es-419" w:eastAsia="es-BO"/>
        </w:rPr>
        <w:t>YACIMIENTOS PETROLIFEROS FISCALES BOLIVIANOS</w:t>
      </w:r>
    </w:p>
    <w:p w14:paraId="7E254B3E"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Edif. Corporativo YPFB - Avenida 16 de Julio Nº 40</w:t>
      </w:r>
    </w:p>
    <w:p w14:paraId="77C497A9"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La Paz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4306CDA0"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00AA3C4A" w:rsidRPr="00AA3C4A">
        <w:rPr>
          <w:rFonts w:ascii="Trebuchet MS" w:hAnsi="Trebuchet MS" w:cs="Arial"/>
          <w:b/>
          <w:bCs/>
          <w:lang w:val="es-419"/>
        </w:rPr>
        <w:t xml:space="preserve">Aprobación de contratación </w:t>
      </w:r>
      <w:r w:rsidRPr="00F70596">
        <w:rPr>
          <w:rFonts w:ascii="Trebuchet MS" w:hAnsi="Trebuchet MS" w:cs="Arial"/>
          <w:b/>
          <w:bCs/>
          <w:lang w:val="es-419"/>
        </w:rPr>
        <w:t xml:space="preserve">en el marco del Art. </w:t>
      </w:r>
      <w:r w:rsidRPr="00AA3C4A">
        <w:rPr>
          <w:rFonts w:ascii="Trebuchet MS" w:hAnsi="Trebuchet MS" w:cs="Arial"/>
          <w:b/>
          <w:bCs/>
          <w:lang w:val="es-419"/>
        </w:rPr>
        <w:t xml:space="preserve">27 </w:t>
      </w:r>
      <w:r w:rsidRPr="00B40E40">
        <w:rPr>
          <w:rFonts w:ascii="Trebuchet MS" w:hAnsi="Trebuchet MS" w:cs="Arial"/>
          <w:b/>
          <w:bCs/>
          <w:highlight w:val="green"/>
          <w:lang w:val="es-419"/>
        </w:rPr>
        <w:t>y 35</w:t>
      </w:r>
      <w:r w:rsidRPr="00F70596">
        <w:rPr>
          <w:rFonts w:ascii="Trebuchet MS" w:hAnsi="Trebuchet MS" w:cs="Arial"/>
          <w:b/>
          <w:bCs/>
          <w:lang w:val="es-419"/>
        </w:rPr>
        <w:t xml:space="preserve"> del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77777777"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Pr="00A47E7B">
        <w:rPr>
          <w:rFonts w:ascii="Trebuchet MS" w:hAnsi="Trebuchet MS" w:cs="Arial"/>
          <w:b/>
          <w:bCs/>
          <w:highlight w:val="green"/>
          <w:lang w:val="es-419"/>
        </w:rPr>
        <w:t>1000xxxx</w:t>
      </w:r>
      <w:r w:rsidRPr="000A1FF9">
        <w:rPr>
          <w:rFonts w:ascii="Trebuchet MS" w:hAnsi="Trebuchet MS" w:cs="Arial"/>
          <w:b/>
          <w:bCs/>
          <w:lang w:val="es-419"/>
        </w:rPr>
        <w:t> </w:t>
      </w:r>
      <w:r w:rsidRPr="0063797A">
        <w:rPr>
          <w:rFonts w:ascii="Trebuchet MS" w:hAnsi="Trebuchet MS" w:cs="Arial"/>
          <w:b/>
          <w:bCs/>
          <w:lang w:val="es-419"/>
        </w:rPr>
        <w:t>- </w:t>
      </w:r>
      <w:proofErr w:type="spellStart"/>
      <w:r w:rsidRPr="00A47E7B">
        <w:rPr>
          <w:rFonts w:ascii="Trebuchet MS" w:hAnsi="Trebuchet MS" w:cs="Arial"/>
          <w:b/>
          <w:bCs/>
          <w:highlight w:val="green"/>
          <w:lang w:val="es-419"/>
        </w:rPr>
        <w:t>xxxxxx</w:t>
      </w:r>
      <w:proofErr w:type="spellEnd"/>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7EABF11" w14:textId="777CCB8F" w:rsidR="00AA3C4A" w:rsidRPr="00AA3C4A" w:rsidRDefault="00F210D2" w:rsidP="00AA3C4A">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 xml:space="preserve">Petrobras Bolivia S.A. en calidad de Operador del </w:t>
      </w:r>
      <w:bookmarkStart w:id="1" w:name="_Hlk97539673"/>
      <w:r w:rsidR="00B40E40" w:rsidRPr="00A47E7B">
        <w:rPr>
          <w:rFonts w:ascii="Trebuchet MS" w:hAnsi="Trebuchet MS" w:cs="Arial"/>
          <w:color w:val="000000"/>
          <w:highlight w:val="green"/>
          <w:lang w:val="es-BO"/>
        </w:rPr>
        <w:t>Área Bloque San Antonio, Área San Alberto, Área Bloque XX Tarija Oeste y Área San Telmo Norte</w:t>
      </w:r>
      <w:r w:rsidRPr="00A37758">
        <w:rPr>
          <w:rFonts w:ascii="Trebuchet MS" w:hAnsi="Trebuchet MS" w:cs="Arial"/>
          <w:color w:val="000000"/>
          <w:lang w:val="es-BO"/>
        </w:rPr>
        <w:t xml:space="preserve">, </w:t>
      </w:r>
      <w:bookmarkEnd w:id="1"/>
      <w:r w:rsidR="00AA3C4A" w:rsidRPr="00AA3C4A">
        <w:rPr>
          <w:rFonts w:ascii="Trebuchet MS" w:hAnsi="Trebuchet MS" w:cs="Arial"/>
          <w:color w:val="000000"/>
          <w:lang w:val="es-BO"/>
        </w:rPr>
        <w:t>en el marco de lo establecido en la Cláusula 16.2, inciso “C”, numeral (4) del Contrato de Operación y los artículos 27 y 35 del Decreto Supremo 3398, mediante la presente somete a la aprobación de YPFB los resultados del proceso de contratación N°</w:t>
      </w:r>
      <w:r w:rsidR="00AA3C4A" w:rsidRPr="006817CF">
        <w:rPr>
          <w:rFonts w:ascii="Trebuchet MS" w:hAnsi="Trebuchet MS" w:cs="Arial"/>
          <w:color w:val="000000"/>
          <w:highlight w:val="green"/>
          <w:lang w:val="es-BO"/>
        </w:rPr>
        <w:t>1000</w:t>
      </w:r>
      <w:r w:rsidR="006817CF" w:rsidRPr="006817CF">
        <w:rPr>
          <w:rFonts w:ascii="Trebuchet MS" w:hAnsi="Trebuchet MS" w:cs="Arial"/>
          <w:color w:val="000000"/>
          <w:highlight w:val="green"/>
          <w:lang w:val="es-BO"/>
        </w:rPr>
        <w:t>XXXX</w:t>
      </w:r>
      <w:r w:rsidR="00AA3C4A" w:rsidRPr="00AA3C4A">
        <w:rPr>
          <w:rFonts w:ascii="Trebuchet MS" w:hAnsi="Trebuchet MS" w:cs="Arial"/>
          <w:color w:val="000000"/>
          <w:lang w:val="es-BO"/>
        </w:rPr>
        <w:t xml:space="preserve">  para el “</w:t>
      </w:r>
      <w:r w:rsidR="006817CF" w:rsidRPr="006817CF">
        <w:rPr>
          <w:rFonts w:ascii="Trebuchet MS" w:hAnsi="Trebuchet MS" w:cs="Arial"/>
          <w:color w:val="000000"/>
          <w:highlight w:val="green"/>
          <w:lang w:val="es-BO"/>
        </w:rPr>
        <w:t>XXXSERVICIOOCOMPRAXXXX</w:t>
      </w:r>
      <w:r w:rsidR="00AA3C4A" w:rsidRPr="00AA3C4A">
        <w:rPr>
          <w:rFonts w:ascii="Trebuchet MS" w:hAnsi="Trebuchet MS" w:cs="Arial"/>
          <w:color w:val="000000"/>
          <w:lang w:val="es-BO"/>
        </w:rPr>
        <w:t xml:space="preserve">”, donde se recomienda la adjudicación a la empresa </w:t>
      </w:r>
      <w:r w:rsidR="001E36B2" w:rsidRPr="001E36B2">
        <w:rPr>
          <w:rFonts w:ascii="Trebuchet MS" w:hAnsi="Trebuchet MS" w:cs="Arial"/>
          <w:color w:val="000000"/>
          <w:highlight w:val="green"/>
          <w:lang w:val="es-BO"/>
        </w:rPr>
        <w:t>XXXEMPRESAXX</w:t>
      </w:r>
      <w:r w:rsidR="00AA3C4A" w:rsidRPr="00AA3C4A">
        <w:rPr>
          <w:rFonts w:ascii="Trebuchet MS" w:hAnsi="Trebuchet MS" w:cs="Arial"/>
          <w:lang w:val="es-BO"/>
        </w:rPr>
        <w:t xml:space="preserve">, por el valor de </w:t>
      </w:r>
      <w:bookmarkStart w:id="2" w:name="_Hlk193295909"/>
      <w:r w:rsidR="001E36B2" w:rsidRPr="001E36B2">
        <w:rPr>
          <w:rFonts w:ascii="Trebuchet MS" w:hAnsi="Trebuchet MS" w:cs="Arial"/>
          <w:highlight w:val="green"/>
          <w:lang w:val="es-BO"/>
        </w:rPr>
        <w:t>BOB/USD XXXXX</w:t>
      </w:r>
      <w:r w:rsidR="00AA3C4A" w:rsidRPr="00AA3C4A">
        <w:rPr>
          <w:rFonts w:ascii="Trebuchet MS" w:hAnsi="Trebuchet MS" w:cs="Arial"/>
          <w:lang w:val="es-BO"/>
        </w:rPr>
        <w:t xml:space="preserve"> (</w:t>
      </w:r>
      <w:r w:rsidR="001E36B2" w:rsidRPr="001E36B2">
        <w:rPr>
          <w:rFonts w:ascii="Trebuchet MS" w:hAnsi="Trebuchet MS" w:cs="Arial"/>
          <w:highlight w:val="green"/>
          <w:lang w:val="es-BO"/>
        </w:rPr>
        <w:t>XXXXXX</w:t>
      </w:r>
      <w:r w:rsidR="00AA3C4A" w:rsidRPr="00AA3C4A">
        <w:rPr>
          <w:rFonts w:ascii="Trebuchet MS" w:hAnsi="Trebuchet MS" w:cs="Arial"/>
          <w:lang w:val="es-BO"/>
        </w:rPr>
        <w:t xml:space="preserve"> </w:t>
      </w:r>
      <w:r w:rsidR="001E36B2" w:rsidRPr="001E36B2">
        <w:rPr>
          <w:rFonts w:ascii="Trebuchet MS" w:hAnsi="Trebuchet MS" w:cs="Arial"/>
          <w:highlight w:val="green"/>
          <w:lang w:val="es-BO"/>
        </w:rPr>
        <w:t>XX</w:t>
      </w:r>
      <w:r w:rsidR="00AA3C4A" w:rsidRPr="00AA3C4A">
        <w:rPr>
          <w:rFonts w:ascii="Trebuchet MS" w:hAnsi="Trebuchet MS" w:cs="Arial"/>
          <w:lang w:val="es-BO"/>
        </w:rPr>
        <w:t xml:space="preserve">/100 </w:t>
      </w:r>
      <w:r w:rsidR="00AA3C4A" w:rsidRPr="001E36B2">
        <w:rPr>
          <w:rFonts w:ascii="Trebuchet MS" w:hAnsi="Trebuchet MS" w:cs="Arial"/>
          <w:highlight w:val="green"/>
          <w:lang w:val="es-BO"/>
        </w:rPr>
        <w:t>Dólares de los Estados Unidos de América</w:t>
      </w:r>
      <w:r w:rsidR="001E36B2" w:rsidRPr="001E36B2">
        <w:rPr>
          <w:rFonts w:ascii="Trebuchet MS" w:hAnsi="Trebuchet MS" w:cs="Arial"/>
          <w:highlight w:val="green"/>
          <w:lang w:val="es-BO"/>
        </w:rPr>
        <w:t>/Bolivianos</w:t>
      </w:r>
      <w:r w:rsidR="00AA3C4A" w:rsidRPr="00AA3C4A">
        <w:rPr>
          <w:rFonts w:ascii="Trebuchet MS" w:hAnsi="Trebuchet MS" w:cs="Arial"/>
          <w:lang w:val="es-BO"/>
        </w:rPr>
        <w:t>)</w:t>
      </w:r>
      <w:bookmarkEnd w:id="2"/>
      <w:r w:rsidR="00AA3C4A" w:rsidRPr="00AA3C4A">
        <w:rPr>
          <w:rFonts w:ascii="Trebuchet MS" w:hAnsi="Trebuchet MS" w:cs="Arial"/>
          <w:lang w:val="es-BO"/>
        </w:rPr>
        <w:t xml:space="preserve">, con plazo del contrato de </w:t>
      </w:r>
      <w:r w:rsidR="001E36B2" w:rsidRPr="001E36B2">
        <w:rPr>
          <w:rFonts w:ascii="Trebuchet MS" w:hAnsi="Trebuchet MS" w:cs="Arial"/>
          <w:highlight w:val="green"/>
          <w:lang w:val="es-BO"/>
        </w:rPr>
        <w:t>XXX</w:t>
      </w:r>
      <w:r w:rsidR="00AA3C4A" w:rsidRPr="00AA3C4A">
        <w:rPr>
          <w:rFonts w:ascii="Trebuchet MS" w:hAnsi="Trebuchet MS" w:cs="Arial"/>
          <w:lang w:val="es-BO"/>
        </w:rPr>
        <w:t xml:space="preserve"> (</w:t>
      </w:r>
      <w:r w:rsidR="001E36B2" w:rsidRPr="001E36B2">
        <w:rPr>
          <w:rFonts w:ascii="Trebuchet MS" w:hAnsi="Trebuchet MS" w:cs="Arial"/>
          <w:highlight w:val="green"/>
          <w:lang w:val="es-BO"/>
        </w:rPr>
        <w:t>XXXLITERALXXX</w:t>
      </w:r>
      <w:r w:rsidR="00AA3C4A" w:rsidRPr="00AA3C4A">
        <w:rPr>
          <w:rFonts w:ascii="Trebuchet MS" w:hAnsi="Trebuchet MS" w:cs="Arial"/>
          <w:lang w:val="es-BO"/>
        </w:rPr>
        <w:t>) meses desde la firma del contrato.</w:t>
      </w:r>
    </w:p>
    <w:p w14:paraId="33B0DDFF" w14:textId="77777777" w:rsidR="00AA3C4A" w:rsidRPr="00AA3C4A" w:rsidRDefault="00AA3C4A" w:rsidP="00AA3C4A">
      <w:pPr>
        <w:autoSpaceDE w:val="0"/>
        <w:autoSpaceDN w:val="0"/>
        <w:adjustRightInd w:val="0"/>
        <w:jc w:val="both"/>
        <w:rPr>
          <w:rFonts w:ascii="Trebuchet MS" w:hAnsi="Trebuchet MS" w:cs="Arial"/>
          <w:color w:val="000000"/>
          <w:highlight w:val="green"/>
          <w:lang w:val="es-BO"/>
        </w:rPr>
      </w:pPr>
    </w:p>
    <w:p w14:paraId="23414BEA" w14:textId="4EE5CFA6" w:rsidR="00AA3C4A" w:rsidRPr="00AA3C4A" w:rsidRDefault="00AA3C4A" w:rsidP="00AA3C4A">
      <w:pPr>
        <w:autoSpaceDE w:val="0"/>
        <w:autoSpaceDN w:val="0"/>
        <w:jc w:val="both"/>
        <w:rPr>
          <w:rFonts w:ascii="Trebuchet MS" w:hAnsi="Trebuchet MS"/>
          <w:color w:val="000000"/>
          <w:lang w:val="es-BO"/>
        </w:rPr>
      </w:pPr>
      <w:r w:rsidRPr="00AA3C4A">
        <w:rPr>
          <w:rFonts w:ascii="Trebuchet MS" w:hAnsi="Trebuchet MS"/>
          <w:color w:val="000000"/>
          <w:lang w:val="es-BO"/>
        </w:rPr>
        <w:t xml:space="preserve">A los efectos correspondientes, informamos que en el </w:t>
      </w:r>
      <w:r w:rsidRPr="00AA3C4A">
        <w:rPr>
          <w:rFonts w:ascii="Trebuchet MS" w:hAnsi="Trebuchet MS" w:cs="Arial"/>
          <w:lang w:val="es-BO" w:eastAsia="es-BO"/>
        </w:rPr>
        <w:t>SINCOP PEB-</w:t>
      </w:r>
      <w:r w:rsidR="001E36B2" w:rsidRPr="001E36B2">
        <w:rPr>
          <w:rFonts w:ascii="Trebuchet MS" w:hAnsi="Trebuchet MS" w:cs="Arial"/>
          <w:highlight w:val="green"/>
          <w:lang w:val="es-BO" w:eastAsia="es-BO"/>
        </w:rPr>
        <w:t>X</w:t>
      </w:r>
      <w:r w:rsidRPr="00AA3C4A">
        <w:rPr>
          <w:rFonts w:ascii="Trebuchet MS" w:hAnsi="Trebuchet MS" w:cs="Arial"/>
          <w:lang w:val="es-BO" w:eastAsia="es-BO"/>
        </w:rPr>
        <w:t>-</w:t>
      </w:r>
      <w:r w:rsidRPr="001E36B2">
        <w:rPr>
          <w:rFonts w:ascii="Trebuchet MS" w:hAnsi="Trebuchet MS" w:cs="Arial"/>
          <w:highlight w:val="green"/>
          <w:lang w:val="es-BO" w:eastAsia="es-BO"/>
        </w:rPr>
        <w:t>0</w:t>
      </w:r>
      <w:r w:rsidR="001E36B2" w:rsidRPr="001E36B2">
        <w:rPr>
          <w:rFonts w:ascii="Trebuchet MS" w:hAnsi="Trebuchet MS" w:cs="Arial"/>
          <w:highlight w:val="green"/>
          <w:lang w:val="es-BO" w:eastAsia="es-BO"/>
        </w:rPr>
        <w:t>XX</w:t>
      </w:r>
      <w:r w:rsidRPr="00AA3C4A">
        <w:rPr>
          <w:rFonts w:ascii="Trebuchet MS" w:hAnsi="Trebuchet MS" w:cs="Arial"/>
          <w:lang w:val="es-BO" w:eastAsia="es-BO"/>
        </w:rPr>
        <w:t>/</w:t>
      </w:r>
      <w:r w:rsidRPr="001E36B2">
        <w:rPr>
          <w:rFonts w:ascii="Trebuchet MS" w:hAnsi="Trebuchet MS" w:cs="Arial"/>
          <w:highlight w:val="green"/>
          <w:lang w:val="es-BO" w:eastAsia="es-BO"/>
        </w:rPr>
        <w:t>202</w:t>
      </w:r>
      <w:r w:rsidR="001E36B2" w:rsidRPr="001E36B2">
        <w:rPr>
          <w:rFonts w:ascii="Trebuchet MS" w:hAnsi="Trebuchet MS" w:cs="Arial"/>
          <w:highlight w:val="green"/>
          <w:lang w:val="es-BO" w:eastAsia="es-BO"/>
        </w:rPr>
        <w:t>X</w:t>
      </w:r>
      <w:r w:rsidRPr="00AA3C4A">
        <w:rPr>
          <w:rFonts w:ascii="Trebuchet MS" w:hAnsi="Trebuchet MS" w:cs="Arial"/>
          <w:lang w:val="es-BO" w:eastAsia="es-BO"/>
        </w:rPr>
        <w:t xml:space="preserve"> (Anexo 1), fueron a</w:t>
      </w:r>
      <w:r w:rsidRPr="00AA3C4A">
        <w:rPr>
          <w:rFonts w:ascii="Trebuchet MS" w:hAnsi="Trebuchet MS"/>
          <w:color w:val="000000"/>
          <w:lang w:val="es-BO"/>
        </w:rPr>
        <w:t>djuntados en el sistema los siguientes documentos:</w:t>
      </w:r>
    </w:p>
    <w:p w14:paraId="1B0A2667" w14:textId="77777777" w:rsidR="00AA3C4A" w:rsidRPr="00AA3C4A" w:rsidRDefault="00AA3C4A" w:rsidP="00AA3C4A">
      <w:pPr>
        <w:jc w:val="both"/>
        <w:rPr>
          <w:rFonts w:ascii="Trebuchet MS" w:hAnsi="Trebuchet MS" w:cs="Arial"/>
          <w:highlight w:val="cyan"/>
          <w:lang w:val="es-BO" w:eastAsia="es-BO"/>
        </w:rPr>
      </w:pPr>
    </w:p>
    <w:p w14:paraId="6F700173" w14:textId="77777777" w:rsidR="00AA3C4A" w:rsidRPr="00AA3C4A" w:rsidRDefault="00AA3C4A" w:rsidP="00AA3C4A">
      <w:pPr>
        <w:pStyle w:val="Prrafodelista"/>
        <w:numPr>
          <w:ilvl w:val="0"/>
          <w:numId w:val="6"/>
        </w:numPr>
        <w:jc w:val="both"/>
        <w:rPr>
          <w:rFonts w:ascii="Trebuchet MS" w:hAnsi="Trebuchet MS" w:cs="Arial"/>
          <w:lang w:val="es-BO" w:eastAsia="es-BO"/>
        </w:rPr>
      </w:pPr>
      <w:r w:rsidRPr="00AA3C4A">
        <w:rPr>
          <w:rFonts w:ascii="Trebuchet MS" w:hAnsi="Trebuchet MS" w:cs="Arial"/>
          <w:lang w:val="es-BO" w:eastAsia="es-BO"/>
        </w:rPr>
        <w:t>Actas de apertura de propuestas técnicas y económicas.</w:t>
      </w:r>
    </w:p>
    <w:p w14:paraId="36F49648" w14:textId="77777777" w:rsidR="00AA3C4A" w:rsidRPr="007D3635" w:rsidRDefault="00AA3C4A" w:rsidP="00AA3C4A">
      <w:pPr>
        <w:pStyle w:val="Prrafodelista"/>
        <w:numPr>
          <w:ilvl w:val="0"/>
          <w:numId w:val="6"/>
        </w:numPr>
        <w:jc w:val="both"/>
        <w:rPr>
          <w:rFonts w:ascii="Trebuchet MS" w:hAnsi="Trebuchet MS" w:cs="Arial"/>
          <w:lang w:eastAsia="es-BO"/>
        </w:rPr>
      </w:pPr>
      <w:proofErr w:type="spellStart"/>
      <w:r w:rsidRPr="007D3635">
        <w:rPr>
          <w:rFonts w:ascii="Trebuchet MS" w:hAnsi="Trebuchet MS" w:cs="Arial"/>
          <w:lang w:eastAsia="es-BO"/>
        </w:rPr>
        <w:t>Criterios</w:t>
      </w:r>
      <w:proofErr w:type="spellEnd"/>
      <w:r w:rsidRPr="007D3635">
        <w:rPr>
          <w:rFonts w:ascii="Trebuchet MS" w:hAnsi="Trebuchet MS" w:cs="Arial"/>
          <w:lang w:eastAsia="es-BO"/>
        </w:rPr>
        <w:t xml:space="preserve"> de </w:t>
      </w:r>
      <w:proofErr w:type="spellStart"/>
      <w:r w:rsidRPr="007D3635">
        <w:rPr>
          <w:rFonts w:ascii="Trebuchet MS" w:hAnsi="Trebuchet MS" w:cs="Arial"/>
          <w:lang w:eastAsia="es-BO"/>
        </w:rPr>
        <w:t>evaluación</w:t>
      </w:r>
      <w:proofErr w:type="spellEnd"/>
      <w:r w:rsidRPr="007D3635">
        <w:rPr>
          <w:rFonts w:ascii="Trebuchet MS" w:hAnsi="Trebuchet MS" w:cs="Arial"/>
          <w:lang w:eastAsia="es-BO"/>
        </w:rPr>
        <w:t xml:space="preserve"> </w:t>
      </w:r>
      <w:proofErr w:type="spellStart"/>
      <w:r w:rsidRPr="007D3635">
        <w:rPr>
          <w:rFonts w:ascii="Trebuchet MS" w:hAnsi="Trebuchet MS" w:cs="Arial"/>
          <w:lang w:eastAsia="es-BO"/>
        </w:rPr>
        <w:t>utilizados</w:t>
      </w:r>
      <w:proofErr w:type="spellEnd"/>
      <w:r w:rsidRPr="007D3635">
        <w:rPr>
          <w:rFonts w:ascii="Trebuchet MS" w:hAnsi="Trebuchet MS" w:cs="Arial"/>
          <w:lang w:eastAsia="es-BO"/>
        </w:rPr>
        <w:t>.</w:t>
      </w:r>
    </w:p>
    <w:p w14:paraId="60362B96" w14:textId="77777777" w:rsidR="00AA3C4A" w:rsidRPr="00AA3C4A" w:rsidRDefault="00AA3C4A" w:rsidP="00AA3C4A">
      <w:pPr>
        <w:pStyle w:val="Prrafodelista"/>
        <w:numPr>
          <w:ilvl w:val="0"/>
          <w:numId w:val="6"/>
        </w:numPr>
        <w:jc w:val="both"/>
        <w:rPr>
          <w:rFonts w:ascii="Trebuchet MS" w:hAnsi="Trebuchet MS" w:cs="Arial"/>
          <w:lang w:val="es-BO" w:eastAsia="es-BO"/>
        </w:rPr>
      </w:pPr>
      <w:r w:rsidRPr="00AA3C4A">
        <w:rPr>
          <w:rFonts w:ascii="Trebuchet MS" w:hAnsi="Trebuchet MS" w:cs="Arial"/>
          <w:lang w:val="es-BO" w:eastAsia="es-BO"/>
        </w:rPr>
        <w:t>Propuestas técnicas y económicas de las empresas participantes.</w:t>
      </w:r>
    </w:p>
    <w:p w14:paraId="1932F4C2" w14:textId="77777777" w:rsidR="00AA3C4A" w:rsidRPr="00AA3C4A" w:rsidRDefault="00AA3C4A" w:rsidP="00AA3C4A">
      <w:pPr>
        <w:pStyle w:val="Prrafodelista"/>
        <w:numPr>
          <w:ilvl w:val="0"/>
          <w:numId w:val="6"/>
        </w:numPr>
        <w:jc w:val="both"/>
        <w:rPr>
          <w:rFonts w:ascii="Trebuchet MS" w:hAnsi="Trebuchet MS" w:cs="Arial"/>
          <w:lang w:val="es-BO" w:eastAsia="es-BO"/>
        </w:rPr>
      </w:pPr>
      <w:r w:rsidRPr="00AA3C4A">
        <w:rPr>
          <w:rFonts w:ascii="Trebuchet MS" w:hAnsi="Trebuchet MS" w:cs="Arial"/>
          <w:lang w:val="es-BO" w:eastAsia="es-BO"/>
        </w:rPr>
        <w:t>Informe Final del Comité de Contrataciones.</w:t>
      </w:r>
    </w:p>
    <w:p w14:paraId="52E47318" w14:textId="77777777" w:rsidR="00AA3C4A" w:rsidRPr="00AA3C4A" w:rsidRDefault="00AA3C4A" w:rsidP="00AA3C4A">
      <w:pPr>
        <w:pStyle w:val="Prrafodelista"/>
        <w:numPr>
          <w:ilvl w:val="0"/>
          <w:numId w:val="6"/>
        </w:numPr>
        <w:jc w:val="both"/>
        <w:rPr>
          <w:rFonts w:ascii="Trebuchet MS" w:hAnsi="Trebuchet MS" w:cs="Arial"/>
          <w:lang w:val="es-BO" w:eastAsia="es-BO"/>
        </w:rPr>
      </w:pPr>
      <w:r w:rsidRPr="00AA3C4A">
        <w:rPr>
          <w:rFonts w:ascii="Trebuchet MS" w:hAnsi="Trebuchet MS" w:cs="Arial"/>
          <w:lang w:val="es-BO" w:eastAsia="es-BO"/>
        </w:rPr>
        <w:t>Modelo del contrato a suscribir.</w:t>
      </w:r>
    </w:p>
    <w:p w14:paraId="21203789" w14:textId="77777777" w:rsidR="00AA3C4A" w:rsidRPr="001E36B2" w:rsidRDefault="00AA3C4A" w:rsidP="00AA3C4A">
      <w:pPr>
        <w:pStyle w:val="Prrafodelista"/>
        <w:numPr>
          <w:ilvl w:val="0"/>
          <w:numId w:val="6"/>
        </w:numPr>
        <w:jc w:val="both"/>
        <w:rPr>
          <w:rFonts w:ascii="Trebuchet MS" w:hAnsi="Trebuchet MS" w:cs="Arial"/>
          <w:highlight w:val="green"/>
          <w:lang w:val="es-BO" w:eastAsia="es-BO"/>
        </w:rPr>
      </w:pPr>
      <w:r w:rsidRPr="001E36B2">
        <w:rPr>
          <w:rFonts w:ascii="Trebuchet MS" w:hAnsi="Trebuchet MS" w:cs="Arial"/>
          <w:highlight w:val="green"/>
          <w:lang w:val="es-BO" w:eastAsia="es-BO"/>
        </w:rPr>
        <w:t>Circulares enviadas en el proceso.</w:t>
      </w:r>
    </w:p>
    <w:p w14:paraId="6BFF581C" w14:textId="77777777" w:rsidR="00AA3C4A" w:rsidRPr="00AA3C4A" w:rsidRDefault="00AA3C4A" w:rsidP="00AA3C4A">
      <w:pPr>
        <w:jc w:val="both"/>
        <w:rPr>
          <w:rFonts w:ascii="Trebuchet MS" w:hAnsi="Trebuchet MS" w:cs="Arial"/>
          <w:highlight w:val="cyan"/>
          <w:lang w:val="es-BO" w:eastAsia="es-BO"/>
        </w:rPr>
      </w:pPr>
    </w:p>
    <w:p w14:paraId="3DE4261B" w14:textId="07DBEFB3" w:rsidR="00AA3C4A" w:rsidRPr="00AA3C4A" w:rsidRDefault="00AA3C4A" w:rsidP="00AA3C4A">
      <w:pPr>
        <w:jc w:val="both"/>
        <w:rPr>
          <w:rFonts w:ascii="Trebuchet MS" w:hAnsi="Trebuchet MS" w:cs="Arial"/>
          <w:lang w:val="es-BO" w:eastAsia="es-BO"/>
        </w:rPr>
      </w:pPr>
      <w:r w:rsidRPr="00AA3C4A">
        <w:rPr>
          <w:rFonts w:ascii="Trebuchet MS" w:hAnsi="Trebuchet MS" w:cs="Arial"/>
          <w:lang w:val="es-BO" w:eastAsia="es-BO"/>
        </w:rPr>
        <w:t>Cabe mencionar que el inicio del proceso fue autorizado por YPFB, ante nuestra solicitud remitida mediante la carta con cite PEB/CORP/CBS 00</w:t>
      </w:r>
      <w:r w:rsidR="00A6318F">
        <w:rPr>
          <w:rFonts w:ascii="Trebuchet MS" w:hAnsi="Trebuchet MS" w:cs="Arial"/>
          <w:lang w:val="es-BO" w:eastAsia="es-BO"/>
        </w:rPr>
        <w:t>XX</w:t>
      </w:r>
      <w:r w:rsidRPr="00AA3C4A">
        <w:rPr>
          <w:rFonts w:ascii="Trebuchet MS" w:hAnsi="Trebuchet MS" w:cs="Arial"/>
          <w:lang w:val="es-BO" w:eastAsia="es-BO"/>
        </w:rPr>
        <w:t>/202</w:t>
      </w:r>
      <w:r w:rsidR="00A6318F">
        <w:rPr>
          <w:rFonts w:ascii="Trebuchet MS" w:hAnsi="Trebuchet MS" w:cs="Arial"/>
          <w:lang w:val="es-BO" w:eastAsia="es-BO"/>
        </w:rPr>
        <w:t>X</w:t>
      </w:r>
      <w:r w:rsidRPr="00AA3C4A">
        <w:rPr>
          <w:rFonts w:ascii="Trebuchet MS" w:hAnsi="Trebuchet MS" w:cs="Arial"/>
          <w:lang w:val="es-BO" w:eastAsia="es-BO"/>
        </w:rPr>
        <w:t xml:space="preserve"> </w:t>
      </w:r>
      <w:r w:rsidRPr="00A6318F">
        <w:rPr>
          <w:rFonts w:ascii="Trebuchet MS" w:hAnsi="Trebuchet MS" w:cs="Arial"/>
          <w:highlight w:val="green"/>
          <w:lang w:val="es-BO" w:eastAsia="es-BO"/>
        </w:rPr>
        <w:t>y</w:t>
      </w:r>
      <w:r w:rsidRPr="00AA3C4A">
        <w:rPr>
          <w:rFonts w:ascii="Trebuchet MS" w:hAnsi="Trebuchet MS" w:cs="Arial"/>
          <w:lang w:val="es-BO" w:eastAsia="es-BO"/>
        </w:rPr>
        <w:t xml:space="preserve"> </w:t>
      </w:r>
      <w:r w:rsidRPr="00A6318F">
        <w:rPr>
          <w:rFonts w:ascii="Trebuchet MS" w:hAnsi="Trebuchet MS" w:cs="Arial"/>
          <w:highlight w:val="green"/>
          <w:lang w:val="es-BO" w:eastAsia="es-BO"/>
        </w:rPr>
        <w:t>complementado con la nota PEB/CORP/CBS</w:t>
      </w:r>
      <w:r w:rsidRPr="00AA3C4A">
        <w:rPr>
          <w:rFonts w:ascii="Trebuchet MS" w:hAnsi="Trebuchet MS" w:cs="Arial"/>
          <w:lang w:val="es-BO" w:eastAsia="es-BO"/>
        </w:rPr>
        <w:t xml:space="preserve"> </w:t>
      </w:r>
      <w:r w:rsidRPr="00A6318F">
        <w:rPr>
          <w:rFonts w:ascii="Trebuchet MS" w:hAnsi="Trebuchet MS" w:cs="Arial"/>
          <w:highlight w:val="green"/>
          <w:lang w:val="es-BO" w:eastAsia="es-BO"/>
        </w:rPr>
        <w:t>00</w:t>
      </w:r>
      <w:r w:rsidR="00A6318F" w:rsidRPr="00A6318F">
        <w:rPr>
          <w:rFonts w:ascii="Trebuchet MS" w:hAnsi="Trebuchet MS" w:cs="Arial"/>
          <w:highlight w:val="green"/>
          <w:lang w:val="es-BO" w:eastAsia="es-BO"/>
        </w:rPr>
        <w:t>XX</w:t>
      </w:r>
      <w:r w:rsidRPr="00A6318F">
        <w:rPr>
          <w:rFonts w:ascii="Trebuchet MS" w:hAnsi="Trebuchet MS" w:cs="Arial"/>
          <w:highlight w:val="green"/>
          <w:lang w:val="es-BO" w:eastAsia="es-BO"/>
        </w:rPr>
        <w:t>/202</w:t>
      </w:r>
      <w:r w:rsidR="00A6318F" w:rsidRPr="00A6318F">
        <w:rPr>
          <w:rFonts w:ascii="Trebuchet MS" w:hAnsi="Trebuchet MS" w:cs="Arial"/>
          <w:highlight w:val="green"/>
          <w:lang w:val="es-BO" w:eastAsia="es-BO"/>
        </w:rPr>
        <w:t>X</w:t>
      </w:r>
      <w:r w:rsidRPr="00AA3C4A">
        <w:rPr>
          <w:rFonts w:ascii="Trebuchet MS" w:hAnsi="Trebuchet MS" w:cs="Arial"/>
          <w:lang w:val="es-BO" w:eastAsia="es-BO"/>
        </w:rPr>
        <w:t>.</w:t>
      </w:r>
    </w:p>
    <w:p w14:paraId="16B2FD98" w14:textId="74969E11" w:rsidR="00F210D2" w:rsidRPr="00AA3C4A" w:rsidRDefault="00F210D2" w:rsidP="00AA3C4A">
      <w:pPr>
        <w:autoSpaceDE w:val="0"/>
        <w:autoSpaceDN w:val="0"/>
        <w:adjustRightInd w:val="0"/>
        <w:jc w:val="both"/>
        <w:rPr>
          <w:rFonts w:ascii="Trebuchet MS" w:hAnsi="Trebuchet MS" w:cs="Arial"/>
          <w:color w:val="000000"/>
          <w:highlight w:val="green"/>
          <w:lang w:val="es-BO"/>
        </w:rPr>
      </w:pPr>
    </w:p>
    <w:p w14:paraId="6BB77DB1" w14:textId="542AC5A6" w:rsidR="00F210D2" w:rsidRPr="00A37758" w:rsidRDefault="00F210D2" w:rsidP="00F210D2">
      <w:pPr>
        <w:autoSpaceDE w:val="0"/>
        <w:autoSpaceDN w:val="0"/>
        <w:adjustRightInd w:val="0"/>
        <w:jc w:val="both"/>
        <w:rPr>
          <w:rFonts w:ascii="Trebuchet MS" w:hAnsi="Trebuchet MS" w:cs="Arial"/>
          <w:color w:val="000000"/>
          <w:lang w:val="es-BO"/>
        </w:rPr>
      </w:pPr>
      <w:bookmarkStart w:id="3" w:name="_Hlk219385276"/>
      <w:r w:rsidRPr="00A37758">
        <w:rPr>
          <w:rFonts w:ascii="Trebuchet MS" w:hAnsi="Trebuchet MS" w:cs="Arial"/>
          <w:color w:val="000000"/>
          <w:lang w:val="es-BO"/>
        </w:rPr>
        <w:lastRenderedPageBreak/>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highlight w:val="green"/>
          <w:lang w:val="es-BO"/>
        </w:rPr>
      </w:pPr>
    </w:p>
    <w:p w14:paraId="43B687D2" w14:textId="77777777" w:rsidR="00F210D2" w:rsidRPr="00CC6CC1" w:rsidRDefault="00F210D2" w:rsidP="00F210D2">
      <w:pPr>
        <w:pStyle w:val="Prrafodelista"/>
        <w:ind w:left="0"/>
        <w:rPr>
          <w:rFonts w:ascii="Trebuchet MS" w:hAnsi="Trebuchet MS" w:cs="Arial"/>
          <w:highlight w:val="green"/>
          <w:lang w:val="es-BO"/>
        </w:rPr>
      </w:pPr>
    </w:p>
    <w:p w14:paraId="4C85636C" w14:textId="77777777" w:rsidR="00F210D2" w:rsidRPr="00CC6CC1" w:rsidRDefault="00F210D2" w:rsidP="00F210D2">
      <w:pPr>
        <w:pStyle w:val="Prrafodelista"/>
        <w:ind w:left="0"/>
        <w:rPr>
          <w:rFonts w:ascii="Trebuchet MS" w:hAnsi="Trebuchet MS" w:cs="Arial"/>
          <w:highlight w:val="green"/>
          <w:lang w:val="es-BO"/>
        </w:rPr>
      </w:pPr>
    </w:p>
    <w:p w14:paraId="63D57CD1" w14:textId="264B93DB" w:rsidR="00B40E40" w:rsidRPr="00F70596" w:rsidRDefault="00A6318F" w:rsidP="00B40E40">
      <w:pPr>
        <w:ind w:left="1416" w:hanging="1416"/>
        <w:jc w:val="both"/>
        <w:rPr>
          <w:rFonts w:ascii="Trebuchet MS" w:hAnsi="Trebuchet MS" w:cs="Arial"/>
          <w:bCs/>
          <w:lang w:val="es-BO"/>
        </w:rPr>
      </w:pPr>
      <w:r>
        <w:rPr>
          <w:rFonts w:ascii="Trebuchet MS" w:hAnsi="Trebuchet MS" w:cs="Arial"/>
          <w:bCs/>
          <w:lang w:val="es-419"/>
        </w:rPr>
        <w:t>Claudio Erwin Antelo Mercado</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highlight w:val="green"/>
          <w:lang w:val="es-BO"/>
        </w:rPr>
      </w:pPr>
    </w:p>
    <w:p w14:paraId="746BCA5C" w14:textId="57C071B8"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C14957">
        <w:rPr>
          <w:rFonts w:ascii="Trebuchet MS" w:hAnsi="Trebuchet MS" w:cs="Arial"/>
          <w:b/>
          <w:sz w:val="14"/>
          <w:szCs w:val="14"/>
          <w:highlight w:val="green"/>
          <w:lang w:val="es-BO"/>
        </w:rPr>
        <w:t xml:space="preserve">Adjunto en digital: </w:t>
      </w:r>
      <w:bookmarkEnd w:id="3"/>
      <w:r w:rsidR="00C14957" w:rsidRPr="00C14957">
        <w:rPr>
          <w:rFonts w:ascii="Trebuchet MS" w:hAnsi="Trebuchet MS" w:cs="Arial"/>
          <w:b/>
          <w:sz w:val="14"/>
          <w:szCs w:val="14"/>
          <w:highlight w:val="green"/>
          <w:lang w:val="es-BO"/>
        </w:rPr>
        <w:t>Anexo 1 Reporte del Formulario SINCOP PEB-C-0</w:t>
      </w:r>
      <w:r w:rsidR="00C14957">
        <w:rPr>
          <w:rFonts w:ascii="Trebuchet MS" w:hAnsi="Trebuchet MS" w:cs="Arial"/>
          <w:b/>
          <w:sz w:val="14"/>
          <w:szCs w:val="14"/>
          <w:highlight w:val="green"/>
          <w:lang w:val="es-BO"/>
        </w:rPr>
        <w:t>XX</w:t>
      </w:r>
      <w:r w:rsidR="00C14957" w:rsidRPr="00C14957">
        <w:rPr>
          <w:rFonts w:ascii="Trebuchet MS" w:hAnsi="Trebuchet MS" w:cs="Arial"/>
          <w:b/>
          <w:sz w:val="14"/>
          <w:szCs w:val="14"/>
          <w:highlight w:val="green"/>
          <w:lang w:val="es-BO"/>
        </w:rPr>
        <w:t>/202X</w:t>
      </w:r>
    </w:p>
    <w:p w14:paraId="14C1FC80" w14:textId="77777777" w:rsidR="00A37758" w:rsidRDefault="00A37758"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2FFEDA02" w14:textId="77777777" w:rsidR="00A37758" w:rsidRPr="00E7500A" w:rsidRDefault="00A37758" w:rsidP="00A37758">
      <w:pPr>
        <w:pStyle w:val="Prrafodelista"/>
        <w:tabs>
          <w:tab w:val="left" w:pos="1380"/>
          <w:tab w:val="left" w:pos="1843"/>
          <w:tab w:val="left" w:pos="2410"/>
        </w:tabs>
        <w:ind w:left="2410" w:hanging="2410"/>
        <w:rPr>
          <w:rFonts w:ascii="Trebuchet MS" w:hAnsi="Trebuchet MS" w:cs="Arial"/>
          <w:b/>
          <w:sz w:val="14"/>
          <w:szCs w:val="14"/>
          <w:lang w:val="es-BO"/>
        </w:rPr>
      </w:pPr>
    </w:p>
    <w:p w14:paraId="3AC9AB8E" w14:textId="77777777" w:rsidR="00B40E40" w:rsidRPr="00A47E7B" w:rsidRDefault="00B40E40" w:rsidP="00B40E40">
      <w:pPr>
        <w:autoSpaceDE w:val="0"/>
        <w:autoSpaceDN w:val="0"/>
        <w:adjustRightInd w:val="0"/>
        <w:jc w:val="both"/>
        <w:rPr>
          <w:rFonts w:ascii="Trebuchet MS" w:hAnsi="Trebuchet MS" w:cs="Arial"/>
          <w:color w:val="000000"/>
          <w:sz w:val="14"/>
          <w:szCs w:val="14"/>
          <w:highlight w:val="green"/>
          <w:lang w:val="es-BO"/>
        </w:rPr>
      </w:pPr>
      <w:r w:rsidRPr="00A47E7B">
        <w:rPr>
          <w:rFonts w:ascii="Trebuchet MS" w:hAnsi="Trebuchet MS" w:cs="Arial"/>
          <w:color w:val="000000"/>
          <w:sz w:val="14"/>
          <w:szCs w:val="14"/>
          <w:highlight w:val="green"/>
          <w:lang w:val="es-BO"/>
        </w:rPr>
        <w:t>c.c.: TotalEnergies EP Bolivie Sucursal Bolivia</w:t>
      </w:r>
    </w:p>
    <w:p w14:paraId="65C73422" w14:textId="77777777" w:rsidR="00B40E40" w:rsidRPr="00A47E7B" w:rsidRDefault="00B40E40" w:rsidP="00B40E40">
      <w:pPr>
        <w:autoSpaceDE w:val="0"/>
        <w:autoSpaceDN w:val="0"/>
        <w:adjustRightInd w:val="0"/>
        <w:jc w:val="both"/>
        <w:rPr>
          <w:rFonts w:ascii="Trebuchet MS" w:hAnsi="Trebuchet MS" w:cs="Arial"/>
          <w:color w:val="000000"/>
          <w:sz w:val="14"/>
          <w:szCs w:val="14"/>
          <w:highlight w:val="green"/>
          <w:lang w:val="es-BO"/>
        </w:rPr>
      </w:pPr>
      <w:r w:rsidRPr="00A47E7B">
        <w:rPr>
          <w:rFonts w:ascii="Trebuchet MS" w:hAnsi="Trebuchet MS" w:cs="Arial"/>
          <w:color w:val="000000"/>
          <w:sz w:val="14"/>
          <w:szCs w:val="14"/>
          <w:highlight w:val="green"/>
          <w:lang w:val="es-BO"/>
        </w:rPr>
        <w:t xml:space="preserve">        YPFB Andina S.A. </w:t>
      </w:r>
    </w:p>
    <w:p w14:paraId="2627FC7B" w14:textId="77777777" w:rsidR="00B40E40" w:rsidRPr="00A47E7B" w:rsidRDefault="00B40E40" w:rsidP="00B40E40">
      <w:pPr>
        <w:autoSpaceDE w:val="0"/>
        <w:autoSpaceDN w:val="0"/>
        <w:adjustRightInd w:val="0"/>
        <w:jc w:val="both"/>
        <w:rPr>
          <w:rFonts w:ascii="Trebuchet MS" w:hAnsi="Trebuchet MS" w:cs="Arial"/>
          <w:color w:val="000000"/>
          <w:sz w:val="14"/>
          <w:szCs w:val="14"/>
          <w:highlight w:val="green"/>
          <w:lang w:val="es-BO"/>
        </w:rPr>
      </w:pPr>
      <w:r w:rsidRPr="00A47E7B">
        <w:rPr>
          <w:rFonts w:ascii="Trebuchet MS" w:hAnsi="Trebuchet MS" w:cs="Arial"/>
          <w:color w:val="000000"/>
          <w:sz w:val="14"/>
          <w:szCs w:val="14"/>
          <w:highlight w:val="green"/>
          <w:lang w:val="es-BO"/>
        </w:rPr>
        <w:t xml:space="preserve">        YPFB Chaco S.A.</w:t>
      </w:r>
    </w:p>
    <w:p w14:paraId="670DC563" w14:textId="77777777" w:rsidR="00B40E40" w:rsidRPr="001343A3" w:rsidRDefault="00B40E40" w:rsidP="00B40E40">
      <w:pPr>
        <w:autoSpaceDE w:val="0"/>
        <w:autoSpaceDN w:val="0"/>
        <w:adjustRightInd w:val="0"/>
        <w:jc w:val="both"/>
        <w:rPr>
          <w:rFonts w:ascii="Trebuchet MS" w:hAnsi="Trebuchet MS" w:cs="Arial"/>
          <w:color w:val="000000"/>
          <w:sz w:val="14"/>
          <w:szCs w:val="14"/>
          <w:lang w:val="es-BO"/>
        </w:rPr>
      </w:pPr>
      <w:r w:rsidRPr="00A47E7B">
        <w:rPr>
          <w:rFonts w:ascii="Trebuchet MS" w:hAnsi="Trebuchet MS" w:cs="Arial"/>
          <w:color w:val="000000"/>
          <w:sz w:val="14"/>
          <w:szCs w:val="14"/>
          <w:highlight w:val="green"/>
          <w:lang w:val="es-BO"/>
        </w:rPr>
        <w:t xml:space="preserve">        Shell Bolivia </w:t>
      </w:r>
      <w:proofErr w:type="spellStart"/>
      <w:r w:rsidRPr="00A47E7B">
        <w:rPr>
          <w:rFonts w:ascii="Trebuchet MS" w:hAnsi="Trebuchet MS" w:cs="Arial"/>
          <w:color w:val="000000"/>
          <w:sz w:val="14"/>
          <w:szCs w:val="14"/>
          <w:highlight w:val="green"/>
          <w:lang w:val="es-BO"/>
        </w:rPr>
        <w:t>Corporation</w:t>
      </w:r>
      <w:proofErr w:type="spellEnd"/>
      <w:r w:rsidRPr="00A47E7B">
        <w:rPr>
          <w:rFonts w:ascii="Trebuchet MS" w:hAnsi="Trebuchet MS" w:cs="Arial"/>
          <w:color w:val="000000"/>
          <w:sz w:val="14"/>
          <w:szCs w:val="14"/>
          <w:highlight w:val="green"/>
          <w:lang w:val="es-BO"/>
        </w:rPr>
        <w:t>, Sucursal Bolivia</w:t>
      </w:r>
    </w:p>
    <w:p w14:paraId="4E2D980F" w14:textId="7993EBCA" w:rsidR="00A37758" w:rsidRPr="00A37758" w:rsidRDefault="00A37758" w:rsidP="00B40E40">
      <w:pPr>
        <w:pStyle w:val="Prrafodelista"/>
        <w:tabs>
          <w:tab w:val="left" w:pos="1380"/>
          <w:tab w:val="left" w:pos="1843"/>
          <w:tab w:val="left" w:pos="2410"/>
        </w:tabs>
        <w:ind w:left="2410" w:hanging="2410"/>
        <w:rPr>
          <w:sz w:val="14"/>
          <w:szCs w:val="14"/>
        </w:rPr>
      </w:pPr>
    </w:p>
    <w:sectPr w:rsidR="00A37758" w:rsidRPr="00A37758"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0F72C" w14:textId="77777777" w:rsidR="0056759F" w:rsidRDefault="0056759F">
      <w:r>
        <w:separator/>
      </w:r>
    </w:p>
  </w:endnote>
  <w:endnote w:type="continuationSeparator" w:id="0">
    <w:p w14:paraId="4ACEAFA1" w14:textId="77777777" w:rsidR="0056759F" w:rsidRDefault="0056759F">
      <w:r>
        <w:continuationSeparator/>
      </w:r>
    </w:p>
  </w:endnote>
  <w:endnote w:type="continuationNotice" w:id="1">
    <w:p w14:paraId="5AED6C5D" w14:textId="77777777" w:rsidR="0056759F" w:rsidRDefault="005675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B06D7" w14:textId="77777777" w:rsidR="0056759F" w:rsidRDefault="0056759F">
      <w:r>
        <w:separator/>
      </w:r>
    </w:p>
  </w:footnote>
  <w:footnote w:type="continuationSeparator" w:id="0">
    <w:p w14:paraId="68A3BA65" w14:textId="77777777" w:rsidR="0056759F" w:rsidRDefault="0056759F">
      <w:r>
        <w:continuationSeparator/>
      </w:r>
    </w:p>
  </w:footnote>
  <w:footnote w:type="continuationNotice" w:id="1">
    <w:p w14:paraId="6D67287C" w14:textId="77777777" w:rsidR="0056759F" w:rsidRDefault="005675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5" w15:restartNumberingAfterBreak="0">
    <w:nsid w:val="72DE0CEB"/>
    <w:multiLevelType w:val="hybridMultilevel"/>
    <w:tmpl w:val="9E4086E6"/>
    <w:lvl w:ilvl="0" w:tplc="400A0011">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 w:numId="6" w16cid:durableId="1769085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41136"/>
    <w:rsid w:val="00042F08"/>
    <w:rsid w:val="00053BDF"/>
    <w:rsid w:val="00055EFF"/>
    <w:rsid w:val="0007234B"/>
    <w:rsid w:val="00074769"/>
    <w:rsid w:val="000A2E4A"/>
    <w:rsid w:val="000B0C32"/>
    <w:rsid w:val="000B20BF"/>
    <w:rsid w:val="000B59B2"/>
    <w:rsid w:val="000F3C07"/>
    <w:rsid w:val="000F78CE"/>
    <w:rsid w:val="001066ED"/>
    <w:rsid w:val="00122258"/>
    <w:rsid w:val="00132B01"/>
    <w:rsid w:val="00140F53"/>
    <w:rsid w:val="0014776C"/>
    <w:rsid w:val="00151BBC"/>
    <w:rsid w:val="0018679D"/>
    <w:rsid w:val="001A3392"/>
    <w:rsid w:val="001C162A"/>
    <w:rsid w:val="001D7FD0"/>
    <w:rsid w:val="001E0AE9"/>
    <w:rsid w:val="001E36B2"/>
    <w:rsid w:val="001E592B"/>
    <w:rsid w:val="001F7419"/>
    <w:rsid w:val="002031C9"/>
    <w:rsid w:val="00203EDF"/>
    <w:rsid w:val="002116E7"/>
    <w:rsid w:val="00212349"/>
    <w:rsid w:val="002219B0"/>
    <w:rsid w:val="0023546E"/>
    <w:rsid w:val="00235CDC"/>
    <w:rsid w:val="00242018"/>
    <w:rsid w:val="00242265"/>
    <w:rsid w:val="00253D44"/>
    <w:rsid w:val="002548AF"/>
    <w:rsid w:val="00275944"/>
    <w:rsid w:val="00284C67"/>
    <w:rsid w:val="002A36FC"/>
    <w:rsid w:val="002D0238"/>
    <w:rsid w:val="002D3DCE"/>
    <w:rsid w:val="002E60F8"/>
    <w:rsid w:val="002E62F0"/>
    <w:rsid w:val="002F0878"/>
    <w:rsid w:val="002F6C49"/>
    <w:rsid w:val="00303151"/>
    <w:rsid w:val="003176B9"/>
    <w:rsid w:val="003211C8"/>
    <w:rsid w:val="00322617"/>
    <w:rsid w:val="003253AA"/>
    <w:rsid w:val="003341FA"/>
    <w:rsid w:val="0034243C"/>
    <w:rsid w:val="003723DD"/>
    <w:rsid w:val="00376D3C"/>
    <w:rsid w:val="003974EC"/>
    <w:rsid w:val="003A32CB"/>
    <w:rsid w:val="003A3ABB"/>
    <w:rsid w:val="003A7D4F"/>
    <w:rsid w:val="003B1A9D"/>
    <w:rsid w:val="003B6085"/>
    <w:rsid w:val="003C6BC8"/>
    <w:rsid w:val="003D4574"/>
    <w:rsid w:val="00404354"/>
    <w:rsid w:val="00416443"/>
    <w:rsid w:val="004607B1"/>
    <w:rsid w:val="00476751"/>
    <w:rsid w:val="004924C5"/>
    <w:rsid w:val="00494DAD"/>
    <w:rsid w:val="00495E9E"/>
    <w:rsid w:val="00497B4D"/>
    <w:rsid w:val="004C46A8"/>
    <w:rsid w:val="004F06A2"/>
    <w:rsid w:val="00503BBA"/>
    <w:rsid w:val="00503EB3"/>
    <w:rsid w:val="00512299"/>
    <w:rsid w:val="0052287B"/>
    <w:rsid w:val="00525929"/>
    <w:rsid w:val="00545C4B"/>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20AB8"/>
    <w:rsid w:val="006314BC"/>
    <w:rsid w:val="0065227D"/>
    <w:rsid w:val="00653B69"/>
    <w:rsid w:val="006609C0"/>
    <w:rsid w:val="006677CB"/>
    <w:rsid w:val="00670B75"/>
    <w:rsid w:val="00672877"/>
    <w:rsid w:val="006817CF"/>
    <w:rsid w:val="006A3267"/>
    <w:rsid w:val="006A5EFE"/>
    <w:rsid w:val="006A78AF"/>
    <w:rsid w:val="006C2746"/>
    <w:rsid w:val="006C676C"/>
    <w:rsid w:val="006F1419"/>
    <w:rsid w:val="006F2E62"/>
    <w:rsid w:val="00723C28"/>
    <w:rsid w:val="007423CB"/>
    <w:rsid w:val="00757B49"/>
    <w:rsid w:val="007670B8"/>
    <w:rsid w:val="007674E4"/>
    <w:rsid w:val="00797748"/>
    <w:rsid w:val="007A7CFF"/>
    <w:rsid w:val="007B10BF"/>
    <w:rsid w:val="007C5FFF"/>
    <w:rsid w:val="007D47D9"/>
    <w:rsid w:val="007E0524"/>
    <w:rsid w:val="007E7873"/>
    <w:rsid w:val="00805680"/>
    <w:rsid w:val="008108B4"/>
    <w:rsid w:val="00821741"/>
    <w:rsid w:val="008408A6"/>
    <w:rsid w:val="008569A3"/>
    <w:rsid w:val="008A1595"/>
    <w:rsid w:val="008A3F32"/>
    <w:rsid w:val="008A54A5"/>
    <w:rsid w:val="008C0709"/>
    <w:rsid w:val="008E597E"/>
    <w:rsid w:val="008F10BA"/>
    <w:rsid w:val="008F305E"/>
    <w:rsid w:val="008F3A3D"/>
    <w:rsid w:val="00900932"/>
    <w:rsid w:val="00904332"/>
    <w:rsid w:val="0091275B"/>
    <w:rsid w:val="00935A81"/>
    <w:rsid w:val="00940024"/>
    <w:rsid w:val="009452BB"/>
    <w:rsid w:val="00962A19"/>
    <w:rsid w:val="00974F2F"/>
    <w:rsid w:val="00984957"/>
    <w:rsid w:val="009B04CF"/>
    <w:rsid w:val="009C7738"/>
    <w:rsid w:val="009E0335"/>
    <w:rsid w:val="00A11963"/>
    <w:rsid w:val="00A130D2"/>
    <w:rsid w:val="00A21FC0"/>
    <w:rsid w:val="00A248FE"/>
    <w:rsid w:val="00A25857"/>
    <w:rsid w:val="00A3341E"/>
    <w:rsid w:val="00A37758"/>
    <w:rsid w:val="00A6318F"/>
    <w:rsid w:val="00A716A3"/>
    <w:rsid w:val="00A77AF3"/>
    <w:rsid w:val="00A86A14"/>
    <w:rsid w:val="00A90C79"/>
    <w:rsid w:val="00AA3C4A"/>
    <w:rsid w:val="00AB5CEF"/>
    <w:rsid w:val="00AC4109"/>
    <w:rsid w:val="00AD48D8"/>
    <w:rsid w:val="00B00A49"/>
    <w:rsid w:val="00B139C6"/>
    <w:rsid w:val="00B15944"/>
    <w:rsid w:val="00B15DDD"/>
    <w:rsid w:val="00B163D5"/>
    <w:rsid w:val="00B21CC9"/>
    <w:rsid w:val="00B262FF"/>
    <w:rsid w:val="00B31801"/>
    <w:rsid w:val="00B40E40"/>
    <w:rsid w:val="00B529B2"/>
    <w:rsid w:val="00B60788"/>
    <w:rsid w:val="00B61CE8"/>
    <w:rsid w:val="00B74450"/>
    <w:rsid w:val="00B76892"/>
    <w:rsid w:val="00B7773D"/>
    <w:rsid w:val="00B864E0"/>
    <w:rsid w:val="00BA1925"/>
    <w:rsid w:val="00BB4EB4"/>
    <w:rsid w:val="00BC01D7"/>
    <w:rsid w:val="00BC3566"/>
    <w:rsid w:val="00BC7B19"/>
    <w:rsid w:val="00BF25C1"/>
    <w:rsid w:val="00BF40FA"/>
    <w:rsid w:val="00BF6448"/>
    <w:rsid w:val="00C03E2C"/>
    <w:rsid w:val="00C14957"/>
    <w:rsid w:val="00C15CB1"/>
    <w:rsid w:val="00C251BC"/>
    <w:rsid w:val="00C3677F"/>
    <w:rsid w:val="00C44A04"/>
    <w:rsid w:val="00C66F52"/>
    <w:rsid w:val="00C70109"/>
    <w:rsid w:val="00C73983"/>
    <w:rsid w:val="00C90E91"/>
    <w:rsid w:val="00CA2749"/>
    <w:rsid w:val="00CA6B1A"/>
    <w:rsid w:val="00CC5465"/>
    <w:rsid w:val="00CC6CC1"/>
    <w:rsid w:val="00CD0206"/>
    <w:rsid w:val="00CD07E1"/>
    <w:rsid w:val="00CD6D4D"/>
    <w:rsid w:val="00CF1302"/>
    <w:rsid w:val="00CF47B5"/>
    <w:rsid w:val="00D02A67"/>
    <w:rsid w:val="00D054D2"/>
    <w:rsid w:val="00D172B7"/>
    <w:rsid w:val="00D3152E"/>
    <w:rsid w:val="00D31A66"/>
    <w:rsid w:val="00D36142"/>
    <w:rsid w:val="00D414C5"/>
    <w:rsid w:val="00D50F62"/>
    <w:rsid w:val="00D7622E"/>
    <w:rsid w:val="00D86E3D"/>
    <w:rsid w:val="00D94D94"/>
    <w:rsid w:val="00DE61F4"/>
    <w:rsid w:val="00DE75EE"/>
    <w:rsid w:val="00DF549E"/>
    <w:rsid w:val="00E00DFC"/>
    <w:rsid w:val="00E14812"/>
    <w:rsid w:val="00E16CC6"/>
    <w:rsid w:val="00E17A57"/>
    <w:rsid w:val="00E2046A"/>
    <w:rsid w:val="00E365F9"/>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F02FF3"/>
    <w:rsid w:val="00F0420E"/>
    <w:rsid w:val="00F07FB4"/>
    <w:rsid w:val="00F10024"/>
    <w:rsid w:val="00F1524A"/>
    <w:rsid w:val="00F210D2"/>
    <w:rsid w:val="00F22EFB"/>
    <w:rsid w:val="00F25B51"/>
    <w:rsid w:val="00F33A5F"/>
    <w:rsid w:val="00F448A3"/>
    <w:rsid w:val="00F60C9B"/>
    <w:rsid w:val="00F9375C"/>
    <w:rsid w:val="00FB3151"/>
    <w:rsid w:val="00FB580D"/>
    <w:rsid w:val="00FC26D1"/>
    <w:rsid w:val="00FC2901"/>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F5D35F395BC404F8FD9E9AFBD19192A" ma:contentTypeVersion="15" ma:contentTypeDescription="Crear nuevo documento." ma:contentTypeScope="" ma:versionID="96052341789ab0f62691a138094f3e75">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6ee90603bb1cd205abc966a447f43c14"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4.xml><?xml version="1.0" encoding="utf-8"?>
<ds:datastoreItem xmlns:ds="http://schemas.openxmlformats.org/officeDocument/2006/customXml" ds:itemID="{F5B3DC45-3645-480D-8F06-DB1D12092D20}"/>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44</TotalTime>
  <Pages>2</Pages>
  <Words>369</Words>
  <Characters>2031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Nancy Anez Castillo</cp:lastModifiedBy>
  <cp:revision>22</cp:revision>
  <cp:lastPrinted>2025-11-20T12:33:00Z</cp:lastPrinted>
  <dcterms:created xsi:type="dcterms:W3CDTF">2025-11-20T13:03:00Z</dcterms:created>
  <dcterms:modified xsi:type="dcterms:W3CDTF">2026-05-22T20:02:00Z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