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19D0" w14:textId="354D4246" w:rsidR="00C84EC6" w:rsidRDefault="00455567" w:rsidP="00455567">
      <w:pPr>
        <w:jc w:val="center"/>
        <w:rPr>
          <w:rFonts w:ascii="Arial" w:hAnsi="Arial" w:cs="Arial"/>
          <w:b/>
          <w:bCs/>
          <w:lang w:val="es-MX"/>
        </w:rPr>
      </w:pPr>
      <w:r w:rsidRPr="00455567">
        <w:rPr>
          <w:rFonts w:ascii="Arial" w:hAnsi="Arial" w:cs="Arial"/>
          <w:b/>
          <w:bCs/>
          <w:lang w:val="es-MX"/>
        </w:rPr>
        <w:t>Taller 1 Preprocesamiento y Visualización</w:t>
      </w:r>
    </w:p>
    <w:p w14:paraId="2C655C9B" w14:textId="7B37E9DA" w:rsidR="00C81623" w:rsidRPr="00C81623" w:rsidRDefault="00C81623" w:rsidP="00455567">
      <w:pPr>
        <w:jc w:val="center"/>
        <w:rPr>
          <w:rFonts w:ascii="Arial" w:hAnsi="Arial" w:cs="Arial"/>
          <w:b/>
          <w:bCs/>
        </w:rPr>
      </w:pPr>
      <w:r w:rsidRPr="00C81623">
        <w:rPr>
          <w:rFonts w:ascii="Arial" w:hAnsi="Arial" w:cs="Arial"/>
          <w:b/>
          <w:bCs/>
        </w:rPr>
        <w:t>Machine Learning para Gestión Financier</w:t>
      </w:r>
      <w:r>
        <w:rPr>
          <w:rFonts w:ascii="Arial" w:hAnsi="Arial" w:cs="Arial"/>
          <w:b/>
          <w:bCs/>
        </w:rPr>
        <w:t>a</w:t>
      </w:r>
    </w:p>
    <w:p w14:paraId="05CAA063" w14:textId="3A50D85F" w:rsidR="00455567" w:rsidRPr="00C81623" w:rsidRDefault="00455567" w:rsidP="00455567">
      <w:pPr>
        <w:rPr>
          <w:rFonts w:ascii="Arial" w:hAnsi="Arial" w:cs="Arial"/>
        </w:rPr>
      </w:pPr>
      <w:r w:rsidRPr="00C81623">
        <w:rPr>
          <w:rFonts w:ascii="Arial" w:hAnsi="Arial" w:cs="Arial"/>
        </w:rPr>
        <w:t>Juan Sebastián Chacón Correa - 25</w:t>
      </w:r>
    </w:p>
    <w:p w14:paraId="6C377E87" w14:textId="26C0C7F8" w:rsidR="00455567" w:rsidRPr="00455567" w:rsidRDefault="00455567" w:rsidP="00455567">
      <w:pPr>
        <w:rPr>
          <w:rFonts w:ascii="Arial" w:hAnsi="Arial" w:cs="Arial"/>
          <w:lang w:val="es-MX"/>
        </w:rPr>
      </w:pPr>
      <w:r w:rsidRPr="00455567">
        <w:rPr>
          <w:rFonts w:ascii="Arial" w:hAnsi="Arial" w:cs="Arial"/>
          <w:lang w:val="es-MX"/>
        </w:rPr>
        <w:t>Jhon Fernando Tascón Velasco - 2500665</w:t>
      </w:r>
    </w:p>
    <w:p w14:paraId="10093172" w14:textId="066DD79C" w:rsidR="00455567" w:rsidRDefault="00455567" w:rsidP="00455567">
      <w:pPr>
        <w:rPr>
          <w:rFonts w:ascii="Arial" w:hAnsi="Arial" w:cs="Arial"/>
          <w:lang w:val="es-MX"/>
        </w:rPr>
      </w:pPr>
      <w:r w:rsidRPr="00455567">
        <w:rPr>
          <w:rFonts w:ascii="Arial" w:hAnsi="Arial" w:cs="Arial"/>
          <w:lang w:val="es-MX"/>
        </w:rPr>
        <w:t>Valeria Saldaña Benavides</w:t>
      </w:r>
      <w:r>
        <w:rPr>
          <w:rFonts w:ascii="Arial" w:hAnsi="Arial" w:cs="Arial"/>
          <w:lang w:val="es-MX"/>
        </w:rPr>
        <w:t xml:space="preserve"> - 25</w:t>
      </w:r>
      <w:r w:rsidRPr="00455567">
        <w:rPr>
          <w:rFonts w:ascii="Arial" w:hAnsi="Arial" w:cs="Arial"/>
          <w:lang w:val="es-MX"/>
        </w:rPr>
        <w:tab/>
      </w:r>
      <w:r w:rsidRPr="00455567">
        <w:rPr>
          <w:rFonts w:ascii="Arial" w:hAnsi="Arial" w:cs="Arial"/>
          <w:lang w:val="es-MX"/>
        </w:rPr>
        <w:tab/>
      </w:r>
    </w:p>
    <w:p w14:paraId="316BF0C9" w14:textId="77777777" w:rsidR="00C81623" w:rsidRPr="00C81623" w:rsidRDefault="00C81623" w:rsidP="00C81623">
      <w:pPr>
        <w:jc w:val="center"/>
        <w:rPr>
          <w:rFonts w:ascii="Arial" w:hAnsi="Arial" w:cs="Arial"/>
          <w:b/>
          <w:bCs/>
        </w:rPr>
      </w:pPr>
      <w:r w:rsidRPr="00C81623">
        <w:rPr>
          <w:rFonts w:ascii="Arial" w:hAnsi="Arial" w:cs="Arial"/>
          <w:b/>
          <w:bCs/>
        </w:rPr>
        <w:t>Preparación y comprensión inicial del conjunto de datos</w:t>
      </w:r>
    </w:p>
    <w:p w14:paraId="65281885" w14:textId="11F50850" w:rsidR="00C81623" w:rsidRPr="00A35F3A" w:rsidRDefault="00C81623" w:rsidP="00A35F3A">
      <w:pPr>
        <w:pStyle w:val="Prrafodelista"/>
        <w:numPr>
          <w:ilvl w:val="0"/>
          <w:numId w:val="3"/>
        </w:numPr>
        <w:rPr>
          <w:rFonts w:ascii="Arial" w:hAnsi="Arial" w:cs="Arial"/>
        </w:rPr>
      </w:pPr>
      <w:r w:rsidRPr="00A35F3A">
        <w:rPr>
          <w:rFonts w:ascii="Arial" w:hAnsi="Arial" w:cs="Arial"/>
          <w:b/>
          <w:bCs/>
        </w:rPr>
        <w:t>Importación de librerías</w:t>
      </w:r>
      <w:r w:rsidR="00A35F3A">
        <w:rPr>
          <w:rFonts w:ascii="Arial" w:hAnsi="Arial" w:cs="Arial"/>
          <w:b/>
          <w:bCs/>
        </w:rPr>
        <w:t xml:space="preserve">: </w:t>
      </w:r>
      <w:r w:rsidRPr="00A35F3A">
        <w:rPr>
          <w:rFonts w:ascii="Arial" w:hAnsi="Arial" w:cs="Arial"/>
        </w:rPr>
        <w:t>Se importaron las librerías necesarias para el análisis de datos, visualización y procesamiento estadístico:</w:t>
      </w:r>
    </w:p>
    <w:p w14:paraId="4E418C85" w14:textId="77777777" w:rsidR="00C81623" w:rsidRPr="00C81623" w:rsidRDefault="00C81623" w:rsidP="00C81623">
      <w:pPr>
        <w:numPr>
          <w:ilvl w:val="0"/>
          <w:numId w:val="1"/>
        </w:numPr>
        <w:rPr>
          <w:rFonts w:ascii="Arial" w:hAnsi="Arial" w:cs="Arial"/>
        </w:rPr>
      </w:pPr>
      <w:r w:rsidRPr="00C81623">
        <w:rPr>
          <w:rFonts w:ascii="Arial" w:hAnsi="Arial" w:cs="Arial"/>
        </w:rPr>
        <w:t xml:space="preserve">Pandas: manipulación de datos. </w:t>
      </w:r>
    </w:p>
    <w:p w14:paraId="43B89ADD" w14:textId="77777777" w:rsidR="00C81623" w:rsidRPr="00C81623" w:rsidRDefault="00C81623" w:rsidP="00C81623">
      <w:pPr>
        <w:numPr>
          <w:ilvl w:val="0"/>
          <w:numId w:val="1"/>
        </w:numPr>
        <w:rPr>
          <w:rFonts w:ascii="Arial" w:hAnsi="Arial" w:cs="Arial"/>
        </w:rPr>
      </w:pPr>
      <w:r w:rsidRPr="00C81623">
        <w:rPr>
          <w:rFonts w:ascii="Arial" w:hAnsi="Arial" w:cs="Arial"/>
        </w:rPr>
        <w:t xml:space="preserve">NumPy: operaciones numéricas. </w:t>
      </w:r>
    </w:p>
    <w:p w14:paraId="1C19F43E" w14:textId="77777777" w:rsidR="00C81623" w:rsidRPr="00C81623" w:rsidRDefault="00C81623" w:rsidP="00C81623">
      <w:pPr>
        <w:numPr>
          <w:ilvl w:val="0"/>
          <w:numId w:val="1"/>
        </w:numPr>
        <w:rPr>
          <w:rFonts w:ascii="Arial" w:hAnsi="Arial" w:cs="Arial"/>
        </w:rPr>
      </w:pPr>
      <w:r w:rsidRPr="00C81623">
        <w:rPr>
          <w:rFonts w:ascii="Arial" w:hAnsi="Arial" w:cs="Arial"/>
        </w:rPr>
        <w:t xml:space="preserve">Matplotlib y Seaborn: generación de gráficos. </w:t>
      </w:r>
    </w:p>
    <w:p w14:paraId="2ABBADD7" w14:textId="77777777" w:rsidR="00C81623" w:rsidRPr="00C81623" w:rsidRDefault="00C81623" w:rsidP="00C81623">
      <w:pPr>
        <w:numPr>
          <w:ilvl w:val="0"/>
          <w:numId w:val="1"/>
        </w:numPr>
        <w:rPr>
          <w:rFonts w:ascii="Arial" w:hAnsi="Arial" w:cs="Arial"/>
        </w:rPr>
      </w:pPr>
      <w:r w:rsidRPr="00C81623">
        <w:rPr>
          <w:rFonts w:ascii="Arial" w:hAnsi="Arial" w:cs="Arial"/>
        </w:rPr>
        <w:t xml:space="preserve">Scipy: funciones estadísticas. </w:t>
      </w:r>
    </w:p>
    <w:p w14:paraId="7D08D73C" w14:textId="77777777" w:rsidR="00C81623" w:rsidRPr="00C81623" w:rsidRDefault="00C81623" w:rsidP="00C81623">
      <w:pPr>
        <w:rPr>
          <w:rFonts w:ascii="Arial" w:hAnsi="Arial" w:cs="Arial"/>
        </w:rPr>
      </w:pPr>
      <w:r w:rsidRPr="00C81623">
        <w:rPr>
          <w:rFonts w:ascii="Arial" w:hAnsi="Arial" w:cs="Arial"/>
        </w:rPr>
        <w:t>Asimismo, se definió una función basada en el criterio del rango intercuartílico (IQR) para la detección de valores atípicos en variables numéricas.</w:t>
      </w:r>
    </w:p>
    <w:p w14:paraId="692DC5B0" w14:textId="40D54721" w:rsidR="00C81623" w:rsidRPr="00A35F3A" w:rsidRDefault="00C81623" w:rsidP="00A35F3A">
      <w:pPr>
        <w:pStyle w:val="Prrafodelista"/>
        <w:numPr>
          <w:ilvl w:val="0"/>
          <w:numId w:val="3"/>
        </w:numPr>
        <w:rPr>
          <w:rFonts w:ascii="Arial" w:hAnsi="Arial" w:cs="Arial"/>
          <w:b/>
          <w:bCs/>
        </w:rPr>
      </w:pPr>
      <w:r w:rsidRPr="00A35F3A">
        <w:rPr>
          <w:rFonts w:ascii="Arial" w:hAnsi="Arial" w:cs="Arial"/>
          <w:b/>
          <w:bCs/>
        </w:rPr>
        <w:t xml:space="preserve">Definición de la estructura del dataset: </w:t>
      </w:r>
      <w:r w:rsidRPr="00A35F3A">
        <w:rPr>
          <w:rFonts w:ascii="Arial" w:hAnsi="Arial" w:cs="Arial"/>
        </w:rPr>
        <w:t>Se asignaron nombres descriptivos a las 21 variables del conjunto de datos German Credit con el fin de facilitar su interpretación y análisis posterior.</w:t>
      </w:r>
    </w:p>
    <w:tbl>
      <w:tblPr>
        <w:tblStyle w:val="Tablaconcuadrcula"/>
        <w:tblW w:w="0" w:type="auto"/>
        <w:jc w:val="center"/>
        <w:tblLook w:val="04A0" w:firstRow="1" w:lastRow="0" w:firstColumn="1" w:lastColumn="0" w:noHBand="0" w:noVBand="1"/>
      </w:tblPr>
      <w:tblGrid>
        <w:gridCol w:w="2751"/>
        <w:gridCol w:w="5033"/>
      </w:tblGrid>
      <w:tr w:rsidR="00C81623" w:rsidRPr="00C81623" w14:paraId="354A9BF6" w14:textId="77777777" w:rsidTr="00C81623">
        <w:trPr>
          <w:trHeight w:val="312"/>
          <w:jc w:val="center"/>
        </w:trPr>
        <w:tc>
          <w:tcPr>
            <w:tcW w:w="0" w:type="auto"/>
            <w:shd w:val="clear" w:color="auto" w:fill="A5C9EB" w:themeFill="text2" w:themeFillTint="40"/>
            <w:vAlign w:val="center"/>
            <w:hideMark/>
          </w:tcPr>
          <w:p w14:paraId="7272A2DE" w14:textId="77777777" w:rsidR="00C81623" w:rsidRPr="00C81623" w:rsidRDefault="00C81623" w:rsidP="00C81623">
            <w:pPr>
              <w:spacing w:after="160" w:line="278" w:lineRule="auto"/>
              <w:jc w:val="center"/>
              <w:rPr>
                <w:rFonts w:ascii="Arial" w:hAnsi="Arial" w:cs="Arial"/>
                <w:b/>
                <w:bCs/>
              </w:rPr>
            </w:pPr>
            <w:r w:rsidRPr="00C81623">
              <w:rPr>
                <w:rFonts w:ascii="Arial" w:hAnsi="Arial" w:cs="Arial"/>
                <w:b/>
                <w:bCs/>
              </w:rPr>
              <w:t>Variable</w:t>
            </w:r>
          </w:p>
        </w:tc>
        <w:tc>
          <w:tcPr>
            <w:tcW w:w="0" w:type="auto"/>
            <w:shd w:val="clear" w:color="auto" w:fill="A5C9EB" w:themeFill="text2" w:themeFillTint="40"/>
            <w:vAlign w:val="center"/>
            <w:hideMark/>
          </w:tcPr>
          <w:p w14:paraId="32DF22E6" w14:textId="77777777" w:rsidR="00C81623" w:rsidRPr="00C81623" w:rsidRDefault="00C81623" w:rsidP="00C81623">
            <w:pPr>
              <w:spacing w:after="160" w:line="278" w:lineRule="auto"/>
              <w:jc w:val="center"/>
              <w:rPr>
                <w:rFonts w:ascii="Arial" w:hAnsi="Arial" w:cs="Arial"/>
                <w:b/>
                <w:bCs/>
              </w:rPr>
            </w:pPr>
            <w:r w:rsidRPr="00C81623">
              <w:rPr>
                <w:rFonts w:ascii="Arial" w:hAnsi="Arial" w:cs="Arial"/>
                <w:b/>
                <w:bCs/>
              </w:rPr>
              <w:t>Descripción</w:t>
            </w:r>
          </w:p>
        </w:tc>
      </w:tr>
      <w:tr w:rsidR="00C81623" w:rsidRPr="00C81623" w14:paraId="6EF29124" w14:textId="77777777" w:rsidTr="00C81623">
        <w:trPr>
          <w:jc w:val="center"/>
        </w:trPr>
        <w:tc>
          <w:tcPr>
            <w:tcW w:w="0" w:type="auto"/>
            <w:vAlign w:val="center"/>
            <w:hideMark/>
          </w:tcPr>
          <w:p w14:paraId="6AB07AB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checking_status</w:t>
            </w:r>
          </w:p>
        </w:tc>
        <w:tc>
          <w:tcPr>
            <w:tcW w:w="0" w:type="auto"/>
            <w:vAlign w:val="center"/>
            <w:hideMark/>
          </w:tcPr>
          <w:p w14:paraId="0F5FF2C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Estado de la cuenta corriente</w:t>
            </w:r>
          </w:p>
        </w:tc>
      </w:tr>
      <w:tr w:rsidR="00C81623" w:rsidRPr="00C81623" w14:paraId="28F9DC98" w14:textId="77777777" w:rsidTr="00C81623">
        <w:trPr>
          <w:jc w:val="center"/>
        </w:trPr>
        <w:tc>
          <w:tcPr>
            <w:tcW w:w="0" w:type="auto"/>
            <w:vAlign w:val="center"/>
            <w:hideMark/>
          </w:tcPr>
          <w:p w14:paraId="0826354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duration</w:t>
            </w:r>
          </w:p>
        </w:tc>
        <w:tc>
          <w:tcPr>
            <w:tcW w:w="0" w:type="auto"/>
            <w:vAlign w:val="center"/>
            <w:hideMark/>
          </w:tcPr>
          <w:p w14:paraId="3CD7418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Duración del crédito (meses)</w:t>
            </w:r>
          </w:p>
        </w:tc>
      </w:tr>
      <w:tr w:rsidR="00C81623" w:rsidRPr="00C81623" w14:paraId="2A1FFE89" w14:textId="77777777" w:rsidTr="00C81623">
        <w:trPr>
          <w:jc w:val="center"/>
        </w:trPr>
        <w:tc>
          <w:tcPr>
            <w:tcW w:w="0" w:type="auto"/>
            <w:vAlign w:val="center"/>
            <w:hideMark/>
          </w:tcPr>
          <w:p w14:paraId="049AD70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credit_history</w:t>
            </w:r>
          </w:p>
        </w:tc>
        <w:tc>
          <w:tcPr>
            <w:tcW w:w="0" w:type="auto"/>
            <w:vAlign w:val="center"/>
            <w:hideMark/>
          </w:tcPr>
          <w:p w14:paraId="4336D89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Historial crediticio</w:t>
            </w:r>
          </w:p>
        </w:tc>
      </w:tr>
      <w:tr w:rsidR="00C81623" w:rsidRPr="00C81623" w14:paraId="5593FC52" w14:textId="77777777" w:rsidTr="00C81623">
        <w:trPr>
          <w:jc w:val="center"/>
        </w:trPr>
        <w:tc>
          <w:tcPr>
            <w:tcW w:w="0" w:type="auto"/>
            <w:vAlign w:val="center"/>
            <w:hideMark/>
          </w:tcPr>
          <w:p w14:paraId="1B5ADF5C"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purpose</w:t>
            </w:r>
          </w:p>
        </w:tc>
        <w:tc>
          <w:tcPr>
            <w:tcW w:w="0" w:type="auto"/>
            <w:vAlign w:val="center"/>
            <w:hideMark/>
          </w:tcPr>
          <w:p w14:paraId="0837891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Propósito del crédito</w:t>
            </w:r>
          </w:p>
        </w:tc>
      </w:tr>
      <w:tr w:rsidR="00C81623" w:rsidRPr="00C81623" w14:paraId="58206A6D" w14:textId="77777777" w:rsidTr="00C81623">
        <w:trPr>
          <w:jc w:val="center"/>
        </w:trPr>
        <w:tc>
          <w:tcPr>
            <w:tcW w:w="0" w:type="auto"/>
            <w:vAlign w:val="center"/>
            <w:hideMark/>
          </w:tcPr>
          <w:p w14:paraId="236AF409"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credit_amount</w:t>
            </w:r>
          </w:p>
        </w:tc>
        <w:tc>
          <w:tcPr>
            <w:tcW w:w="0" w:type="auto"/>
            <w:vAlign w:val="center"/>
            <w:hideMark/>
          </w:tcPr>
          <w:p w14:paraId="5920BDD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Monto del crédito</w:t>
            </w:r>
          </w:p>
        </w:tc>
      </w:tr>
      <w:tr w:rsidR="00C81623" w:rsidRPr="00C81623" w14:paraId="01287655" w14:textId="77777777" w:rsidTr="00C81623">
        <w:trPr>
          <w:jc w:val="center"/>
        </w:trPr>
        <w:tc>
          <w:tcPr>
            <w:tcW w:w="0" w:type="auto"/>
            <w:vAlign w:val="center"/>
            <w:hideMark/>
          </w:tcPr>
          <w:p w14:paraId="007DBAD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savings</w:t>
            </w:r>
          </w:p>
        </w:tc>
        <w:tc>
          <w:tcPr>
            <w:tcW w:w="0" w:type="auto"/>
            <w:vAlign w:val="center"/>
            <w:hideMark/>
          </w:tcPr>
          <w:p w14:paraId="7274AD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Cuenta de ahorros / bonos</w:t>
            </w:r>
          </w:p>
        </w:tc>
      </w:tr>
      <w:tr w:rsidR="00C81623" w:rsidRPr="00C81623" w14:paraId="13C38F6B" w14:textId="77777777" w:rsidTr="00C81623">
        <w:trPr>
          <w:jc w:val="center"/>
        </w:trPr>
        <w:tc>
          <w:tcPr>
            <w:tcW w:w="0" w:type="auto"/>
            <w:vAlign w:val="center"/>
            <w:hideMark/>
          </w:tcPr>
          <w:p w14:paraId="0B67CFE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employment</w:t>
            </w:r>
          </w:p>
        </w:tc>
        <w:tc>
          <w:tcPr>
            <w:tcW w:w="0" w:type="auto"/>
            <w:vAlign w:val="center"/>
            <w:hideMark/>
          </w:tcPr>
          <w:p w14:paraId="289FC133" w14:textId="77777777" w:rsidR="00C81623" w:rsidRPr="00C81623" w:rsidRDefault="00C81623" w:rsidP="00C81623">
            <w:pPr>
              <w:spacing w:after="160" w:line="278" w:lineRule="auto"/>
              <w:jc w:val="center"/>
              <w:rPr>
                <w:rFonts w:ascii="Arial" w:hAnsi="Arial" w:cs="Arial"/>
              </w:rPr>
            </w:pPr>
            <w:r w:rsidRPr="00C81623">
              <w:rPr>
                <w:rFonts w:ascii="Arial" w:hAnsi="Arial" w:cs="Arial"/>
              </w:rPr>
              <w:t>Antigüedad laboral</w:t>
            </w:r>
          </w:p>
        </w:tc>
      </w:tr>
      <w:tr w:rsidR="00C81623" w:rsidRPr="00C81623" w14:paraId="40115926" w14:textId="77777777" w:rsidTr="00C81623">
        <w:trPr>
          <w:jc w:val="center"/>
        </w:trPr>
        <w:tc>
          <w:tcPr>
            <w:tcW w:w="0" w:type="auto"/>
            <w:vAlign w:val="center"/>
            <w:hideMark/>
          </w:tcPr>
          <w:p w14:paraId="5060F61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installment_rate</w:t>
            </w:r>
          </w:p>
        </w:tc>
        <w:tc>
          <w:tcPr>
            <w:tcW w:w="0" w:type="auto"/>
            <w:vAlign w:val="center"/>
            <w:hideMark/>
          </w:tcPr>
          <w:p w14:paraId="32CEBC0F"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Tasa de cuota respecto al ingreso disponible</w:t>
            </w:r>
          </w:p>
        </w:tc>
      </w:tr>
      <w:tr w:rsidR="00C81623" w:rsidRPr="00C81623" w14:paraId="7AC35C34" w14:textId="77777777" w:rsidTr="00C81623">
        <w:trPr>
          <w:jc w:val="center"/>
        </w:trPr>
        <w:tc>
          <w:tcPr>
            <w:tcW w:w="0" w:type="auto"/>
            <w:vAlign w:val="center"/>
            <w:hideMark/>
          </w:tcPr>
          <w:p w14:paraId="36EBB3B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personal_status_sex</w:t>
            </w:r>
          </w:p>
        </w:tc>
        <w:tc>
          <w:tcPr>
            <w:tcW w:w="0" w:type="auto"/>
            <w:vAlign w:val="center"/>
            <w:hideMark/>
          </w:tcPr>
          <w:p w14:paraId="0B5945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Estado civil y sexo</w:t>
            </w:r>
          </w:p>
        </w:tc>
      </w:tr>
      <w:tr w:rsidR="00C81623" w:rsidRPr="00C81623" w14:paraId="5F0F2983" w14:textId="77777777" w:rsidTr="00C81623">
        <w:trPr>
          <w:jc w:val="center"/>
        </w:trPr>
        <w:tc>
          <w:tcPr>
            <w:tcW w:w="0" w:type="auto"/>
            <w:vAlign w:val="center"/>
            <w:hideMark/>
          </w:tcPr>
          <w:p w14:paraId="476EC3B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other_debtors</w:t>
            </w:r>
          </w:p>
        </w:tc>
        <w:tc>
          <w:tcPr>
            <w:tcW w:w="0" w:type="auto"/>
            <w:vAlign w:val="center"/>
            <w:hideMark/>
          </w:tcPr>
          <w:p w14:paraId="7F579C2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Otros deudores o garantes</w:t>
            </w:r>
          </w:p>
        </w:tc>
      </w:tr>
      <w:tr w:rsidR="00C81623" w:rsidRPr="00C81623" w14:paraId="49DB1ABA" w14:textId="77777777" w:rsidTr="00C81623">
        <w:trPr>
          <w:jc w:val="center"/>
        </w:trPr>
        <w:tc>
          <w:tcPr>
            <w:tcW w:w="0" w:type="auto"/>
            <w:vAlign w:val="center"/>
            <w:hideMark/>
          </w:tcPr>
          <w:p w14:paraId="3410255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residence_since</w:t>
            </w:r>
          </w:p>
        </w:tc>
        <w:tc>
          <w:tcPr>
            <w:tcW w:w="0" w:type="auto"/>
            <w:vAlign w:val="center"/>
            <w:hideMark/>
          </w:tcPr>
          <w:p w14:paraId="6A75F23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Tiempo de residencia actual</w:t>
            </w:r>
          </w:p>
        </w:tc>
      </w:tr>
      <w:tr w:rsidR="00C81623" w:rsidRPr="00C81623" w14:paraId="06C30341" w14:textId="77777777" w:rsidTr="00C81623">
        <w:trPr>
          <w:jc w:val="center"/>
        </w:trPr>
        <w:tc>
          <w:tcPr>
            <w:tcW w:w="0" w:type="auto"/>
            <w:vAlign w:val="center"/>
            <w:hideMark/>
          </w:tcPr>
          <w:p w14:paraId="2832BCD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property</w:t>
            </w:r>
          </w:p>
        </w:tc>
        <w:tc>
          <w:tcPr>
            <w:tcW w:w="0" w:type="auto"/>
            <w:vAlign w:val="center"/>
            <w:hideMark/>
          </w:tcPr>
          <w:p w14:paraId="3D83DD06"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Tipo de propiedad</w:t>
            </w:r>
          </w:p>
        </w:tc>
      </w:tr>
      <w:tr w:rsidR="00C81623" w:rsidRPr="00C81623" w14:paraId="3AEEFE5F" w14:textId="77777777" w:rsidTr="00C81623">
        <w:trPr>
          <w:jc w:val="center"/>
        </w:trPr>
        <w:tc>
          <w:tcPr>
            <w:tcW w:w="0" w:type="auto"/>
            <w:vAlign w:val="center"/>
            <w:hideMark/>
          </w:tcPr>
          <w:p w14:paraId="4B2C793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age</w:t>
            </w:r>
          </w:p>
        </w:tc>
        <w:tc>
          <w:tcPr>
            <w:tcW w:w="0" w:type="auto"/>
            <w:vAlign w:val="center"/>
            <w:hideMark/>
          </w:tcPr>
          <w:p w14:paraId="0433311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Edad</w:t>
            </w:r>
          </w:p>
        </w:tc>
      </w:tr>
      <w:tr w:rsidR="00C81623" w:rsidRPr="00C81623" w14:paraId="1B00B04A" w14:textId="77777777" w:rsidTr="00C81623">
        <w:trPr>
          <w:jc w:val="center"/>
        </w:trPr>
        <w:tc>
          <w:tcPr>
            <w:tcW w:w="0" w:type="auto"/>
            <w:vAlign w:val="center"/>
            <w:hideMark/>
          </w:tcPr>
          <w:p w14:paraId="30FF2A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lastRenderedPageBreak/>
              <w:t>other_installment_plans</w:t>
            </w:r>
          </w:p>
        </w:tc>
        <w:tc>
          <w:tcPr>
            <w:tcW w:w="0" w:type="auto"/>
            <w:vAlign w:val="center"/>
            <w:hideMark/>
          </w:tcPr>
          <w:p w14:paraId="4805A11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Otros planes de pago</w:t>
            </w:r>
          </w:p>
        </w:tc>
      </w:tr>
      <w:tr w:rsidR="00C81623" w:rsidRPr="00C81623" w14:paraId="428AB427" w14:textId="77777777" w:rsidTr="00C81623">
        <w:trPr>
          <w:jc w:val="center"/>
        </w:trPr>
        <w:tc>
          <w:tcPr>
            <w:tcW w:w="0" w:type="auto"/>
            <w:vAlign w:val="center"/>
            <w:hideMark/>
          </w:tcPr>
          <w:p w14:paraId="04E6B70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housing</w:t>
            </w:r>
          </w:p>
        </w:tc>
        <w:tc>
          <w:tcPr>
            <w:tcW w:w="0" w:type="auto"/>
            <w:vAlign w:val="center"/>
            <w:hideMark/>
          </w:tcPr>
          <w:p w14:paraId="2208B16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Tipo de vivienda</w:t>
            </w:r>
          </w:p>
        </w:tc>
      </w:tr>
      <w:tr w:rsidR="00C81623" w:rsidRPr="00C81623" w14:paraId="23DD34D0" w14:textId="77777777" w:rsidTr="00C81623">
        <w:trPr>
          <w:jc w:val="center"/>
        </w:trPr>
        <w:tc>
          <w:tcPr>
            <w:tcW w:w="0" w:type="auto"/>
            <w:vAlign w:val="center"/>
            <w:hideMark/>
          </w:tcPr>
          <w:p w14:paraId="2A904B1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existing_credits</w:t>
            </w:r>
          </w:p>
        </w:tc>
        <w:tc>
          <w:tcPr>
            <w:tcW w:w="0" w:type="auto"/>
            <w:vAlign w:val="center"/>
            <w:hideMark/>
          </w:tcPr>
          <w:p w14:paraId="7C9CBBC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Número de créditos existentes en este banco</w:t>
            </w:r>
          </w:p>
        </w:tc>
      </w:tr>
      <w:tr w:rsidR="00C81623" w:rsidRPr="00C81623" w14:paraId="70557D69" w14:textId="77777777" w:rsidTr="00C81623">
        <w:trPr>
          <w:jc w:val="center"/>
        </w:trPr>
        <w:tc>
          <w:tcPr>
            <w:tcW w:w="0" w:type="auto"/>
            <w:vAlign w:val="center"/>
            <w:hideMark/>
          </w:tcPr>
          <w:p w14:paraId="4318921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job</w:t>
            </w:r>
          </w:p>
        </w:tc>
        <w:tc>
          <w:tcPr>
            <w:tcW w:w="0" w:type="auto"/>
            <w:vAlign w:val="center"/>
            <w:hideMark/>
          </w:tcPr>
          <w:p w14:paraId="20A8371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Ocupación</w:t>
            </w:r>
          </w:p>
        </w:tc>
      </w:tr>
      <w:tr w:rsidR="00C81623" w:rsidRPr="00C81623" w14:paraId="70F661B3" w14:textId="77777777" w:rsidTr="00C81623">
        <w:trPr>
          <w:jc w:val="center"/>
        </w:trPr>
        <w:tc>
          <w:tcPr>
            <w:tcW w:w="0" w:type="auto"/>
            <w:vAlign w:val="center"/>
            <w:hideMark/>
          </w:tcPr>
          <w:p w14:paraId="49B871A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people_liable</w:t>
            </w:r>
          </w:p>
        </w:tc>
        <w:tc>
          <w:tcPr>
            <w:tcW w:w="0" w:type="auto"/>
            <w:vAlign w:val="center"/>
            <w:hideMark/>
          </w:tcPr>
          <w:p w14:paraId="43ECDD66" w14:textId="77777777" w:rsidR="00C81623" w:rsidRPr="00C81623" w:rsidRDefault="00C81623" w:rsidP="00C81623">
            <w:pPr>
              <w:spacing w:after="160" w:line="278" w:lineRule="auto"/>
              <w:jc w:val="center"/>
              <w:rPr>
                <w:rFonts w:ascii="Arial" w:hAnsi="Arial" w:cs="Arial"/>
              </w:rPr>
            </w:pPr>
            <w:r w:rsidRPr="00C81623">
              <w:rPr>
                <w:rFonts w:ascii="Arial" w:hAnsi="Arial" w:cs="Arial"/>
              </w:rPr>
              <w:t>Número de personas a cargo</w:t>
            </w:r>
          </w:p>
        </w:tc>
      </w:tr>
      <w:tr w:rsidR="00C81623" w:rsidRPr="00C81623" w14:paraId="3D25F141" w14:textId="77777777" w:rsidTr="00C81623">
        <w:trPr>
          <w:jc w:val="center"/>
        </w:trPr>
        <w:tc>
          <w:tcPr>
            <w:tcW w:w="0" w:type="auto"/>
            <w:vAlign w:val="center"/>
            <w:hideMark/>
          </w:tcPr>
          <w:p w14:paraId="586A13B1"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telephone</w:t>
            </w:r>
          </w:p>
        </w:tc>
        <w:tc>
          <w:tcPr>
            <w:tcW w:w="0" w:type="auto"/>
            <w:vAlign w:val="center"/>
            <w:hideMark/>
          </w:tcPr>
          <w:p w14:paraId="7882633C"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Disponibilidad de teléfono</w:t>
            </w:r>
          </w:p>
        </w:tc>
      </w:tr>
      <w:tr w:rsidR="00C81623" w:rsidRPr="00C81623" w14:paraId="29C69374" w14:textId="77777777" w:rsidTr="00C81623">
        <w:trPr>
          <w:jc w:val="center"/>
        </w:trPr>
        <w:tc>
          <w:tcPr>
            <w:tcW w:w="0" w:type="auto"/>
            <w:vAlign w:val="center"/>
            <w:hideMark/>
          </w:tcPr>
          <w:p w14:paraId="1FC51B3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foreign_worker</w:t>
            </w:r>
          </w:p>
        </w:tc>
        <w:tc>
          <w:tcPr>
            <w:tcW w:w="0" w:type="auto"/>
            <w:vAlign w:val="center"/>
            <w:hideMark/>
          </w:tcPr>
          <w:p w14:paraId="67B1C45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Trabajador extranjero</w:t>
            </w:r>
          </w:p>
        </w:tc>
      </w:tr>
      <w:tr w:rsidR="00C81623" w:rsidRPr="00C81623" w14:paraId="1F8CA476" w14:textId="77777777" w:rsidTr="00C81623">
        <w:trPr>
          <w:jc w:val="center"/>
        </w:trPr>
        <w:tc>
          <w:tcPr>
            <w:tcW w:w="0" w:type="auto"/>
            <w:vAlign w:val="center"/>
            <w:hideMark/>
          </w:tcPr>
          <w:p w14:paraId="02F0B06F"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default</w:t>
            </w:r>
          </w:p>
        </w:tc>
        <w:tc>
          <w:tcPr>
            <w:tcW w:w="0" w:type="auto"/>
            <w:vAlign w:val="center"/>
            <w:hideMark/>
          </w:tcPr>
          <w:p w14:paraId="66AD406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Variable objetivo (Good / Bad)</w:t>
            </w:r>
          </w:p>
        </w:tc>
      </w:tr>
    </w:tbl>
    <w:p w14:paraId="58FE8283" w14:textId="77777777" w:rsidR="00C81623" w:rsidRDefault="00C81623" w:rsidP="00455567">
      <w:pPr>
        <w:rPr>
          <w:rFonts w:ascii="Arial" w:hAnsi="Arial" w:cs="Arial"/>
        </w:rPr>
      </w:pPr>
    </w:p>
    <w:p w14:paraId="17437D1D" w14:textId="1F055186" w:rsidR="00A35F3A" w:rsidRPr="00A35F3A" w:rsidRDefault="00A35F3A" w:rsidP="00A35F3A">
      <w:pPr>
        <w:pStyle w:val="Prrafodelista"/>
        <w:numPr>
          <w:ilvl w:val="0"/>
          <w:numId w:val="3"/>
        </w:numPr>
        <w:rPr>
          <w:rFonts w:ascii="Arial" w:hAnsi="Arial" w:cs="Arial"/>
          <w:b/>
          <w:bCs/>
        </w:rPr>
      </w:pPr>
      <w:r w:rsidRPr="00A35F3A">
        <w:rPr>
          <w:rFonts w:ascii="Arial" w:hAnsi="Arial" w:cs="Arial"/>
          <w:b/>
          <w:bCs/>
        </w:rPr>
        <w:t>Traducción y recodificación de categoría</w:t>
      </w:r>
      <w:r>
        <w:rPr>
          <w:rFonts w:ascii="Arial" w:hAnsi="Arial" w:cs="Arial"/>
          <w:b/>
          <w:bCs/>
        </w:rPr>
        <w:t xml:space="preserve">s: </w:t>
      </w:r>
      <w:r w:rsidRPr="00A35F3A">
        <w:rPr>
          <w:rFonts w:ascii="Arial" w:hAnsi="Arial" w:cs="Arial"/>
        </w:rPr>
        <w:t>El dataset original utiliza códigos alfanuméricos como</w:t>
      </w:r>
      <w:r>
        <w:rPr>
          <w:rFonts w:ascii="Arial" w:hAnsi="Arial" w:cs="Arial"/>
        </w:rPr>
        <w:t xml:space="preserve"> (A11, A12, A13…).</w:t>
      </w:r>
    </w:p>
    <w:p w14:paraId="53F67268" w14:textId="6B76B31F" w:rsidR="00A35F3A" w:rsidRPr="00A35F3A" w:rsidRDefault="00A35F3A" w:rsidP="00A35F3A">
      <w:pPr>
        <w:pStyle w:val="Prrafodelista"/>
        <w:rPr>
          <w:rFonts w:ascii="Arial" w:hAnsi="Arial" w:cs="Arial"/>
        </w:rPr>
      </w:pPr>
      <w:r w:rsidRPr="00A35F3A">
        <w:rPr>
          <w:rFonts w:ascii="Arial" w:hAnsi="Arial" w:cs="Arial"/>
        </w:rPr>
        <w:t>Para facilitar la interpretación, estos códigos fueron transformados a etiquetas descriptivas mediante un diccionario de mapeo.</w:t>
      </w:r>
    </w:p>
    <w:tbl>
      <w:tblPr>
        <w:tblStyle w:val="Tablaconcuadrcula"/>
        <w:tblW w:w="0" w:type="auto"/>
        <w:tblLook w:val="04A0" w:firstRow="1" w:lastRow="0" w:firstColumn="1" w:lastColumn="0" w:noHBand="0" w:noVBand="1"/>
      </w:tblPr>
      <w:tblGrid>
        <w:gridCol w:w="2751"/>
        <w:gridCol w:w="1976"/>
        <w:gridCol w:w="5700"/>
      </w:tblGrid>
      <w:tr w:rsidR="00A35F3A" w:rsidRPr="00A35F3A" w14:paraId="3D3FD6B0" w14:textId="77777777" w:rsidTr="00A35F3A">
        <w:tc>
          <w:tcPr>
            <w:tcW w:w="0" w:type="auto"/>
            <w:shd w:val="clear" w:color="auto" w:fill="A5C9EB" w:themeFill="text2" w:themeFillTint="40"/>
            <w:vAlign w:val="bottom"/>
            <w:hideMark/>
          </w:tcPr>
          <w:p w14:paraId="45117A9C"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Variable</w:t>
            </w:r>
          </w:p>
        </w:tc>
        <w:tc>
          <w:tcPr>
            <w:tcW w:w="0" w:type="auto"/>
            <w:shd w:val="clear" w:color="auto" w:fill="A5C9EB" w:themeFill="text2" w:themeFillTint="40"/>
            <w:vAlign w:val="bottom"/>
            <w:hideMark/>
          </w:tcPr>
          <w:p w14:paraId="4A9998E0"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Código original</w:t>
            </w:r>
          </w:p>
        </w:tc>
        <w:tc>
          <w:tcPr>
            <w:tcW w:w="0" w:type="auto"/>
            <w:shd w:val="clear" w:color="auto" w:fill="A5C9EB" w:themeFill="text2" w:themeFillTint="40"/>
            <w:vAlign w:val="bottom"/>
            <w:hideMark/>
          </w:tcPr>
          <w:p w14:paraId="018A99ED"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Nueva categoría</w:t>
            </w:r>
          </w:p>
        </w:tc>
      </w:tr>
      <w:tr w:rsidR="00A35F3A" w:rsidRPr="00A35F3A" w14:paraId="578053CB" w14:textId="77777777" w:rsidTr="00A35F3A">
        <w:tc>
          <w:tcPr>
            <w:tcW w:w="0" w:type="auto"/>
            <w:vMerge w:val="restart"/>
            <w:vAlign w:val="center"/>
            <w:hideMark/>
          </w:tcPr>
          <w:p w14:paraId="551C039E" w14:textId="69A00268"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checking_status</w:t>
            </w:r>
          </w:p>
        </w:tc>
        <w:tc>
          <w:tcPr>
            <w:tcW w:w="0" w:type="auto"/>
            <w:hideMark/>
          </w:tcPr>
          <w:p w14:paraId="2EC395F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A11</w:t>
            </w:r>
          </w:p>
        </w:tc>
        <w:tc>
          <w:tcPr>
            <w:tcW w:w="0" w:type="auto"/>
            <w:hideMark/>
          </w:tcPr>
          <w:p w14:paraId="205E2A0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less_0</w:t>
            </w:r>
          </w:p>
        </w:tc>
      </w:tr>
      <w:tr w:rsidR="00A35F3A" w:rsidRPr="00A35F3A" w14:paraId="1C485B16" w14:textId="77777777" w:rsidTr="00A35F3A">
        <w:tc>
          <w:tcPr>
            <w:tcW w:w="0" w:type="auto"/>
            <w:vMerge/>
            <w:hideMark/>
          </w:tcPr>
          <w:p w14:paraId="711B847C" w14:textId="6C8E7742" w:rsidR="00A35F3A" w:rsidRPr="00A35F3A" w:rsidRDefault="00A35F3A" w:rsidP="00A35F3A">
            <w:pPr>
              <w:spacing w:after="160" w:line="278" w:lineRule="auto"/>
              <w:jc w:val="center"/>
              <w:rPr>
                <w:rFonts w:ascii="Arial" w:hAnsi="Arial" w:cs="Arial"/>
              </w:rPr>
            </w:pPr>
          </w:p>
        </w:tc>
        <w:tc>
          <w:tcPr>
            <w:tcW w:w="0" w:type="auto"/>
            <w:hideMark/>
          </w:tcPr>
          <w:p w14:paraId="47B67EE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w:t>
            </w:r>
          </w:p>
        </w:tc>
        <w:tc>
          <w:tcPr>
            <w:tcW w:w="0" w:type="auto"/>
            <w:hideMark/>
          </w:tcPr>
          <w:p w14:paraId="3F2F7FD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0_200</w:t>
            </w:r>
          </w:p>
        </w:tc>
      </w:tr>
      <w:tr w:rsidR="00A35F3A" w:rsidRPr="00A35F3A" w14:paraId="39A11D16" w14:textId="77777777" w:rsidTr="00A35F3A">
        <w:tc>
          <w:tcPr>
            <w:tcW w:w="0" w:type="auto"/>
            <w:vMerge/>
            <w:hideMark/>
          </w:tcPr>
          <w:p w14:paraId="1EDB17C3" w14:textId="4967E707" w:rsidR="00A35F3A" w:rsidRPr="00A35F3A" w:rsidRDefault="00A35F3A" w:rsidP="00A35F3A">
            <w:pPr>
              <w:spacing w:after="160" w:line="278" w:lineRule="auto"/>
              <w:jc w:val="center"/>
              <w:rPr>
                <w:rFonts w:ascii="Arial" w:hAnsi="Arial" w:cs="Arial"/>
              </w:rPr>
            </w:pPr>
          </w:p>
        </w:tc>
        <w:tc>
          <w:tcPr>
            <w:tcW w:w="0" w:type="auto"/>
            <w:hideMark/>
          </w:tcPr>
          <w:p w14:paraId="562B533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A13</w:t>
            </w:r>
          </w:p>
        </w:tc>
        <w:tc>
          <w:tcPr>
            <w:tcW w:w="0" w:type="auto"/>
            <w:hideMark/>
          </w:tcPr>
          <w:p w14:paraId="5724CB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greater_200</w:t>
            </w:r>
          </w:p>
        </w:tc>
      </w:tr>
      <w:tr w:rsidR="00A35F3A" w:rsidRPr="00A35F3A" w14:paraId="4AFCE775" w14:textId="77777777" w:rsidTr="00A35F3A">
        <w:tc>
          <w:tcPr>
            <w:tcW w:w="0" w:type="auto"/>
            <w:vMerge/>
            <w:hideMark/>
          </w:tcPr>
          <w:p w14:paraId="74E5B86B" w14:textId="59633F4C" w:rsidR="00A35F3A" w:rsidRPr="00A35F3A" w:rsidRDefault="00A35F3A" w:rsidP="00A35F3A">
            <w:pPr>
              <w:spacing w:after="160" w:line="278" w:lineRule="auto"/>
              <w:jc w:val="center"/>
              <w:rPr>
                <w:rFonts w:ascii="Arial" w:hAnsi="Arial" w:cs="Arial"/>
              </w:rPr>
            </w:pPr>
          </w:p>
        </w:tc>
        <w:tc>
          <w:tcPr>
            <w:tcW w:w="0" w:type="auto"/>
            <w:hideMark/>
          </w:tcPr>
          <w:p w14:paraId="2BE0E28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w:t>
            </w:r>
          </w:p>
        </w:tc>
        <w:tc>
          <w:tcPr>
            <w:tcW w:w="0" w:type="auto"/>
            <w:hideMark/>
          </w:tcPr>
          <w:p w14:paraId="6D5E054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no_account</w:t>
            </w:r>
          </w:p>
        </w:tc>
      </w:tr>
      <w:tr w:rsidR="00A35F3A" w:rsidRPr="00A35F3A" w14:paraId="7876DC40" w14:textId="77777777" w:rsidTr="00A35F3A">
        <w:tc>
          <w:tcPr>
            <w:tcW w:w="0" w:type="auto"/>
            <w:vMerge w:val="restart"/>
            <w:vAlign w:val="center"/>
            <w:hideMark/>
          </w:tcPr>
          <w:p w14:paraId="634840C1" w14:textId="7CF8D334"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credit_history</w:t>
            </w:r>
          </w:p>
        </w:tc>
        <w:tc>
          <w:tcPr>
            <w:tcW w:w="0" w:type="auto"/>
            <w:hideMark/>
          </w:tcPr>
          <w:p w14:paraId="65E910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A30</w:t>
            </w:r>
          </w:p>
        </w:tc>
        <w:tc>
          <w:tcPr>
            <w:tcW w:w="0" w:type="auto"/>
            <w:hideMark/>
          </w:tcPr>
          <w:p w14:paraId="3925C15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no_credit/all_paid</w:t>
            </w:r>
          </w:p>
        </w:tc>
      </w:tr>
      <w:tr w:rsidR="00A35F3A" w:rsidRPr="00A35F3A" w14:paraId="3EB9B370" w14:textId="77777777" w:rsidTr="00A35F3A">
        <w:tc>
          <w:tcPr>
            <w:tcW w:w="0" w:type="auto"/>
            <w:vMerge/>
            <w:vAlign w:val="center"/>
            <w:hideMark/>
          </w:tcPr>
          <w:p w14:paraId="02EC858E" w14:textId="6DA15BDE" w:rsidR="00A35F3A" w:rsidRPr="00A35F3A" w:rsidRDefault="00A35F3A" w:rsidP="00A35F3A">
            <w:pPr>
              <w:spacing w:after="160" w:line="278" w:lineRule="auto"/>
              <w:jc w:val="center"/>
              <w:rPr>
                <w:rFonts w:ascii="Arial" w:hAnsi="Arial" w:cs="Arial"/>
              </w:rPr>
            </w:pPr>
          </w:p>
        </w:tc>
        <w:tc>
          <w:tcPr>
            <w:tcW w:w="0" w:type="auto"/>
            <w:hideMark/>
          </w:tcPr>
          <w:p w14:paraId="46CC474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A31</w:t>
            </w:r>
          </w:p>
        </w:tc>
        <w:tc>
          <w:tcPr>
            <w:tcW w:w="0" w:type="auto"/>
            <w:hideMark/>
          </w:tcPr>
          <w:p w14:paraId="25D6DBC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all_paid</w:t>
            </w:r>
          </w:p>
        </w:tc>
      </w:tr>
      <w:tr w:rsidR="00A35F3A" w:rsidRPr="00A35F3A" w14:paraId="059B71F3" w14:textId="77777777" w:rsidTr="00A35F3A">
        <w:tc>
          <w:tcPr>
            <w:tcW w:w="0" w:type="auto"/>
            <w:vMerge/>
            <w:vAlign w:val="center"/>
            <w:hideMark/>
          </w:tcPr>
          <w:p w14:paraId="7525A33B" w14:textId="2FB6C79A" w:rsidR="00A35F3A" w:rsidRPr="00A35F3A" w:rsidRDefault="00A35F3A" w:rsidP="00A35F3A">
            <w:pPr>
              <w:spacing w:after="160" w:line="278" w:lineRule="auto"/>
              <w:jc w:val="center"/>
              <w:rPr>
                <w:rFonts w:ascii="Arial" w:hAnsi="Arial" w:cs="Arial"/>
              </w:rPr>
            </w:pPr>
          </w:p>
        </w:tc>
        <w:tc>
          <w:tcPr>
            <w:tcW w:w="0" w:type="auto"/>
            <w:hideMark/>
          </w:tcPr>
          <w:p w14:paraId="3FF3FC9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A32</w:t>
            </w:r>
          </w:p>
        </w:tc>
        <w:tc>
          <w:tcPr>
            <w:tcW w:w="0" w:type="auto"/>
            <w:hideMark/>
          </w:tcPr>
          <w:p w14:paraId="0E2D943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existing_paid</w:t>
            </w:r>
          </w:p>
        </w:tc>
      </w:tr>
      <w:tr w:rsidR="00A35F3A" w:rsidRPr="00A35F3A" w14:paraId="677F86C0" w14:textId="77777777" w:rsidTr="00A35F3A">
        <w:tc>
          <w:tcPr>
            <w:tcW w:w="0" w:type="auto"/>
            <w:vMerge/>
            <w:vAlign w:val="center"/>
            <w:hideMark/>
          </w:tcPr>
          <w:p w14:paraId="376F2FB3" w14:textId="44A67CA6" w:rsidR="00A35F3A" w:rsidRPr="00A35F3A" w:rsidRDefault="00A35F3A" w:rsidP="00A35F3A">
            <w:pPr>
              <w:spacing w:after="160" w:line="278" w:lineRule="auto"/>
              <w:jc w:val="center"/>
              <w:rPr>
                <w:rFonts w:ascii="Arial" w:hAnsi="Arial" w:cs="Arial"/>
              </w:rPr>
            </w:pPr>
          </w:p>
        </w:tc>
        <w:tc>
          <w:tcPr>
            <w:tcW w:w="0" w:type="auto"/>
            <w:hideMark/>
          </w:tcPr>
          <w:p w14:paraId="3F85B74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A33</w:t>
            </w:r>
          </w:p>
        </w:tc>
        <w:tc>
          <w:tcPr>
            <w:tcW w:w="0" w:type="auto"/>
            <w:hideMark/>
          </w:tcPr>
          <w:p w14:paraId="07D3E83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delay</w:t>
            </w:r>
          </w:p>
        </w:tc>
      </w:tr>
      <w:tr w:rsidR="00A35F3A" w:rsidRPr="00A35F3A" w14:paraId="57CAD329" w14:textId="77777777" w:rsidTr="00A35F3A">
        <w:tc>
          <w:tcPr>
            <w:tcW w:w="0" w:type="auto"/>
            <w:vMerge/>
            <w:vAlign w:val="center"/>
            <w:hideMark/>
          </w:tcPr>
          <w:p w14:paraId="2261639F" w14:textId="7D1FFAF2" w:rsidR="00A35F3A" w:rsidRPr="00A35F3A" w:rsidRDefault="00A35F3A" w:rsidP="00A35F3A">
            <w:pPr>
              <w:spacing w:after="160" w:line="278" w:lineRule="auto"/>
              <w:jc w:val="center"/>
              <w:rPr>
                <w:rFonts w:ascii="Arial" w:hAnsi="Arial" w:cs="Arial"/>
              </w:rPr>
            </w:pPr>
          </w:p>
        </w:tc>
        <w:tc>
          <w:tcPr>
            <w:tcW w:w="0" w:type="auto"/>
            <w:hideMark/>
          </w:tcPr>
          <w:p w14:paraId="0D37858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A34</w:t>
            </w:r>
          </w:p>
        </w:tc>
        <w:tc>
          <w:tcPr>
            <w:tcW w:w="0" w:type="auto"/>
            <w:hideMark/>
          </w:tcPr>
          <w:p w14:paraId="26098F4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critical/other</w:t>
            </w:r>
          </w:p>
        </w:tc>
      </w:tr>
      <w:tr w:rsidR="00A35F3A" w:rsidRPr="00A35F3A" w14:paraId="615DBB2F" w14:textId="77777777" w:rsidTr="00A35F3A">
        <w:tc>
          <w:tcPr>
            <w:tcW w:w="0" w:type="auto"/>
            <w:vMerge w:val="restart"/>
            <w:vAlign w:val="center"/>
            <w:hideMark/>
          </w:tcPr>
          <w:p w14:paraId="1B13BE76" w14:textId="7B53A376"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purpose</w:t>
            </w:r>
          </w:p>
        </w:tc>
        <w:tc>
          <w:tcPr>
            <w:tcW w:w="0" w:type="auto"/>
            <w:hideMark/>
          </w:tcPr>
          <w:p w14:paraId="5F7E844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A40</w:t>
            </w:r>
          </w:p>
        </w:tc>
        <w:tc>
          <w:tcPr>
            <w:tcW w:w="0" w:type="auto"/>
            <w:hideMark/>
          </w:tcPr>
          <w:p w14:paraId="13A5F96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car_new</w:t>
            </w:r>
          </w:p>
        </w:tc>
      </w:tr>
      <w:tr w:rsidR="00A35F3A" w:rsidRPr="00A35F3A" w14:paraId="5EE6B273" w14:textId="77777777" w:rsidTr="00A35F3A">
        <w:tc>
          <w:tcPr>
            <w:tcW w:w="0" w:type="auto"/>
            <w:vMerge/>
            <w:vAlign w:val="center"/>
            <w:hideMark/>
          </w:tcPr>
          <w:p w14:paraId="63E2E0F3" w14:textId="491CE5DF" w:rsidR="00A35F3A" w:rsidRPr="00A35F3A" w:rsidRDefault="00A35F3A" w:rsidP="00A35F3A">
            <w:pPr>
              <w:spacing w:after="160" w:line="278" w:lineRule="auto"/>
              <w:jc w:val="center"/>
              <w:rPr>
                <w:rFonts w:ascii="Arial" w:hAnsi="Arial" w:cs="Arial"/>
              </w:rPr>
            </w:pPr>
          </w:p>
        </w:tc>
        <w:tc>
          <w:tcPr>
            <w:tcW w:w="0" w:type="auto"/>
            <w:hideMark/>
          </w:tcPr>
          <w:p w14:paraId="11DCB32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A41</w:t>
            </w:r>
          </w:p>
        </w:tc>
        <w:tc>
          <w:tcPr>
            <w:tcW w:w="0" w:type="auto"/>
            <w:hideMark/>
          </w:tcPr>
          <w:p w14:paraId="5AD2AA9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car_used</w:t>
            </w:r>
          </w:p>
        </w:tc>
      </w:tr>
      <w:tr w:rsidR="00A35F3A" w:rsidRPr="00A35F3A" w14:paraId="7E984E38" w14:textId="77777777" w:rsidTr="00A35F3A">
        <w:tc>
          <w:tcPr>
            <w:tcW w:w="0" w:type="auto"/>
            <w:vMerge/>
            <w:vAlign w:val="center"/>
            <w:hideMark/>
          </w:tcPr>
          <w:p w14:paraId="5358D8F1" w14:textId="051B450E" w:rsidR="00A35F3A" w:rsidRPr="00A35F3A" w:rsidRDefault="00A35F3A" w:rsidP="00A35F3A">
            <w:pPr>
              <w:spacing w:after="160" w:line="278" w:lineRule="auto"/>
              <w:jc w:val="center"/>
              <w:rPr>
                <w:rFonts w:ascii="Arial" w:hAnsi="Arial" w:cs="Arial"/>
              </w:rPr>
            </w:pPr>
          </w:p>
        </w:tc>
        <w:tc>
          <w:tcPr>
            <w:tcW w:w="0" w:type="auto"/>
            <w:hideMark/>
          </w:tcPr>
          <w:p w14:paraId="1287765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A42</w:t>
            </w:r>
          </w:p>
        </w:tc>
        <w:tc>
          <w:tcPr>
            <w:tcW w:w="0" w:type="auto"/>
            <w:hideMark/>
          </w:tcPr>
          <w:p w14:paraId="71D474F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furniture/equipment</w:t>
            </w:r>
          </w:p>
        </w:tc>
      </w:tr>
      <w:tr w:rsidR="00A35F3A" w:rsidRPr="00A35F3A" w14:paraId="3FEB01AC" w14:textId="77777777" w:rsidTr="00A35F3A">
        <w:tc>
          <w:tcPr>
            <w:tcW w:w="0" w:type="auto"/>
            <w:vMerge/>
            <w:vAlign w:val="center"/>
            <w:hideMark/>
          </w:tcPr>
          <w:p w14:paraId="33FDAB90" w14:textId="3C36BA9E" w:rsidR="00A35F3A" w:rsidRPr="00A35F3A" w:rsidRDefault="00A35F3A" w:rsidP="00A35F3A">
            <w:pPr>
              <w:spacing w:after="160" w:line="278" w:lineRule="auto"/>
              <w:jc w:val="center"/>
              <w:rPr>
                <w:rFonts w:ascii="Arial" w:hAnsi="Arial" w:cs="Arial"/>
              </w:rPr>
            </w:pPr>
          </w:p>
        </w:tc>
        <w:tc>
          <w:tcPr>
            <w:tcW w:w="0" w:type="auto"/>
            <w:hideMark/>
          </w:tcPr>
          <w:p w14:paraId="25AB787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A43</w:t>
            </w:r>
          </w:p>
        </w:tc>
        <w:tc>
          <w:tcPr>
            <w:tcW w:w="0" w:type="auto"/>
            <w:hideMark/>
          </w:tcPr>
          <w:p w14:paraId="3E3986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radio/TV</w:t>
            </w:r>
          </w:p>
        </w:tc>
      </w:tr>
      <w:tr w:rsidR="00A35F3A" w:rsidRPr="00A35F3A" w14:paraId="7327566C" w14:textId="77777777" w:rsidTr="00A35F3A">
        <w:tc>
          <w:tcPr>
            <w:tcW w:w="0" w:type="auto"/>
            <w:vMerge/>
            <w:vAlign w:val="center"/>
            <w:hideMark/>
          </w:tcPr>
          <w:p w14:paraId="35ABFD66" w14:textId="7FE26B97" w:rsidR="00A35F3A" w:rsidRPr="00A35F3A" w:rsidRDefault="00A35F3A" w:rsidP="00A35F3A">
            <w:pPr>
              <w:spacing w:after="160" w:line="278" w:lineRule="auto"/>
              <w:jc w:val="center"/>
              <w:rPr>
                <w:rFonts w:ascii="Arial" w:hAnsi="Arial" w:cs="Arial"/>
              </w:rPr>
            </w:pPr>
          </w:p>
        </w:tc>
        <w:tc>
          <w:tcPr>
            <w:tcW w:w="0" w:type="auto"/>
            <w:hideMark/>
          </w:tcPr>
          <w:p w14:paraId="22250AB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A44</w:t>
            </w:r>
          </w:p>
        </w:tc>
        <w:tc>
          <w:tcPr>
            <w:tcW w:w="0" w:type="auto"/>
            <w:hideMark/>
          </w:tcPr>
          <w:p w14:paraId="021823F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domestic_appliances</w:t>
            </w:r>
          </w:p>
        </w:tc>
      </w:tr>
      <w:tr w:rsidR="00A35F3A" w:rsidRPr="00A35F3A" w14:paraId="407FA576" w14:textId="77777777" w:rsidTr="00A35F3A">
        <w:tc>
          <w:tcPr>
            <w:tcW w:w="0" w:type="auto"/>
            <w:vMerge/>
            <w:vAlign w:val="center"/>
            <w:hideMark/>
          </w:tcPr>
          <w:p w14:paraId="472B5BD5" w14:textId="5F103C6C" w:rsidR="00A35F3A" w:rsidRPr="00A35F3A" w:rsidRDefault="00A35F3A" w:rsidP="00A35F3A">
            <w:pPr>
              <w:spacing w:after="160" w:line="278" w:lineRule="auto"/>
              <w:jc w:val="center"/>
              <w:rPr>
                <w:rFonts w:ascii="Arial" w:hAnsi="Arial" w:cs="Arial"/>
              </w:rPr>
            </w:pPr>
          </w:p>
        </w:tc>
        <w:tc>
          <w:tcPr>
            <w:tcW w:w="0" w:type="auto"/>
            <w:hideMark/>
          </w:tcPr>
          <w:p w14:paraId="656EC8D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A45</w:t>
            </w:r>
          </w:p>
        </w:tc>
        <w:tc>
          <w:tcPr>
            <w:tcW w:w="0" w:type="auto"/>
            <w:hideMark/>
          </w:tcPr>
          <w:p w14:paraId="661B4DA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repairs</w:t>
            </w:r>
          </w:p>
        </w:tc>
      </w:tr>
      <w:tr w:rsidR="00A35F3A" w:rsidRPr="00A35F3A" w14:paraId="6CDC0A2E" w14:textId="77777777" w:rsidTr="00A35F3A">
        <w:tc>
          <w:tcPr>
            <w:tcW w:w="0" w:type="auto"/>
            <w:vMerge/>
            <w:vAlign w:val="center"/>
            <w:hideMark/>
          </w:tcPr>
          <w:p w14:paraId="7BFB81DF" w14:textId="1642C167" w:rsidR="00A35F3A" w:rsidRPr="00A35F3A" w:rsidRDefault="00A35F3A" w:rsidP="00A35F3A">
            <w:pPr>
              <w:spacing w:after="160" w:line="278" w:lineRule="auto"/>
              <w:jc w:val="center"/>
              <w:rPr>
                <w:rFonts w:ascii="Arial" w:hAnsi="Arial" w:cs="Arial"/>
              </w:rPr>
            </w:pPr>
          </w:p>
        </w:tc>
        <w:tc>
          <w:tcPr>
            <w:tcW w:w="0" w:type="auto"/>
            <w:hideMark/>
          </w:tcPr>
          <w:p w14:paraId="7AB2385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A46</w:t>
            </w:r>
          </w:p>
        </w:tc>
        <w:tc>
          <w:tcPr>
            <w:tcW w:w="0" w:type="auto"/>
            <w:hideMark/>
          </w:tcPr>
          <w:p w14:paraId="2227D32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education</w:t>
            </w:r>
          </w:p>
        </w:tc>
      </w:tr>
      <w:tr w:rsidR="00A35F3A" w:rsidRPr="00A35F3A" w14:paraId="18E092EE" w14:textId="77777777" w:rsidTr="00A35F3A">
        <w:tc>
          <w:tcPr>
            <w:tcW w:w="0" w:type="auto"/>
            <w:vMerge/>
            <w:vAlign w:val="center"/>
            <w:hideMark/>
          </w:tcPr>
          <w:p w14:paraId="507F7B73" w14:textId="5CB3F62C" w:rsidR="00A35F3A" w:rsidRPr="00A35F3A" w:rsidRDefault="00A35F3A" w:rsidP="00A35F3A">
            <w:pPr>
              <w:spacing w:after="160" w:line="278" w:lineRule="auto"/>
              <w:jc w:val="center"/>
              <w:rPr>
                <w:rFonts w:ascii="Arial" w:hAnsi="Arial" w:cs="Arial"/>
              </w:rPr>
            </w:pPr>
          </w:p>
        </w:tc>
        <w:tc>
          <w:tcPr>
            <w:tcW w:w="0" w:type="auto"/>
            <w:hideMark/>
          </w:tcPr>
          <w:p w14:paraId="45AFC49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A47</w:t>
            </w:r>
          </w:p>
        </w:tc>
        <w:tc>
          <w:tcPr>
            <w:tcW w:w="0" w:type="auto"/>
            <w:hideMark/>
          </w:tcPr>
          <w:p w14:paraId="0316B31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vacation</w:t>
            </w:r>
          </w:p>
        </w:tc>
      </w:tr>
      <w:tr w:rsidR="00A35F3A" w:rsidRPr="00A35F3A" w14:paraId="164A57EE" w14:textId="77777777" w:rsidTr="00A35F3A">
        <w:tc>
          <w:tcPr>
            <w:tcW w:w="0" w:type="auto"/>
            <w:vMerge/>
            <w:vAlign w:val="center"/>
            <w:hideMark/>
          </w:tcPr>
          <w:p w14:paraId="7A7182AF" w14:textId="0C0D92F4" w:rsidR="00A35F3A" w:rsidRPr="00A35F3A" w:rsidRDefault="00A35F3A" w:rsidP="00A35F3A">
            <w:pPr>
              <w:spacing w:after="160" w:line="278" w:lineRule="auto"/>
              <w:jc w:val="center"/>
              <w:rPr>
                <w:rFonts w:ascii="Arial" w:hAnsi="Arial" w:cs="Arial"/>
              </w:rPr>
            </w:pPr>
          </w:p>
        </w:tc>
        <w:tc>
          <w:tcPr>
            <w:tcW w:w="0" w:type="auto"/>
            <w:hideMark/>
          </w:tcPr>
          <w:p w14:paraId="6FAF7CB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A48</w:t>
            </w:r>
          </w:p>
        </w:tc>
        <w:tc>
          <w:tcPr>
            <w:tcW w:w="0" w:type="auto"/>
            <w:hideMark/>
          </w:tcPr>
          <w:p w14:paraId="3A4F7B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retraining</w:t>
            </w:r>
          </w:p>
        </w:tc>
      </w:tr>
      <w:tr w:rsidR="00A35F3A" w:rsidRPr="00A35F3A" w14:paraId="2A7CB63E" w14:textId="77777777" w:rsidTr="00A35F3A">
        <w:tc>
          <w:tcPr>
            <w:tcW w:w="0" w:type="auto"/>
            <w:vMerge/>
            <w:vAlign w:val="center"/>
            <w:hideMark/>
          </w:tcPr>
          <w:p w14:paraId="3D1BF245" w14:textId="75CA3970" w:rsidR="00A35F3A" w:rsidRPr="00A35F3A" w:rsidRDefault="00A35F3A" w:rsidP="00A35F3A">
            <w:pPr>
              <w:spacing w:after="160" w:line="278" w:lineRule="auto"/>
              <w:jc w:val="center"/>
              <w:rPr>
                <w:rFonts w:ascii="Arial" w:hAnsi="Arial" w:cs="Arial"/>
              </w:rPr>
            </w:pPr>
          </w:p>
        </w:tc>
        <w:tc>
          <w:tcPr>
            <w:tcW w:w="0" w:type="auto"/>
            <w:hideMark/>
          </w:tcPr>
          <w:p w14:paraId="742A0C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A49</w:t>
            </w:r>
          </w:p>
        </w:tc>
        <w:tc>
          <w:tcPr>
            <w:tcW w:w="0" w:type="auto"/>
            <w:hideMark/>
          </w:tcPr>
          <w:p w14:paraId="0C29610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business</w:t>
            </w:r>
          </w:p>
        </w:tc>
      </w:tr>
      <w:tr w:rsidR="00A35F3A" w:rsidRPr="00A35F3A" w14:paraId="4E9A8AF0" w14:textId="77777777" w:rsidTr="00A35F3A">
        <w:tc>
          <w:tcPr>
            <w:tcW w:w="0" w:type="auto"/>
            <w:vMerge/>
            <w:vAlign w:val="center"/>
            <w:hideMark/>
          </w:tcPr>
          <w:p w14:paraId="0D683ACC" w14:textId="5ECF2A4F" w:rsidR="00A35F3A" w:rsidRPr="00A35F3A" w:rsidRDefault="00A35F3A" w:rsidP="00A35F3A">
            <w:pPr>
              <w:spacing w:after="160" w:line="278" w:lineRule="auto"/>
              <w:jc w:val="center"/>
              <w:rPr>
                <w:rFonts w:ascii="Arial" w:hAnsi="Arial" w:cs="Arial"/>
              </w:rPr>
            </w:pPr>
          </w:p>
        </w:tc>
        <w:tc>
          <w:tcPr>
            <w:tcW w:w="0" w:type="auto"/>
            <w:hideMark/>
          </w:tcPr>
          <w:p w14:paraId="72A4688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A410</w:t>
            </w:r>
          </w:p>
        </w:tc>
        <w:tc>
          <w:tcPr>
            <w:tcW w:w="0" w:type="auto"/>
            <w:hideMark/>
          </w:tcPr>
          <w:p w14:paraId="284A89F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others</w:t>
            </w:r>
          </w:p>
        </w:tc>
      </w:tr>
      <w:tr w:rsidR="00A35F3A" w:rsidRPr="00A35F3A" w14:paraId="164918CE" w14:textId="77777777" w:rsidTr="00A35F3A">
        <w:tc>
          <w:tcPr>
            <w:tcW w:w="0" w:type="auto"/>
            <w:vMerge w:val="restart"/>
            <w:vAlign w:val="center"/>
            <w:hideMark/>
          </w:tcPr>
          <w:p w14:paraId="19D0EF5C" w14:textId="46650CD0"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savings</w:t>
            </w:r>
          </w:p>
        </w:tc>
        <w:tc>
          <w:tcPr>
            <w:tcW w:w="0" w:type="auto"/>
            <w:hideMark/>
          </w:tcPr>
          <w:p w14:paraId="7F7B4B8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A61</w:t>
            </w:r>
          </w:p>
        </w:tc>
        <w:tc>
          <w:tcPr>
            <w:tcW w:w="0" w:type="auto"/>
            <w:hideMark/>
          </w:tcPr>
          <w:p w14:paraId="380E43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less_100</w:t>
            </w:r>
          </w:p>
        </w:tc>
      </w:tr>
      <w:tr w:rsidR="00A35F3A" w:rsidRPr="00A35F3A" w14:paraId="37932CC0" w14:textId="77777777" w:rsidTr="00A35F3A">
        <w:tc>
          <w:tcPr>
            <w:tcW w:w="0" w:type="auto"/>
            <w:vMerge/>
            <w:vAlign w:val="center"/>
            <w:hideMark/>
          </w:tcPr>
          <w:p w14:paraId="0D494F56" w14:textId="0A271C66" w:rsidR="00A35F3A" w:rsidRPr="00A35F3A" w:rsidRDefault="00A35F3A" w:rsidP="00A35F3A">
            <w:pPr>
              <w:spacing w:after="160" w:line="278" w:lineRule="auto"/>
              <w:jc w:val="center"/>
              <w:rPr>
                <w:rFonts w:ascii="Arial" w:hAnsi="Arial" w:cs="Arial"/>
              </w:rPr>
            </w:pPr>
          </w:p>
        </w:tc>
        <w:tc>
          <w:tcPr>
            <w:tcW w:w="0" w:type="auto"/>
            <w:hideMark/>
          </w:tcPr>
          <w:p w14:paraId="5075481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A62</w:t>
            </w:r>
          </w:p>
        </w:tc>
        <w:tc>
          <w:tcPr>
            <w:tcW w:w="0" w:type="auto"/>
            <w:hideMark/>
          </w:tcPr>
          <w:p w14:paraId="3E5AAC5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100_500</w:t>
            </w:r>
          </w:p>
        </w:tc>
      </w:tr>
      <w:tr w:rsidR="00A35F3A" w:rsidRPr="00A35F3A" w14:paraId="2BFC37D1" w14:textId="77777777" w:rsidTr="00A35F3A">
        <w:tc>
          <w:tcPr>
            <w:tcW w:w="0" w:type="auto"/>
            <w:vMerge/>
            <w:vAlign w:val="center"/>
            <w:hideMark/>
          </w:tcPr>
          <w:p w14:paraId="242887BC" w14:textId="025DB7CE" w:rsidR="00A35F3A" w:rsidRPr="00A35F3A" w:rsidRDefault="00A35F3A" w:rsidP="00A35F3A">
            <w:pPr>
              <w:spacing w:after="160" w:line="278" w:lineRule="auto"/>
              <w:jc w:val="center"/>
              <w:rPr>
                <w:rFonts w:ascii="Arial" w:hAnsi="Arial" w:cs="Arial"/>
              </w:rPr>
            </w:pPr>
          </w:p>
        </w:tc>
        <w:tc>
          <w:tcPr>
            <w:tcW w:w="0" w:type="auto"/>
            <w:hideMark/>
          </w:tcPr>
          <w:p w14:paraId="41EC03C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A63</w:t>
            </w:r>
          </w:p>
        </w:tc>
        <w:tc>
          <w:tcPr>
            <w:tcW w:w="0" w:type="auto"/>
            <w:hideMark/>
          </w:tcPr>
          <w:p w14:paraId="165A946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500_1000</w:t>
            </w:r>
          </w:p>
        </w:tc>
      </w:tr>
      <w:tr w:rsidR="00A35F3A" w:rsidRPr="00A35F3A" w14:paraId="208E892C" w14:textId="77777777" w:rsidTr="00A35F3A">
        <w:tc>
          <w:tcPr>
            <w:tcW w:w="0" w:type="auto"/>
            <w:vMerge/>
            <w:vAlign w:val="center"/>
            <w:hideMark/>
          </w:tcPr>
          <w:p w14:paraId="05F62532" w14:textId="08A998AC" w:rsidR="00A35F3A" w:rsidRPr="00A35F3A" w:rsidRDefault="00A35F3A" w:rsidP="00A35F3A">
            <w:pPr>
              <w:spacing w:after="160" w:line="278" w:lineRule="auto"/>
              <w:jc w:val="center"/>
              <w:rPr>
                <w:rFonts w:ascii="Arial" w:hAnsi="Arial" w:cs="Arial"/>
              </w:rPr>
            </w:pPr>
          </w:p>
        </w:tc>
        <w:tc>
          <w:tcPr>
            <w:tcW w:w="0" w:type="auto"/>
            <w:hideMark/>
          </w:tcPr>
          <w:p w14:paraId="4EFDA19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A64</w:t>
            </w:r>
          </w:p>
        </w:tc>
        <w:tc>
          <w:tcPr>
            <w:tcW w:w="0" w:type="auto"/>
            <w:hideMark/>
          </w:tcPr>
          <w:p w14:paraId="732D010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greater_1000</w:t>
            </w:r>
          </w:p>
        </w:tc>
      </w:tr>
      <w:tr w:rsidR="00A35F3A" w:rsidRPr="00A35F3A" w14:paraId="6E1AF84D" w14:textId="77777777" w:rsidTr="00A35F3A">
        <w:tc>
          <w:tcPr>
            <w:tcW w:w="0" w:type="auto"/>
            <w:vMerge/>
            <w:vAlign w:val="center"/>
            <w:hideMark/>
          </w:tcPr>
          <w:p w14:paraId="1731260B" w14:textId="478A17AA" w:rsidR="00A35F3A" w:rsidRPr="00A35F3A" w:rsidRDefault="00A35F3A" w:rsidP="00A35F3A">
            <w:pPr>
              <w:spacing w:after="160" w:line="278" w:lineRule="auto"/>
              <w:jc w:val="center"/>
              <w:rPr>
                <w:rFonts w:ascii="Arial" w:hAnsi="Arial" w:cs="Arial"/>
              </w:rPr>
            </w:pPr>
          </w:p>
        </w:tc>
        <w:tc>
          <w:tcPr>
            <w:tcW w:w="0" w:type="auto"/>
            <w:hideMark/>
          </w:tcPr>
          <w:p w14:paraId="538D2B4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A65</w:t>
            </w:r>
          </w:p>
        </w:tc>
        <w:tc>
          <w:tcPr>
            <w:tcW w:w="0" w:type="auto"/>
            <w:hideMark/>
          </w:tcPr>
          <w:p w14:paraId="69C2B80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unknown</w:t>
            </w:r>
          </w:p>
        </w:tc>
      </w:tr>
      <w:tr w:rsidR="00A35F3A" w:rsidRPr="00A35F3A" w14:paraId="65F3E4FA" w14:textId="77777777" w:rsidTr="00A35F3A">
        <w:tc>
          <w:tcPr>
            <w:tcW w:w="0" w:type="auto"/>
            <w:vMerge w:val="restart"/>
            <w:vAlign w:val="center"/>
            <w:hideMark/>
          </w:tcPr>
          <w:p w14:paraId="1BB4834F" w14:textId="5059C3AD"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employment</w:t>
            </w:r>
          </w:p>
        </w:tc>
        <w:tc>
          <w:tcPr>
            <w:tcW w:w="0" w:type="auto"/>
            <w:hideMark/>
          </w:tcPr>
          <w:p w14:paraId="771E1F6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A71</w:t>
            </w:r>
          </w:p>
        </w:tc>
        <w:tc>
          <w:tcPr>
            <w:tcW w:w="0" w:type="auto"/>
            <w:hideMark/>
          </w:tcPr>
          <w:p w14:paraId="59A6901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unemployed</w:t>
            </w:r>
          </w:p>
        </w:tc>
      </w:tr>
      <w:tr w:rsidR="00A35F3A" w:rsidRPr="00A35F3A" w14:paraId="646980AB" w14:textId="77777777" w:rsidTr="00A35F3A">
        <w:tc>
          <w:tcPr>
            <w:tcW w:w="0" w:type="auto"/>
            <w:vMerge/>
            <w:vAlign w:val="center"/>
            <w:hideMark/>
          </w:tcPr>
          <w:p w14:paraId="58A4445A" w14:textId="499192E1" w:rsidR="00A35F3A" w:rsidRPr="00A35F3A" w:rsidRDefault="00A35F3A" w:rsidP="00A35F3A">
            <w:pPr>
              <w:spacing w:after="160" w:line="278" w:lineRule="auto"/>
              <w:jc w:val="center"/>
              <w:rPr>
                <w:rFonts w:ascii="Arial" w:hAnsi="Arial" w:cs="Arial"/>
              </w:rPr>
            </w:pPr>
          </w:p>
        </w:tc>
        <w:tc>
          <w:tcPr>
            <w:tcW w:w="0" w:type="auto"/>
            <w:hideMark/>
          </w:tcPr>
          <w:p w14:paraId="30DF225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A72</w:t>
            </w:r>
          </w:p>
        </w:tc>
        <w:tc>
          <w:tcPr>
            <w:tcW w:w="0" w:type="auto"/>
            <w:hideMark/>
          </w:tcPr>
          <w:p w14:paraId="7B36125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less_1</w:t>
            </w:r>
          </w:p>
        </w:tc>
      </w:tr>
      <w:tr w:rsidR="00A35F3A" w:rsidRPr="00A35F3A" w14:paraId="366A6105" w14:textId="77777777" w:rsidTr="00A35F3A">
        <w:tc>
          <w:tcPr>
            <w:tcW w:w="0" w:type="auto"/>
            <w:vMerge/>
            <w:vAlign w:val="center"/>
            <w:hideMark/>
          </w:tcPr>
          <w:p w14:paraId="3E7A18D5" w14:textId="0BBBB940" w:rsidR="00A35F3A" w:rsidRPr="00A35F3A" w:rsidRDefault="00A35F3A" w:rsidP="00A35F3A">
            <w:pPr>
              <w:spacing w:after="160" w:line="278" w:lineRule="auto"/>
              <w:jc w:val="center"/>
              <w:rPr>
                <w:rFonts w:ascii="Arial" w:hAnsi="Arial" w:cs="Arial"/>
              </w:rPr>
            </w:pPr>
          </w:p>
        </w:tc>
        <w:tc>
          <w:tcPr>
            <w:tcW w:w="0" w:type="auto"/>
            <w:hideMark/>
          </w:tcPr>
          <w:p w14:paraId="6D176EC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A73</w:t>
            </w:r>
          </w:p>
        </w:tc>
        <w:tc>
          <w:tcPr>
            <w:tcW w:w="0" w:type="auto"/>
            <w:hideMark/>
          </w:tcPr>
          <w:p w14:paraId="3700D7F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1_4</w:t>
            </w:r>
          </w:p>
        </w:tc>
      </w:tr>
      <w:tr w:rsidR="00A35F3A" w:rsidRPr="00A35F3A" w14:paraId="52EFBC46" w14:textId="77777777" w:rsidTr="00A35F3A">
        <w:tc>
          <w:tcPr>
            <w:tcW w:w="0" w:type="auto"/>
            <w:vMerge/>
            <w:vAlign w:val="center"/>
            <w:hideMark/>
          </w:tcPr>
          <w:p w14:paraId="2A18D66F" w14:textId="4A3B7A10" w:rsidR="00A35F3A" w:rsidRPr="00A35F3A" w:rsidRDefault="00A35F3A" w:rsidP="00A35F3A">
            <w:pPr>
              <w:spacing w:after="160" w:line="278" w:lineRule="auto"/>
              <w:jc w:val="center"/>
              <w:rPr>
                <w:rFonts w:ascii="Arial" w:hAnsi="Arial" w:cs="Arial"/>
              </w:rPr>
            </w:pPr>
          </w:p>
        </w:tc>
        <w:tc>
          <w:tcPr>
            <w:tcW w:w="0" w:type="auto"/>
            <w:hideMark/>
          </w:tcPr>
          <w:p w14:paraId="15E71D1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A74</w:t>
            </w:r>
          </w:p>
        </w:tc>
        <w:tc>
          <w:tcPr>
            <w:tcW w:w="0" w:type="auto"/>
            <w:hideMark/>
          </w:tcPr>
          <w:p w14:paraId="5E53E11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4_7</w:t>
            </w:r>
          </w:p>
        </w:tc>
      </w:tr>
      <w:tr w:rsidR="00A35F3A" w:rsidRPr="00A35F3A" w14:paraId="53089A6B" w14:textId="77777777" w:rsidTr="00A35F3A">
        <w:tc>
          <w:tcPr>
            <w:tcW w:w="0" w:type="auto"/>
            <w:vMerge/>
            <w:vAlign w:val="center"/>
            <w:hideMark/>
          </w:tcPr>
          <w:p w14:paraId="52169FBF" w14:textId="0157D772" w:rsidR="00A35F3A" w:rsidRPr="00A35F3A" w:rsidRDefault="00A35F3A" w:rsidP="00A35F3A">
            <w:pPr>
              <w:spacing w:after="160" w:line="278" w:lineRule="auto"/>
              <w:jc w:val="center"/>
              <w:rPr>
                <w:rFonts w:ascii="Arial" w:hAnsi="Arial" w:cs="Arial"/>
              </w:rPr>
            </w:pPr>
          </w:p>
        </w:tc>
        <w:tc>
          <w:tcPr>
            <w:tcW w:w="0" w:type="auto"/>
            <w:hideMark/>
          </w:tcPr>
          <w:p w14:paraId="48FB45D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A75</w:t>
            </w:r>
          </w:p>
        </w:tc>
        <w:tc>
          <w:tcPr>
            <w:tcW w:w="0" w:type="auto"/>
            <w:hideMark/>
          </w:tcPr>
          <w:p w14:paraId="6AB23E3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greater_7</w:t>
            </w:r>
          </w:p>
        </w:tc>
      </w:tr>
      <w:tr w:rsidR="00A35F3A" w:rsidRPr="00A35F3A" w14:paraId="79CD1DAD" w14:textId="77777777" w:rsidTr="00A35F3A">
        <w:tc>
          <w:tcPr>
            <w:tcW w:w="0" w:type="auto"/>
            <w:vMerge w:val="restart"/>
            <w:vAlign w:val="center"/>
            <w:hideMark/>
          </w:tcPr>
          <w:p w14:paraId="0C18D2B1" w14:textId="31D94EE1"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personal_status_sex</w:t>
            </w:r>
          </w:p>
        </w:tc>
        <w:tc>
          <w:tcPr>
            <w:tcW w:w="0" w:type="auto"/>
            <w:hideMark/>
          </w:tcPr>
          <w:p w14:paraId="2F577F4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A91</w:t>
            </w:r>
          </w:p>
        </w:tc>
        <w:tc>
          <w:tcPr>
            <w:tcW w:w="0" w:type="auto"/>
            <w:hideMark/>
          </w:tcPr>
          <w:p w14:paraId="4ABAC2B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male_divorced/separated</w:t>
            </w:r>
          </w:p>
        </w:tc>
      </w:tr>
      <w:tr w:rsidR="00A35F3A" w:rsidRPr="00A35F3A" w14:paraId="17F68D90" w14:textId="77777777" w:rsidTr="00A35F3A">
        <w:tc>
          <w:tcPr>
            <w:tcW w:w="0" w:type="auto"/>
            <w:vMerge/>
            <w:hideMark/>
          </w:tcPr>
          <w:p w14:paraId="4CF87A52" w14:textId="44BEF7EB" w:rsidR="00A35F3A" w:rsidRPr="00A35F3A" w:rsidRDefault="00A35F3A" w:rsidP="00A35F3A">
            <w:pPr>
              <w:spacing w:after="160" w:line="278" w:lineRule="auto"/>
              <w:jc w:val="center"/>
              <w:rPr>
                <w:rFonts w:ascii="Arial" w:hAnsi="Arial" w:cs="Arial"/>
              </w:rPr>
            </w:pPr>
          </w:p>
        </w:tc>
        <w:tc>
          <w:tcPr>
            <w:tcW w:w="0" w:type="auto"/>
            <w:hideMark/>
          </w:tcPr>
          <w:p w14:paraId="73797B0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A92</w:t>
            </w:r>
          </w:p>
        </w:tc>
        <w:tc>
          <w:tcPr>
            <w:tcW w:w="0" w:type="auto"/>
            <w:hideMark/>
          </w:tcPr>
          <w:p w14:paraId="167169D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female_divorced/separated/married</w:t>
            </w:r>
          </w:p>
        </w:tc>
      </w:tr>
      <w:tr w:rsidR="00A35F3A" w:rsidRPr="00A35F3A" w14:paraId="35FF0ED4" w14:textId="77777777" w:rsidTr="00A35F3A">
        <w:tc>
          <w:tcPr>
            <w:tcW w:w="0" w:type="auto"/>
            <w:vMerge/>
            <w:hideMark/>
          </w:tcPr>
          <w:p w14:paraId="68A19E15" w14:textId="5FF7723F" w:rsidR="00A35F3A" w:rsidRPr="00A35F3A" w:rsidRDefault="00A35F3A" w:rsidP="00A35F3A">
            <w:pPr>
              <w:spacing w:after="160" w:line="278" w:lineRule="auto"/>
              <w:jc w:val="center"/>
              <w:rPr>
                <w:rFonts w:ascii="Arial" w:hAnsi="Arial" w:cs="Arial"/>
              </w:rPr>
            </w:pPr>
          </w:p>
        </w:tc>
        <w:tc>
          <w:tcPr>
            <w:tcW w:w="0" w:type="auto"/>
            <w:hideMark/>
          </w:tcPr>
          <w:p w14:paraId="1B3A847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A93</w:t>
            </w:r>
          </w:p>
        </w:tc>
        <w:tc>
          <w:tcPr>
            <w:tcW w:w="0" w:type="auto"/>
            <w:hideMark/>
          </w:tcPr>
          <w:p w14:paraId="2EF988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male_single</w:t>
            </w:r>
          </w:p>
        </w:tc>
      </w:tr>
      <w:tr w:rsidR="00A35F3A" w:rsidRPr="00A35F3A" w14:paraId="29DF30E9" w14:textId="77777777" w:rsidTr="00A35F3A">
        <w:tc>
          <w:tcPr>
            <w:tcW w:w="0" w:type="auto"/>
            <w:vMerge/>
            <w:hideMark/>
          </w:tcPr>
          <w:p w14:paraId="14E8AAE4" w14:textId="63FFB487" w:rsidR="00A35F3A" w:rsidRPr="00A35F3A" w:rsidRDefault="00A35F3A" w:rsidP="00A35F3A">
            <w:pPr>
              <w:spacing w:after="160" w:line="278" w:lineRule="auto"/>
              <w:jc w:val="center"/>
              <w:rPr>
                <w:rFonts w:ascii="Arial" w:hAnsi="Arial" w:cs="Arial"/>
              </w:rPr>
            </w:pPr>
          </w:p>
        </w:tc>
        <w:tc>
          <w:tcPr>
            <w:tcW w:w="0" w:type="auto"/>
            <w:hideMark/>
          </w:tcPr>
          <w:p w14:paraId="3CF0B86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A94</w:t>
            </w:r>
          </w:p>
        </w:tc>
        <w:tc>
          <w:tcPr>
            <w:tcW w:w="0" w:type="auto"/>
            <w:hideMark/>
          </w:tcPr>
          <w:p w14:paraId="79E0385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male_married</w:t>
            </w:r>
          </w:p>
        </w:tc>
      </w:tr>
      <w:tr w:rsidR="00A35F3A" w:rsidRPr="00A35F3A" w14:paraId="6583D18A" w14:textId="77777777" w:rsidTr="00A35F3A">
        <w:tc>
          <w:tcPr>
            <w:tcW w:w="0" w:type="auto"/>
            <w:vMerge/>
            <w:hideMark/>
          </w:tcPr>
          <w:p w14:paraId="72642E7D" w14:textId="010EFDAB" w:rsidR="00A35F3A" w:rsidRPr="00A35F3A" w:rsidRDefault="00A35F3A" w:rsidP="00A35F3A">
            <w:pPr>
              <w:spacing w:after="160" w:line="278" w:lineRule="auto"/>
              <w:jc w:val="center"/>
              <w:rPr>
                <w:rFonts w:ascii="Arial" w:hAnsi="Arial" w:cs="Arial"/>
              </w:rPr>
            </w:pPr>
          </w:p>
        </w:tc>
        <w:tc>
          <w:tcPr>
            <w:tcW w:w="0" w:type="auto"/>
            <w:hideMark/>
          </w:tcPr>
          <w:p w14:paraId="0858551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A95</w:t>
            </w:r>
          </w:p>
        </w:tc>
        <w:tc>
          <w:tcPr>
            <w:tcW w:w="0" w:type="auto"/>
            <w:hideMark/>
          </w:tcPr>
          <w:p w14:paraId="3FC4372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female_single</w:t>
            </w:r>
          </w:p>
        </w:tc>
      </w:tr>
      <w:tr w:rsidR="00A35F3A" w:rsidRPr="00A35F3A" w14:paraId="5E413B8A" w14:textId="77777777" w:rsidTr="00A35F3A">
        <w:tc>
          <w:tcPr>
            <w:tcW w:w="0" w:type="auto"/>
            <w:vMerge w:val="restart"/>
            <w:vAlign w:val="center"/>
            <w:hideMark/>
          </w:tcPr>
          <w:p w14:paraId="0D0A9233" w14:textId="6E21911E"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other_debtors</w:t>
            </w:r>
          </w:p>
        </w:tc>
        <w:tc>
          <w:tcPr>
            <w:tcW w:w="0" w:type="auto"/>
            <w:hideMark/>
          </w:tcPr>
          <w:p w14:paraId="699753B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A101</w:t>
            </w:r>
          </w:p>
        </w:tc>
        <w:tc>
          <w:tcPr>
            <w:tcW w:w="0" w:type="auto"/>
            <w:hideMark/>
          </w:tcPr>
          <w:p w14:paraId="6D728AB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63DEAD3F" w14:textId="77777777" w:rsidTr="00A35F3A">
        <w:tc>
          <w:tcPr>
            <w:tcW w:w="0" w:type="auto"/>
            <w:vMerge/>
            <w:vAlign w:val="center"/>
            <w:hideMark/>
          </w:tcPr>
          <w:p w14:paraId="0796170B" w14:textId="5163D7FA" w:rsidR="00A35F3A" w:rsidRPr="00A35F3A" w:rsidRDefault="00A35F3A" w:rsidP="00A35F3A">
            <w:pPr>
              <w:spacing w:after="160" w:line="278" w:lineRule="auto"/>
              <w:jc w:val="center"/>
              <w:rPr>
                <w:rFonts w:ascii="Arial" w:hAnsi="Arial" w:cs="Arial"/>
              </w:rPr>
            </w:pPr>
          </w:p>
        </w:tc>
        <w:tc>
          <w:tcPr>
            <w:tcW w:w="0" w:type="auto"/>
            <w:hideMark/>
          </w:tcPr>
          <w:p w14:paraId="23FEC8C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A102</w:t>
            </w:r>
          </w:p>
        </w:tc>
        <w:tc>
          <w:tcPr>
            <w:tcW w:w="0" w:type="auto"/>
            <w:hideMark/>
          </w:tcPr>
          <w:p w14:paraId="0069549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co_applicant</w:t>
            </w:r>
          </w:p>
        </w:tc>
      </w:tr>
      <w:tr w:rsidR="00A35F3A" w:rsidRPr="00A35F3A" w14:paraId="50FE8CAB" w14:textId="77777777" w:rsidTr="00A35F3A">
        <w:tc>
          <w:tcPr>
            <w:tcW w:w="0" w:type="auto"/>
            <w:vMerge/>
            <w:vAlign w:val="center"/>
            <w:hideMark/>
          </w:tcPr>
          <w:p w14:paraId="70A930E9" w14:textId="6D640FC1" w:rsidR="00A35F3A" w:rsidRPr="00A35F3A" w:rsidRDefault="00A35F3A" w:rsidP="00A35F3A">
            <w:pPr>
              <w:spacing w:after="160" w:line="278" w:lineRule="auto"/>
              <w:jc w:val="center"/>
              <w:rPr>
                <w:rFonts w:ascii="Arial" w:hAnsi="Arial" w:cs="Arial"/>
              </w:rPr>
            </w:pPr>
          </w:p>
        </w:tc>
        <w:tc>
          <w:tcPr>
            <w:tcW w:w="0" w:type="auto"/>
            <w:hideMark/>
          </w:tcPr>
          <w:p w14:paraId="25C65FD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A103</w:t>
            </w:r>
          </w:p>
        </w:tc>
        <w:tc>
          <w:tcPr>
            <w:tcW w:w="0" w:type="auto"/>
            <w:hideMark/>
          </w:tcPr>
          <w:p w14:paraId="46589FF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guarantor</w:t>
            </w:r>
          </w:p>
        </w:tc>
      </w:tr>
      <w:tr w:rsidR="00A35F3A" w:rsidRPr="00A35F3A" w14:paraId="6BFA0799" w14:textId="77777777" w:rsidTr="00A35F3A">
        <w:tc>
          <w:tcPr>
            <w:tcW w:w="0" w:type="auto"/>
            <w:vMerge w:val="restart"/>
            <w:vAlign w:val="center"/>
            <w:hideMark/>
          </w:tcPr>
          <w:p w14:paraId="50675B34" w14:textId="640262B7" w:rsidR="00A35F3A" w:rsidRPr="00A35F3A" w:rsidRDefault="00A35F3A" w:rsidP="00A35F3A">
            <w:pPr>
              <w:spacing w:after="160" w:line="278" w:lineRule="auto"/>
              <w:jc w:val="center"/>
              <w:rPr>
                <w:rFonts w:ascii="Arial" w:hAnsi="Arial" w:cs="Arial"/>
              </w:rPr>
            </w:pPr>
            <w:r w:rsidRPr="00A35F3A">
              <w:rPr>
                <w:rFonts w:ascii="Arial" w:hAnsi="Arial" w:cs="Arial"/>
              </w:rPr>
              <w:t>property</w:t>
            </w:r>
          </w:p>
        </w:tc>
        <w:tc>
          <w:tcPr>
            <w:tcW w:w="0" w:type="auto"/>
            <w:hideMark/>
          </w:tcPr>
          <w:p w14:paraId="2822C6F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A121</w:t>
            </w:r>
          </w:p>
        </w:tc>
        <w:tc>
          <w:tcPr>
            <w:tcW w:w="0" w:type="auto"/>
            <w:hideMark/>
          </w:tcPr>
          <w:p w14:paraId="59389D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real_estate</w:t>
            </w:r>
          </w:p>
        </w:tc>
      </w:tr>
      <w:tr w:rsidR="00A35F3A" w:rsidRPr="00A35F3A" w14:paraId="2B83B6F7" w14:textId="77777777" w:rsidTr="00A35F3A">
        <w:tc>
          <w:tcPr>
            <w:tcW w:w="0" w:type="auto"/>
            <w:vMerge/>
            <w:vAlign w:val="center"/>
            <w:hideMark/>
          </w:tcPr>
          <w:p w14:paraId="72025A5C" w14:textId="3D424AEF" w:rsidR="00A35F3A" w:rsidRPr="00A35F3A" w:rsidRDefault="00A35F3A" w:rsidP="00A35F3A">
            <w:pPr>
              <w:spacing w:after="160" w:line="278" w:lineRule="auto"/>
              <w:jc w:val="center"/>
              <w:rPr>
                <w:rFonts w:ascii="Arial" w:hAnsi="Arial" w:cs="Arial"/>
              </w:rPr>
            </w:pPr>
          </w:p>
        </w:tc>
        <w:tc>
          <w:tcPr>
            <w:tcW w:w="0" w:type="auto"/>
            <w:hideMark/>
          </w:tcPr>
          <w:p w14:paraId="5F517D4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A122</w:t>
            </w:r>
          </w:p>
        </w:tc>
        <w:tc>
          <w:tcPr>
            <w:tcW w:w="0" w:type="auto"/>
            <w:hideMark/>
          </w:tcPr>
          <w:p w14:paraId="543FB807" w14:textId="77777777"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building_society_savings_agreement/life_insurance</w:t>
            </w:r>
          </w:p>
        </w:tc>
      </w:tr>
      <w:tr w:rsidR="00A35F3A" w:rsidRPr="00A35F3A" w14:paraId="458EA0EB" w14:textId="77777777" w:rsidTr="00A35F3A">
        <w:tc>
          <w:tcPr>
            <w:tcW w:w="0" w:type="auto"/>
            <w:vMerge/>
            <w:vAlign w:val="center"/>
            <w:hideMark/>
          </w:tcPr>
          <w:p w14:paraId="770EF413" w14:textId="0414620A" w:rsidR="00A35F3A" w:rsidRPr="00A35F3A" w:rsidRDefault="00A35F3A" w:rsidP="00A35F3A">
            <w:pPr>
              <w:spacing w:after="160" w:line="278" w:lineRule="auto"/>
              <w:jc w:val="center"/>
              <w:rPr>
                <w:rFonts w:ascii="Arial" w:hAnsi="Arial" w:cs="Arial"/>
              </w:rPr>
            </w:pPr>
          </w:p>
        </w:tc>
        <w:tc>
          <w:tcPr>
            <w:tcW w:w="0" w:type="auto"/>
            <w:hideMark/>
          </w:tcPr>
          <w:p w14:paraId="13B66EA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A123</w:t>
            </w:r>
          </w:p>
        </w:tc>
        <w:tc>
          <w:tcPr>
            <w:tcW w:w="0" w:type="auto"/>
            <w:hideMark/>
          </w:tcPr>
          <w:p w14:paraId="58BF7F9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car_or_other</w:t>
            </w:r>
          </w:p>
        </w:tc>
      </w:tr>
      <w:tr w:rsidR="00A35F3A" w:rsidRPr="00A35F3A" w14:paraId="2779D7E3" w14:textId="77777777" w:rsidTr="00A35F3A">
        <w:tc>
          <w:tcPr>
            <w:tcW w:w="0" w:type="auto"/>
            <w:vMerge/>
            <w:vAlign w:val="center"/>
            <w:hideMark/>
          </w:tcPr>
          <w:p w14:paraId="0BC021C7" w14:textId="2C2533F8" w:rsidR="00A35F3A" w:rsidRPr="00A35F3A" w:rsidRDefault="00A35F3A" w:rsidP="00A35F3A">
            <w:pPr>
              <w:spacing w:after="160" w:line="278" w:lineRule="auto"/>
              <w:jc w:val="center"/>
              <w:rPr>
                <w:rFonts w:ascii="Arial" w:hAnsi="Arial" w:cs="Arial"/>
              </w:rPr>
            </w:pPr>
          </w:p>
        </w:tc>
        <w:tc>
          <w:tcPr>
            <w:tcW w:w="0" w:type="auto"/>
            <w:hideMark/>
          </w:tcPr>
          <w:p w14:paraId="64DC90E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A124</w:t>
            </w:r>
          </w:p>
        </w:tc>
        <w:tc>
          <w:tcPr>
            <w:tcW w:w="0" w:type="auto"/>
            <w:hideMark/>
          </w:tcPr>
          <w:p w14:paraId="7CB0D8C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unknown/no_property</w:t>
            </w:r>
          </w:p>
        </w:tc>
      </w:tr>
      <w:tr w:rsidR="00A35F3A" w:rsidRPr="00A35F3A" w14:paraId="00DF5B16" w14:textId="77777777" w:rsidTr="00A35F3A">
        <w:tc>
          <w:tcPr>
            <w:tcW w:w="0" w:type="auto"/>
            <w:vMerge w:val="restart"/>
            <w:vAlign w:val="center"/>
            <w:hideMark/>
          </w:tcPr>
          <w:p w14:paraId="085BE7ED" w14:textId="199CF4B6"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other_installment_plans</w:t>
            </w:r>
          </w:p>
        </w:tc>
        <w:tc>
          <w:tcPr>
            <w:tcW w:w="0" w:type="auto"/>
            <w:hideMark/>
          </w:tcPr>
          <w:p w14:paraId="48DD150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A141</w:t>
            </w:r>
          </w:p>
        </w:tc>
        <w:tc>
          <w:tcPr>
            <w:tcW w:w="0" w:type="auto"/>
            <w:hideMark/>
          </w:tcPr>
          <w:p w14:paraId="647BEA7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bank</w:t>
            </w:r>
          </w:p>
        </w:tc>
      </w:tr>
      <w:tr w:rsidR="00A35F3A" w:rsidRPr="00A35F3A" w14:paraId="0BEF38D5" w14:textId="77777777" w:rsidTr="00A35F3A">
        <w:tc>
          <w:tcPr>
            <w:tcW w:w="0" w:type="auto"/>
            <w:vMerge/>
            <w:hideMark/>
          </w:tcPr>
          <w:p w14:paraId="13B60BC6" w14:textId="5D4BE0ED" w:rsidR="00A35F3A" w:rsidRPr="00A35F3A" w:rsidRDefault="00A35F3A" w:rsidP="00A35F3A">
            <w:pPr>
              <w:spacing w:after="160" w:line="278" w:lineRule="auto"/>
              <w:jc w:val="center"/>
              <w:rPr>
                <w:rFonts w:ascii="Arial" w:hAnsi="Arial" w:cs="Arial"/>
              </w:rPr>
            </w:pPr>
          </w:p>
        </w:tc>
        <w:tc>
          <w:tcPr>
            <w:tcW w:w="0" w:type="auto"/>
            <w:hideMark/>
          </w:tcPr>
          <w:p w14:paraId="49EE67E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A142</w:t>
            </w:r>
          </w:p>
        </w:tc>
        <w:tc>
          <w:tcPr>
            <w:tcW w:w="0" w:type="auto"/>
            <w:hideMark/>
          </w:tcPr>
          <w:p w14:paraId="5A15A88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stores</w:t>
            </w:r>
          </w:p>
        </w:tc>
      </w:tr>
      <w:tr w:rsidR="00A35F3A" w:rsidRPr="00A35F3A" w14:paraId="78C95D94" w14:textId="77777777" w:rsidTr="00A35F3A">
        <w:tc>
          <w:tcPr>
            <w:tcW w:w="0" w:type="auto"/>
            <w:vMerge/>
            <w:hideMark/>
          </w:tcPr>
          <w:p w14:paraId="73640B88" w14:textId="3B4450EE" w:rsidR="00A35F3A" w:rsidRPr="00A35F3A" w:rsidRDefault="00A35F3A" w:rsidP="00A35F3A">
            <w:pPr>
              <w:spacing w:after="160" w:line="278" w:lineRule="auto"/>
              <w:jc w:val="center"/>
              <w:rPr>
                <w:rFonts w:ascii="Arial" w:hAnsi="Arial" w:cs="Arial"/>
              </w:rPr>
            </w:pPr>
          </w:p>
        </w:tc>
        <w:tc>
          <w:tcPr>
            <w:tcW w:w="0" w:type="auto"/>
            <w:hideMark/>
          </w:tcPr>
          <w:p w14:paraId="601B5D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A143</w:t>
            </w:r>
          </w:p>
        </w:tc>
        <w:tc>
          <w:tcPr>
            <w:tcW w:w="0" w:type="auto"/>
            <w:hideMark/>
          </w:tcPr>
          <w:p w14:paraId="14E037C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16CA60DB" w14:textId="77777777" w:rsidTr="00A35F3A">
        <w:tc>
          <w:tcPr>
            <w:tcW w:w="0" w:type="auto"/>
            <w:vMerge w:val="restart"/>
            <w:vAlign w:val="center"/>
            <w:hideMark/>
          </w:tcPr>
          <w:p w14:paraId="6017FA1D" w14:textId="1BB28FF8" w:rsidR="00A35F3A" w:rsidRPr="00A35F3A" w:rsidRDefault="00A35F3A" w:rsidP="00A35F3A">
            <w:pPr>
              <w:spacing w:after="160" w:line="278" w:lineRule="auto"/>
              <w:jc w:val="center"/>
              <w:rPr>
                <w:rFonts w:ascii="Arial" w:hAnsi="Arial" w:cs="Arial"/>
              </w:rPr>
            </w:pPr>
            <w:r w:rsidRPr="00A35F3A">
              <w:rPr>
                <w:rFonts w:ascii="Arial" w:hAnsi="Arial" w:cs="Arial"/>
              </w:rPr>
              <w:lastRenderedPageBreak/>
              <w:t>housing</w:t>
            </w:r>
          </w:p>
        </w:tc>
        <w:tc>
          <w:tcPr>
            <w:tcW w:w="0" w:type="auto"/>
            <w:hideMark/>
          </w:tcPr>
          <w:p w14:paraId="12E3146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A151</w:t>
            </w:r>
          </w:p>
        </w:tc>
        <w:tc>
          <w:tcPr>
            <w:tcW w:w="0" w:type="auto"/>
            <w:hideMark/>
          </w:tcPr>
          <w:p w14:paraId="2C92CCD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rent</w:t>
            </w:r>
          </w:p>
        </w:tc>
      </w:tr>
      <w:tr w:rsidR="00A35F3A" w:rsidRPr="00A35F3A" w14:paraId="20C7F68C" w14:textId="77777777" w:rsidTr="00A35F3A">
        <w:tc>
          <w:tcPr>
            <w:tcW w:w="0" w:type="auto"/>
            <w:vMerge/>
            <w:vAlign w:val="center"/>
            <w:hideMark/>
          </w:tcPr>
          <w:p w14:paraId="6CF25CDD" w14:textId="4986C347" w:rsidR="00A35F3A" w:rsidRPr="00A35F3A" w:rsidRDefault="00A35F3A" w:rsidP="00A35F3A">
            <w:pPr>
              <w:spacing w:after="160" w:line="278" w:lineRule="auto"/>
              <w:jc w:val="center"/>
              <w:rPr>
                <w:rFonts w:ascii="Arial" w:hAnsi="Arial" w:cs="Arial"/>
              </w:rPr>
            </w:pPr>
          </w:p>
        </w:tc>
        <w:tc>
          <w:tcPr>
            <w:tcW w:w="0" w:type="auto"/>
            <w:hideMark/>
          </w:tcPr>
          <w:p w14:paraId="28E18A0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A152</w:t>
            </w:r>
          </w:p>
        </w:tc>
        <w:tc>
          <w:tcPr>
            <w:tcW w:w="0" w:type="auto"/>
            <w:hideMark/>
          </w:tcPr>
          <w:p w14:paraId="6F796FE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own</w:t>
            </w:r>
          </w:p>
        </w:tc>
      </w:tr>
      <w:tr w:rsidR="00A35F3A" w:rsidRPr="00A35F3A" w14:paraId="5F39E06E" w14:textId="77777777" w:rsidTr="00A35F3A">
        <w:tc>
          <w:tcPr>
            <w:tcW w:w="0" w:type="auto"/>
            <w:vMerge/>
            <w:vAlign w:val="center"/>
            <w:hideMark/>
          </w:tcPr>
          <w:p w14:paraId="324A20B7" w14:textId="2D48387F" w:rsidR="00A35F3A" w:rsidRPr="00A35F3A" w:rsidRDefault="00A35F3A" w:rsidP="00A35F3A">
            <w:pPr>
              <w:spacing w:after="160" w:line="278" w:lineRule="auto"/>
              <w:jc w:val="center"/>
              <w:rPr>
                <w:rFonts w:ascii="Arial" w:hAnsi="Arial" w:cs="Arial"/>
              </w:rPr>
            </w:pPr>
          </w:p>
        </w:tc>
        <w:tc>
          <w:tcPr>
            <w:tcW w:w="0" w:type="auto"/>
            <w:hideMark/>
          </w:tcPr>
          <w:p w14:paraId="60D5EDB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A153</w:t>
            </w:r>
          </w:p>
        </w:tc>
        <w:tc>
          <w:tcPr>
            <w:tcW w:w="0" w:type="auto"/>
            <w:hideMark/>
          </w:tcPr>
          <w:p w14:paraId="0A0E3CA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for_free</w:t>
            </w:r>
          </w:p>
        </w:tc>
      </w:tr>
      <w:tr w:rsidR="00A35F3A" w:rsidRPr="00A35F3A" w14:paraId="057975A0" w14:textId="77777777" w:rsidTr="00A35F3A">
        <w:tc>
          <w:tcPr>
            <w:tcW w:w="0" w:type="auto"/>
            <w:vMerge w:val="restart"/>
            <w:vAlign w:val="center"/>
            <w:hideMark/>
          </w:tcPr>
          <w:p w14:paraId="691B01B0" w14:textId="74B55B3D" w:rsidR="00A35F3A" w:rsidRPr="00A35F3A" w:rsidRDefault="00A35F3A" w:rsidP="00A35F3A">
            <w:pPr>
              <w:spacing w:after="160" w:line="278" w:lineRule="auto"/>
              <w:jc w:val="center"/>
              <w:rPr>
                <w:rFonts w:ascii="Arial" w:hAnsi="Arial" w:cs="Arial"/>
              </w:rPr>
            </w:pPr>
            <w:r w:rsidRPr="00A35F3A">
              <w:rPr>
                <w:rFonts w:ascii="Arial" w:hAnsi="Arial" w:cs="Arial"/>
              </w:rPr>
              <w:t>job</w:t>
            </w:r>
          </w:p>
          <w:p w14:paraId="4A63CF46" w14:textId="4199A8AA" w:rsidR="00A35F3A" w:rsidRPr="00A35F3A" w:rsidRDefault="00A35F3A" w:rsidP="00A35F3A">
            <w:pPr>
              <w:spacing w:after="160" w:line="278" w:lineRule="auto"/>
              <w:jc w:val="center"/>
              <w:rPr>
                <w:rFonts w:ascii="Arial" w:hAnsi="Arial" w:cs="Arial"/>
              </w:rPr>
            </w:pPr>
          </w:p>
        </w:tc>
        <w:tc>
          <w:tcPr>
            <w:tcW w:w="0" w:type="auto"/>
            <w:hideMark/>
          </w:tcPr>
          <w:p w14:paraId="72139F2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A171</w:t>
            </w:r>
          </w:p>
        </w:tc>
        <w:tc>
          <w:tcPr>
            <w:tcW w:w="0" w:type="auto"/>
            <w:hideMark/>
          </w:tcPr>
          <w:p w14:paraId="75CE46A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unemployed/unskilled</w:t>
            </w:r>
          </w:p>
        </w:tc>
      </w:tr>
      <w:tr w:rsidR="00A35F3A" w:rsidRPr="00A35F3A" w14:paraId="2F772BA7" w14:textId="77777777" w:rsidTr="00A35F3A">
        <w:tc>
          <w:tcPr>
            <w:tcW w:w="0" w:type="auto"/>
            <w:vMerge/>
            <w:hideMark/>
          </w:tcPr>
          <w:p w14:paraId="1FA21F78" w14:textId="65CC490A" w:rsidR="00A35F3A" w:rsidRPr="00A35F3A" w:rsidRDefault="00A35F3A" w:rsidP="00A35F3A">
            <w:pPr>
              <w:spacing w:after="160" w:line="278" w:lineRule="auto"/>
              <w:jc w:val="center"/>
              <w:rPr>
                <w:rFonts w:ascii="Arial" w:hAnsi="Arial" w:cs="Arial"/>
              </w:rPr>
            </w:pPr>
          </w:p>
        </w:tc>
        <w:tc>
          <w:tcPr>
            <w:tcW w:w="0" w:type="auto"/>
            <w:hideMark/>
          </w:tcPr>
          <w:p w14:paraId="299DF5B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A172</w:t>
            </w:r>
          </w:p>
        </w:tc>
        <w:tc>
          <w:tcPr>
            <w:tcW w:w="0" w:type="auto"/>
            <w:hideMark/>
          </w:tcPr>
          <w:p w14:paraId="2BE947E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unskilled_resident</w:t>
            </w:r>
          </w:p>
        </w:tc>
      </w:tr>
      <w:tr w:rsidR="00A35F3A" w:rsidRPr="00A35F3A" w14:paraId="3B411393" w14:textId="77777777" w:rsidTr="00A35F3A">
        <w:tc>
          <w:tcPr>
            <w:tcW w:w="0" w:type="auto"/>
            <w:vMerge/>
            <w:hideMark/>
          </w:tcPr>
          <w:p w14:paraId="09D25FE4" w14:textId="449E2A85" w:rsidR="00A35F3A" w:rsidRPr="00A35F3A" w:rsidRDefault="00A35F3A" w:rsidP="00A35F3A">
            <w:pPr>
              <w:spacing w:after="160" w:line="278" w:lineRule="auto"/>
              <w:jc w:val="center"/>
              <w:rPr>
                <w:rFonts w:ascii="Arial" w:hAnsi="Arial" w:cs="Arial"/>
              </w:rPr>
            </w:pPr>
          </w:p>
        </w:tc>
        <w:tc>
          <w:tcPr>
            <w:tcW w:w="0" w:type="auto"/>
            <w:hideMark/>
          </w:tcPr>
          <w:p w14:paraId="66B5667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A173</w:t>
            </w:r>
          </w:p>
        </w:tc>
        <w:tc>
          <w:tcPr>
            <w:tcW w:w="0" w:type="auto"/>
            <w:hideMark/>
          </w:tcPr>
          <w:p w14:paraId="5829161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skilled/official</w:t>
            </w:r>
          </w:p>
        </w:tc>
      </w:tr>
      <w:tr w:rsidR="00A35F3A" w:rsidRPr="00A35F3A" w14:paraId="74B6B384" w14:textId="77777777" w:rsidTr="00A35F3A">
        <w:tc>
          <w:tcPr>
            <w:tcW w:w="0" w:type="auto"/>
            <w:vMerge/>
            <w:hideMark/>
          </w:tcPr>
          <w:p w14:paraId="4A98B01D" w14:textId="2A950DF9" w:rsidR="00A35F3A" w:rsidRPr="00A35F3A" w:rsidRDefault="00A35F3A" w:rsidP="00A35F3A">
            <w:pPr>
              <w:spacing w:after="160" w:line="278" w:lineRule="auto"/>
              <w:jc w:val="center"/>
              <w:rPr>
                <w:rFonts w:ascii="Arial" w:hAnsi="Arial" w:cs="Arial"/>
              </w:rPr>
            </w:pPr>
          </w:p>
        </w:tc>
        <w:tc>
          <w:tcPr>
            <w:tcW w:w="0" w:type="auto"/>
            <w:hideMark/>
          </w:tcPr>
          <w:p w14:paraId="5EA92DD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A174</w:t>
            </w:r>
          </w:p>
        </w:tc>
        <w:tc>
          <w:tcPr>
            <w:tcW w:w="0" w:type="auto"/>
            <w:hideMark/>
          </w:tcPr>
          <w:p w14:paraId="1B505AC3" w14:textId="77777777"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management/self-employed/highly_qualified</w:t>
            </w:r>
          </w:p>
        </w:tc>
      </w:tr>
      <w:tr w:rsidR="00A35F3A" w:rsidRPr="00A35F3A" w14:paraId="2FD2A525" w14:textId="77777777" w:rsidTr="00A35F3A">
        <w:tc>
          <w:tcPr>
            <w:tcW w:w="0" w:type="auto"/>
            <w:vMerge w:val="restart"/>
            <w:vAlign w:val="center"/>
            <w:hideMark/>
          </w:tcPr>
          <w:p w14:paraId="2011D680" w14:textId="00587C2D" w:rsidR="00A35F3A" w:rsidRPr="00A35F3A" w:rsidRDefault="00A35F3A" w:rsidP="00A35F3A">
            <w:pPr>
              <w:spacing w:after="160" w:line="278" w:lineRule="auto"/>
              <w:jc w:val="center"/>
              <w:rPr>
                <w:rFonts w:ascii="Arial" w:hAnsi="Arial" w:cs="Arial"/>
              </w:rPr>
            </w:pPr>
            <w:r w:rsidRPr="00A35F3A">
              <w:rPr>
                <w:rFonts w:ascii="Arial" w:hAnsi="Arial" w:cs="Arial"/>
              </w:rPr>
              <w:t>telephone</w:t>
            </w:r>
          </w:p>
        </w:tc>
        <w:tc>
          <w:tcPr>
            <w:tcW w:w="0" w:type="auto"/>
            <w:hideMark/>
          </w:tcPr>
          <w:p w14:paraId="675EB69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A191</w:t>
            </w:r>
          </w:p>
        </w:tc>
        <w:tc>
          <w:tcPr>
            <w:tcW w:w="0" w:type="auto"/>
            <w:hideMark/>
          </w:tcPr>
          <w:p w14:paraId="3790247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2D68764F" w14:textId="77777777" w:rsidTr="00A35F3A">
        <w:tc>
          <w:tcPr>
            <w:tcW w:w="0" w:type="auto"/>
            <w:vMerge/>
            <w:vAlign w:val="center"/>
            <w:hideMark/>
          </w:tcPr>
          <w:p w14:paraId="3F1648B8" w14:textId="26154869" w:rsidR="00A35F3A" w:rsidRPr="00A35F3A" w:rsidRDefault="00A35F3A" w:rsidP="00A35F3A">
            <w:pPr>
              <w:spacing w:after="160" w:line="278" w:lineRule="auto"/>
              <w:jc w:val="center"/>
              <w:rPr>
                <w:rFonts w:ascii="Arial" w:hAnsi="Arial" w:cs="Arial"/>
              </w:rPr>
            </w:pPr>
          </w:p>
        </w:tc>
        <w:tc>
          <w:tcPr>
            <w:tcW w:w="0" w:type="auto"/>
            <w:hideMark/>
          </w:tcPr>
          <w:p w14:paraId="54F0913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A192</w:t>
            </w:r>
          </w:p>
        </w:tc>
        <w:tc>
          <w:tcPr>
            <w:tcW w:w="0" w:type="auto"/>
            <w:hideMark/>
          </w:tcPr>
          <w:p w14:paraId="2C00953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yes</w:t>
            </w:r>
          </w:p>
        </w:tc>
      </w:tr>
      <w:tr w:rsidR="00A35F3A" w:rsidRPr="00A35F3A" w14:paraId="0550363C" w14:textId="77777777" w:rsidTr="00A35F3A">
        <w:tc>
          <w:tcPr>
            <w:tcW w:w="0" w:type="auto"/>
            <w:vMerge w:val="restart"/>
            <w:vAlign w:val="center"/>
            <w:hideMark/>
          </w:tcPr>
          <w:p w14:paraId="1B8F71B2" w14:textId="317E81B6" w:rsidR="00A35F3A" w:rsidRPr="00A35F3A" w:rsidRDefault="00A35F3A" w:rsidP="00A35F3A">
            <w:pPr>
              <w:spacing w:after="160" w:line="278" w:lineRule="auto"/>
              <w:jc w:val="center"/>
              <w:rPr>
                <w:rFonts w:ascii="Arial" w:hAnsi="Arial" w:cs="Arial"/>
              </w:rPr>
            </w:pPr>
            <w:r w:rsidRPr="00A35F3A">
              <w:rPr>
                <w:rFonts w:ascii="Arial" w:hAnsi="Arial" w:cs="Arial"/>
              </w:rPr>
              <w:t>foreign_worker</w:t>
            </w:r>
          </w:p>
        </w:tc>
        <w:tc>
          <w:tcPr>
            <w:tcW w:w="0" w:type="auto"/>
            <w:hideMark/>
          </w:tcPr>
          <w:p w14:paraId="6909679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A201</w:t>
            </w:r>
          </w:p>
        </w:tc>
        <w:tc>
          <w:tcPr>
            <w:tcW w:w="0" w:type="auto"/>
            <w:hideMark/>
          </w:tcPr>
          <w:p w14:paraId="28D8195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yes</w:t>
            </w:r>
          </w:p>
        </w:tc>
      </w:tr>
      <w:tr w:rsidR="00A35F3A" w:rsidRPr="00A35F3A" w14:paraId="66234533" w14:textId="77777777" w:rsidTr="00A35F3A">
        <w:tc>
          <w:tcPr>
            <w:tcW w:w="0" w:type="auto"/>
            <w:vMerge/>
            <w:vAlign w:val="center"/>
            <w:hideMark/>
          </w:tcPr>
          <w:p w14:paraId="713D4E4C" w14:textId="58E9994C" w:rsidR="00A35F3A" w:rsidRPr="00A35F3A" w:rsidRDefault="00A35F3A" w:rsidP="00A35F3A">
            <w:pPr>
              <w:spacing w:after="160" w:line="278" w:lineRule="auto"/>
              <w:jc w:val="center"/>
              <w:rPr>
                <w:rFonts w:ascii="Arial" w:hAnsi="Arial" w:cs="Arial"/>
              </w:rPr>
            </w:pPr>
          </w:p>
        </w:tc>
        <w:tc>
          <w:tcPr>
            <w:tcW w:w="0" w:type="auto"/>
            <w:hideMark/>
          </w:tcPr>
          <w:p w14:paraId="57F1A3C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A202</w:t>
            </w:r>
          </w:p>
        </w:tc>
        <w:tc>
          <w:tcPr>
            <w:tcW w:w="0" w:type="auto"/>
            <w:hideMark/>
          </w:tcPr>
          <w:p w14:paraId="6C25185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w:t>
            </w:r>
          </w:p>
        </w:tc>
      </w:tr>
      <w:tr w:rsidR="00A35F3A" w:rsidRPr="00A35F3A" w14:paraId="610E82CB" w14:textId="77777777" w:rsidTr="00A35F3A">
        <w:tc>
          <w:tcPr>
            <w:tcW w:w="0" w:type="auto"/>
            <w:vMerge w:val="restart"/>
            <w:vAlign w:val="center"/>
            <w:hideMark/>
          </w:tcPr>
          <w:p w14:paraId="7222AAF0" w14:textId="3B70AEA9" w:rsidR="00A35F3A" w:rsidRPr="00A35F3A" w:rsidRDefault="00A35F3A" w:rsidP="00A35F3A">
            <w:pPr>
              <w:spacing w:after="160" w:line="278" w:lineRule="auto"/>
              <w:jc w:val="center"/>
              <w:rPr>
                <w:rFonts w:ascii="Arial" w:hAnsi="Arial" w:cs="Arial"/>
              </w:rPr>
            </w:pPr>
            <w:r w:rsidRPr="00A35F3A">
              <w:rPr>
                <w:rFonts w:ascii="Arial" w:hAnsi="Arial" w:cs="Arial"/>
              </w:rPr>
              <w:t>default</w:t>
            </w:r>
          </w:p>
        </w:tc>
        <w:tc>
          <w:tcPr>
            <w:tcW w:w="0" w:type="auto"/>
            <w:hideMark/>
          </w:tcPr>
          <w:p w14:paraId="3704AB3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w:t>
            </w:r>
          </w:p>
        </w:tc>
        <w:tc>
          <w:tcPr>
            <w:tcW w:w="0" w:type="auto"/>
            <w:hideMark/>
          </w:tcPr>
          <w:p w14:paraId="4929BB9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good</w:t>
            </w:r>
          </w:p>
        </w:tc>
      </w:tr>
      <w:tr w:rsidR="00A35F3A" w:rsidRPr="00A35F3A" w14:paraId="15590BA2" w14:textId="77777777" w:rsidTr="00A35F3A">
        <w:tc>
          <w:tcPr>
            <w:tcW w:w="0" w:type="auto"/>
            <w:vMerge/>
            <w:vAlign w:val="center"/>
            <w:hideMark/>
          </w:tcPr>
          <w:p w14:paraId="04BC9804" w14:textId="427E9B7F" w:rsidR="00A35F3A" w:rsidRPr="00A35F3A" w:rsidRDefault="00A35F3A" w:rsidP="00A35F3A">
            <w:pPr>
              <w:spacing w:after="160" w:line="278" w:lineRule="auto"/>
              <w:jc w:val="center"/>
              <w:rPr>
                <w:rFonts w:ascii="Arial" w:hAnsi="Arial" w:cs="Arial"/>
              </w:rPr>
            </w:pPr>
          </w:p>
        </w:tc>
        <w:tc>
          <w:tcPr>
            <w:tcW w:w="0" w:type="auto"/>
            <w:hideMark/>
          </w:tcPr>
          <w:p w14:paraId="5220850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2</w:t>
            </w:r>
          </w:p>
        </w:tc>
        <w:tc>
          <w:tcPr>
            <w:tcW w:w="0" w:type="auto"/>
            <w:hideMark/>
          </w:tcPr>
          <w:p w14:paraId="449B500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bad</w:t>
            </w:r>
          </w:p>
        </w:tc>
      </w:tr>
    </w:tbl>
    <w:p w14:paraId="1F0F4F91" w14:textId="77777777" w:rsidR="00A35F3A" w:rsidRDefault="00A35F3A" w:rsidP="00455567">
      <w:pPr>
        <w:rPr>
          <w:rFonts w:ascii="Arial" w:hAnsi="Arial" w:cs="Arial"/>
        </w:rPr>
      </w:pPr>
    </w:p>
    <w:p w14:paraId="7F57C86B" w14:textId="4BE23BC7" w:rsidR="007C42E6" w:rsidRPr="007C42E6" w:rsidRDefault="007C42E6" w:rsidP="007C42E6">
      <w:pPr>
        <w:jc w:val="center"/>
        <w:rPr>
          <w:rFonts w:ascii="Arial" w:hAnsi="Arial" w:cs="Arial"/>
          <w:b/>
          <w:bCs/>
        </w:rPr>
      </w:pPr>
      <w:r w:rsidRPr="007C42E6">
        <w:rPr>
          <w:rFonts w:ascii="Arial" w:hAnsi="Arial" w:cs="Arial"/>
          <w:b/>
          <w:bCs/>
        </w:rPr>
        <w:t>Diagnóstico de Calidad de los Datos</w:t>
      </w:r>
    </w:p>
    <w:p w14:paraId="070C2060" w14:textId="77777777" w:rsidR="007C42E6" w:rsidRPr="007C42E6" w:rsidRDefault="007C42E6" w:rsidP="007C42E6">
      <w:pPr>
        <w:pStyle w:val="Prrafodelista"/>
        <w:numPr>
          <w:ilvl w:val="0"/>
          <w:numId w:val="5"/>
        </w:numPr>
        <w:rPr>
          <w:rFonts w:ascii="Arial" w:hAnsi="Arial" w:cs="Arial"/>
          <w:b/>
          <w:bCs/>
        </w:rPr>
      </w:pPr>
      <w:r w:rsidRPr="007C42E6">
        <w:rPr>
          <w:rFonts w:ascii="Arial" w:hAnsi="Arial" w:cs="Arial"/>
          <w:b/>
          <w:bCs/>
        </w:rPr>
        <w:t>Verificación de la estructura y tipos de datos</w:t>
      </w:r>
      <w:r>
        <w:rPr>
          <w:rFonts w:ascii="Arial" w:hAnsi="Arial" w:cs="Arial"/>
          <w:b/>
          <w:bCs/>
        </w:rPr>
        <w:t xml:space="preserve">: </w:t>
      </w:r>
      <w:r w:rsidRPr="007C42E6">
        <w:rPr>
          <w:rFonts w:ascii="Arial" w:hAnsi="Arial" w:cs="Arial"/>
        </w:rPr>
        <w:t>Una vez realizada la carga y recodificación de la información, se verificó la estructura general del conjunto de datos. Se constató que la base de datos está compuesta por 1.000 registros y 21 variables, de las cuales 7 corresponden a variables numéricas y 14 a variables categóricas.</w:t>
      </w:r>
    </w:p>
    <w:p w14:paraId="7A36CB66" w14:textId="0B022CCA" w:rsidR="007C42E6" w:rsidRDefault="007C42E6" w:rsidP="007C42E6">
      <w:pPr>
        <w:pStyle w:val="Prrafodelista"/>
        <w:rPr>
          <w:rFonts w:ascii="Arial" w:hAnsi="Arial" w:cs="Arial"/>
        </w:rPr>
      </w:pPr>
      <w:r>
        <w:rPr>
          <w:rFonts w:ascii="Arial" w:hAnsi="Arial" w:cs="Arial"/>
          <w:b/>
          <w:bCs/>
        </w:rPr>
        <w:br/>
      </w:r>
      <w:r w:rsidRPr="007C42E6">
        <w:rPr>
          <w:rFonts w:ascii="Arial" w:hAnsi="Arial" w:cs="Arial"/>
        </w:rPr>
        <w:t>Posteriormente, se contrastó el tipo de dato de cada variable con la estructura esperada definida previamente. Los resultados mostraron que las 21 variables poseen el tipo de dato correcto, por lo que no fue necesario realizar conversiones adicionales ni ajustes en la estructura del conjunto de datos.</w:t>
      </w:r>
    </w:p>
    <w:p w14:paraId="5977C225" w14:textId="77777777" w:rsidR="007C42E6" w:rsidRPr="007C42E6" w:rsidRDefault="007C42E6" w:rsidP="007C42E6">
      <w:pPr>
        <w:pStyle w:val="Prrafodelista"/>
        <w:rPr>
          <w:rFonts w:ascii="Arial" w:hAnsi="Arial" w:cs="Arial"/>
          <w:b/>
          <w:bCs/>
        </w:rPr>
      </w:pPr>
    </w:p>
    <w:p w14:paraId="1B6171F4" w14:textId="77777777" w:rsidR="007C42E6" w:rsidRPr="007C42E6" w:rsidRDefault="007C42E6" w:rsidP="007C42E6">
      <w:pPr>
        <w:pStyle w:val="Prrafodelista"/>
        <w:numPr>
          <w:ilvl w:val="0"/>
          <w:numId w:val="5"/>
        </w:numPr>
        <w:rPr>
          <w:rFonts w:ascii="Arial" w:hAnsi="Arial" w:cs="Arial"/>
          <w:b/>
          <w:bCs/>
        </w:rPr>
      </w:pPr>
      <w:r w:rsidRPr="007C42E6">
        <w:rPr>
          <w:rFonts w:ascii="Arial" w:hAnsi="Arial" w:cs="Arial"/>
          <w:b/>
          <w:bCs/>
        </w:rPr>
        <w:t>Detección de registros duplicados y/o faltantes</w:t>
      </w:r>
      <w:r>
        <w:rPr>
          <w:rFonts w:ascii="Arial" w:hAnsi="Arial" w:cs="Arial"/>
          <w:b/>
          <w:bCs/>
        </w:rPr>
        <w:t xml:space="preserve">: </w:t>
      </w:r>
      <w:r w:rsidRPr="007C42E6">
        <w:rPr>
          <w:rFonts w:ascii="Arial" w:hAnsi="Arial" w:cs="Arial"/>
        </w:rPr>
        <w:t>Con el fin de evaluar la calidad y completitud del conjunto de datos, se realizó una revisión de registros duplicados y valores faltantes. La verificación no identificó observaciones repetidas, lo que indica que cada registro corresponde a un solicitante de crédito único y evita posibles sesgos asociados a la sobrerrepresentación de ciertos individuos en el análisis.</w:t>
      </w:r>
    </w:p>
    <w:p w14:paraId="508C2500" w14:textId="045D6367" w:rsidR="007C42E6" w:rsidRPr="007C42E6" w:rsidRDefault="007C42E6" w:rsidP="007C42E6">
      <w:pPr>
        <w:pStyle w:val="Prrafodelista"/>
        <w:rPr>
          <w:rFonts w:ascii="Arial" w:hAnsi="Arial" w:cs="Arial"/>
          <w:b/>
          <w:bCs/>
        </w:rPr>
      </w:pPr>
      <w:r>
        <w:rPr>
          <w:rFonts w:ascii="Arial" w:hAnsi="Arial" w:cs="Arial"/>
          <w:b/>
          <w:bCs/>
        </w:rPr>
        <w:br/>
      </w:r>
      <w:r w:rsidRPr="007C42E6">
        <w:rPr>
          <w:rFonts w:ascii="Arial" w:hAnsi="Arial" w:cs="Arial"/>
        </w:rPr>
        <w:t>De manera complementaria, se evaluó la presencia de valores faltantes utilizando la función Los resultados evidenciaron que ninguna de las 21 variables presenta datos nulos, garantizando la completitud total del conjunto de datos. En consecuencia, no fue necesario aplicar técnicas de imputación, eliminación de registros o sustitución de valores, preservándose la totalidad de la información disponible para las etapas posteriores de análisis y modelado</w:t>
      </w:r>
    </w:p>
    <w:p w14:paraId="4957B4A8" w14:textId="3837166A" w:rsidR="007C42E6" w:rsidRPr="007C42E6" w:rsidRDefault="007C42E6" w:rsidP="007C42E6">
      <w:pPr>
        <w:jc w:val="center"/>
        <w:rPr>
          <w:rFonts w:ascii="Arial" w:hAnsi="Arial" w:cs="Arial"/>
          <w:b/>
          <w:bCs/>
        </w:rPr>
      </w:pPr>
      <w:r w:rsidRPr="007C42E6">
        <w:rPr>
          <w:rFonts w:ascii="Arial" w:hAnsi="Arial" w:cs="Arial"/>
          <w:b/>
          <w:bCs/>
        </w:rPr>
        <w:lastRenderedPageBreak/>
        <w:t>Estadística descriptiv</w:t>
      </w:r>
      <w:r w:rsidR="003C6605">
        <w:rPr>
          <w:rFonts w:ascii="Arial" w:hAnsi="Arial" w:cs="Arial"/>
          <w:b/>
          <w:bCs/>
        </w:rPr>
        <w:t xml:space="preserve">a </w:t>
      </w:r>
      <w:r w:rsidRPr="007C42E6">
        <w:rPr>
          <w:rFonts w:ascii="Arial" w:hAnsi="Arial" w:cs="Arial"/>
          <w:b/>
          <w:bCs/>
        </w:rPr>
        <w:t>inicial</w:t>
      </w:r>
    </w:p>
    <w:p w14:paraId="44BA5B6F" w14:textId="77777777" w:rsidR="007C42E6" w:rsidRPr="007C42E6" w:rsidRDefault="007C42E6" w:rsidP="007C42E6">
      <w:pPr>
        <w:rPr>
          <w:rFonts w:ascii="Arial" w:hAnsi="Arial" w:cs="Arial"/>
        </w:rPr>
      </w:pPr>
      <w:r w:rsidRPr="007C42E6">
        <w:rPr>
          <w:rFonts w:ascii="Arial" w:hAnsi="Arial" w:cs="Arial"/>
        </w:rPr>
        <w:t>Como parte del diagnóstico preliminar se calcularon medidas descriptivas para las variables numéricas del conjunto de datos. Los resultados muestran que la duración promedio de los créditos es de 20,9 meses, con una mediana de 18 meses y un rango comprendido entre 4 y 72 meses.</w:t>
      </w:r>
    </w:p>
    <w:p w14:paraId="3C529953" w14:textId="77777777" w:rsidR="007C42E6" w:rsidRPr="007C42E6" w:rsidRDefault="007C42E6" w:rsidP="007C42E6">
      <w:pPr>
        <w:rPr>
          <w:rFonts w:ascii="Arial" w:hAnsi="Arial" w:cs="Arial"/>
        </w:rPr>
      </w:pPr>
      <w:r w:rsidRPr="007C42E6">
        <w:rPr>
          <w:rFonts w:ascii="Arial" w:hAnsi="Arial" w:cs="Arial"/>
        </w:rPr>
        <w:t>Respecto al monto del crédito, se observó un valor promedio de 3.271 unidades monetarias, mientras que la mediana fue de 2.319,5. La diferencia entre ambas medidas sugiere una posible asimetría positiva ocasionada por créditos de montos elevados.</w:t>
      </w:r>
    </w:p>
    <w:p w14:paraId="47D0E37D" w14:textId="77777777" w:rsidR="007C42E6" w:rsidRDefault="007C42E6" w:rsidP="007C42E6">
      <w:pPr>
        <w:rPr>
          <w:rFonts w:ascii="Arial" w:hAnsi="Arial" w:cs="Arial"/>
        </w:rPr>
      </w:pPr>
      <w:r w:rsidRPr="007C42E6">
        <w:rPr>
          <w:rFonts w:ascii="Arial" w:hAnsi="Arial" w:cs="Arial"/>
        </w:rPr>
        <w:t>La edad de los solicitantes presenta un promedio de 35,5 años, con valores comprendidos entre 19 y 75 años. Por su parte, el número de créditos existentes en el banco muestra una media de 1,4 créditos, indicando que la mayoría de los clientes posee uno o dos productos crediticios activos.</w:t>
      </w:r>
    </w:p>
    <w:tbl>
      <w:tblPr>
        <w:tblStyle w:val="Tablaconcuadrcula"/>
        <w:tblW w:w="0" w:type="auto"/>
        <w:tblLook w:val="04A0" w:firstRow="1" w:lastRow="0" w:firstColumn="1" w:lastColumn="0" w:noHBand="0" w:noVBand="1"/>
      </w:tblPr>
      <w:tblGrid>
        <w:gridCol w:w="1951"/>
        <w:gridCol w:w="1084"/>
        <w:gridCol w:w="1772"/>
        <w:gridCol w:w="1056"/>
        <w:gridCol w:w="1320"/>
        <w:gridCol w:w="1177"/>
        <w:gridCol w:w="1320"/>
        <w:gridCol w:w="1110"/>
      </w:tblGrid>
      <w:tr w:rsidR="003C6605" w:rsidRPr="003C6605" w14:paraId="4CAC40D2" w14:textId="77777777" w:rsidTr="003C6605">
        <w:tc>
          <w:tcPr>
            <w:tcW w:w="0" w:type="auto"/>
            <w:shd w:val="clear" w:color="auto" w:fill="A5C9EB" w:themeFill="text2" w:themeFillTint="40"/>
            <w:vAlign w:val="center"/>
            <w:hideMark/>
          </w:tcPr>
          <w:p w14:paraId="6EF91F5B"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Variable</w:t>
            </w:r>
          </w:p>
        </w:tc>
        <w:tc>
          <w:tcPr>
            <w:tcW w:w="0" w:type="auto"/>
            <w:shd w:val="clear" w:color="auto" w:fill="A5C9EB" w:themeFill="text2" w:themeFillTint="40"/>
            <w:vAlign w:val="center"/>
            <w:hideMark/>
          </w:tcPr>
          <w:p w14:paraId="17472085"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Media</w:t>
            </w:r>
          </w:p>
        </w:tc>
        <w:tc>
          <w:tcPr>
            <w:tcW w:w="0" w:type="auto"/>
            <w:shd w:val="clear" w:color="auto" w:fill="A5C9EB" w:themeFill="text2" w:themeFillTint="40"/>
            <w:vAlign w:val="center"/>
            <w:hideMark/>
          </w:tcPr>
          <w:p w14:paraId="1EB74A43"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Desviación estándar</w:t>
            </w:r>
          </w:p>
        </w:tc>
        <w:tc>
          <w:tcPr>
            <w:tcW w:w="0" w:type="auto"/>
            <w:shd w:val="clear" w:color="auto" w:fill="A5C9EB" w:themeFill="text2" w:themeFillTint="40"/>
            <w:vAlign w:val="center"/>
            <w:hideMark/>
          </w:tcPr>
          <w:p w14:paraId="78A8ABCD"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Mínimo</w:t>
            </w:r>
          </w:p>
        </w:tc>
        <w:tc>
          <w:tcPr>
            <w:tcW w:w="0" w:type="auto"/>
            <w:shd w:val="clear" w:color="auto" w:fill="A5C9EB" w:themeFill="text2" w:themeFillTint="40"/>
            <w:vAlign w:val="center"/>
            <w:hideMark/>
          </w:tcPr>
          <w:p w14:paraId="79D3D1E7"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Percentil 25</w:t>
            </w:r>
          </w:p>
        </w:tc>
        <w:tc>
          <w:tcPr>
            <w:tcW w:w="0" w:type="auto"/>
            <w:shd w:val="clear" w:color="auto" w:fill="A5C9EB" w:themeFill="text2" w:themeFillTint="40"/>
            <w:vAlign w:val="center"/>
            <w:hideMark/>
          </w:tcPr>
          <w:p w14:paraId="4E2883A0"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Mediana</w:t>
            </w:r>
          </w:p>
        </w:tc>
        <w:tc>
          <w:tcPr>
            <w:tcW w:w="0" w:type="auto"/>
            <w:shd w:val="clear" w:color="auto" w:fill="A5C9EB" w:themeFill="text2" w:themeFillTint="40"/>
            <w:vAlign w:val="center"/>
            <w:hideMark/>
          </w:tcPr>
          <w:p w14:paraId="034E82F2"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Percentil 75</w:t>
            </w:r>
          </w:p>
        </w:tc>
        <w:tc>
          <w:tcPr>
            <w:tcW w:w="0" w:type="auto"/>
            <w:shd w:val="clear" w:color="auto" w:fill="A5C9EB" w:themeFill="text2" w:themeFillTint="40"/>
            <w:vAlign w:val="center"/>
            <w:hideMark/>
          </w:tcPr>
          <w:p w14:paraId="76022E04"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Máximo</w:t>
            </w:r>
          </w:p>
        </w:tc>
      </w:tr>
      <w:tr w:rsidR="003C6605" w:rsidRPr="003C6605" w14:paraId="718BCD7A" w14:textId="77777777" w:rsidTr="003C6605">
        <w:tc>
          <w:tcPr>
            <w:tcW w:w="0" w:type="auto"/>
            <w:vAlign w:val="center"/>
            <w:hideMark/>
          </w:tcPr>
          <w:p w14:paraId="073FA25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duration</w:t>
            </w:r>
          </w:p>
        </w:tc>
        <w:tc>
          <w:tcPr>
            <w:tcW w:w="0" w:type="auto"/>
            <w:vAlign w:val="center"/>
            <w:hideMark/>
          </w:tcPr>
          <w:p w14:paraId="2CA8FE2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20.90</w:t>
            </w:r>
          </w:p>
        </w:tc>
        <w:tc>
          <w:tcPr>
            <w:tcW w:w="0" w:type="auto"/>
            <w:vAlign w:val="center"/>
            <w:hideMark/>
          </w:tcPr>
          <w:p w14:paraId="6A2B8A0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12.06</w:t>
            </w:r>
          </w:p>
        </w:tc>
        <w:tc>
          <w:tcPr>
            <w:tcW w:w="0" w:type="auto"/>
            <w:vAlign w:val="center"/>
            <w:hideMark/>
          </w:tcPr>
          <w:p w14:paraId="235B9A5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vAlign w:val="center"/>
            <w:hideMark/>
          </w:tcPr>
          <w:p w14:paraId="0C3CED5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12.00</w:t>
            </w:r>
          </w:p>
        </w:tc>
        <w:tc>
          <w:tcPr>
            <w:tcW w:w="0" w:type="auto"/>
            <w:vAlign w:val="center"/>
            <w:hideMark/>
          </w:tcPr>
          <w:p w14:paraId="186A3ED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18.00</w:t>
            </w:r>
          </w:p>
        </w:tc>
        <w:tc>
          <w:tcPr>
            <w:tcW w:w="0" w:type="auto"/>
            <w:vAlign w:val="center"/>
            <w:hideMark/>
          </w:tcPr>
          <w:p w14:paraId="3EF9408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24.00</w:t>
            </w:r>
          </w:p>
        </w:tc>
        <w:tc>
          <w:tcPr>
            <w:tcW w:w="0" w:type="auto"/>
            <w:vAlign w:val="center"/>
            <w:hideMark/>
          </w:tcPr>
          <w:p w14:paraId="7B2C678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72</w:t>
            </w:r>
          </w:p>
        </w:tc>
      </w:tr>
      <w:tr w:rsidR="003C6605" w:rsidRPr="003C6605" w14:paraId="0679A71E" w14:textId="77777777" w:rsidTr="003C6605">
        <w:tc>
          <w:tcPr>
            <w:tcW w:w="0" w:type="auto"/>
            <w:vAlign w:val="center"/>
            <w:hideMark/>
          </w:tcPr>
          <w:p w14:paraId="1B56A6D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credit_amount</w:t>
            </w:r>
          </w:p>
        </w:tc>
        <w:tc>
          <w:tcPr>
            <w:tcW w:w="0" w:type="auto"/>
            <w:vAlign w:val="center"/>
            <w:hideMark/>
          </w:tcPr>
          <w:p w14:paraId="00E40BE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3271.26</w:t>
            </w:r>
          </w:p>
        </w:tc>
        <w:tc>
          <w:tcPr>
            <w:tcW w:w="0" w:type="auto"/>
            <w:vAlign w:val="center"/>
            <w:hideMark/>
          </w:tcPr>
          <w:p w14:paraId="47A894E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2822.74</w:t>
            </w:r>
          </w:p>
        </w:tc>
        <w:tc>
          <w:tcPr>
            <w:tcW w:w="0" w:type="auto"/>
            <w:vAlign w:val="center"/>
            <w:hideMark/>
          </w:tcPr>
          <w:p w14:paraId="296607F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250</w:t>
            </w:r>
          </w:p>
        </w:tc>
        <w:tc>
          <w:tcPr>
            <w:tcW w:w="0" w:type="auto"/>
            <w:vAlign w:val="center"/>
            <w:hideMark/>
          </w:tcPr>
          <w:p w14:paraId="4A4B5E3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1365.50</w:t>
            </w:r>
          </w:p>
        </w:tc>
        <w:tc>
          <w:tcPr>
            <w:tcW w:w="0" w:type="auto"/>
            <w:vAlign w:val="center"/>
            <w:hideMark/>
          </w:tcPr>
          <w:p w14:paraId="4869A67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2319.50</w:t>
            </w:r>
          </w:p>
        </w:tc>
        <w:tc>
          <w:tcPr>
            <w:tcW w:w="0" w:type="auto"/>
            <w:vAlign w:val="center"/>
            <w:hideMark/>
          </w:tcPr>
          <w:p w14:paraId="1823F83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3972.25</w:t>
            </w:r>
          </w:p>
        </w:tc>
        <w:tc>
          <w:tcPr>
            <w:tcW w:w="0" w:type="auto"/>
            <w:vAlign w:val="center"/>
            <w:hideMark/>
          </w:tcPr>
          <w:p w14:paraId="36F595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18424</w:t>
            </w:r>
          </w:p>
        </w:tc>
      </w:tr>
      <w:tr w:rsidR="003C6605" w:rsidRPr="003C6605" w14:paraId="2D889BCA" w14:textId="77777777" w:rsidTr="003C6605">
        <w:tc>
          <w:tcPr>
            <w:tcW w:w="0" w:type="auto"/>
            <w:vAlign w:val="center"/>
            <w:hideMark/>
          </w:tcPr>
          <w:p w14:paraId="040CDFC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installment_rate</w:t>
            </w:r>
          </w:p>
        </w:tc>
        <w:tc>
          <w:tcPr>
            <w:tcW w:w="0" w:type="auto"/>
            <w:vAlign w:val="center"/>
            <w:hideMark/>
          </w:tcPr>
          <w:p w14:paraId="56CB79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2.97</w:t>
            </w:r>
          </w:p>
        </w:tc>
        <w:tc>
          <w:tcPr>
            <w:tcW w:w="0" w:type="auto"/>
            <w:vAlign w:val="center"/>
            <w:hideMark/>
          </w:tcPr>
          <w:p w14:paraId="570A950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1.12</w:t>
            </w:r>
          </w:p>
        </w:tc>
        <w:tc>
          <w:tcPr>
            <w:tcW w:w="0" w:type="auto"/>
            <w:vAlign w:val="center"/>
            <w:hideMark/>
          </w:tcPr>
          <w:p w14:paraId="4C0475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62262DC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6DB6FBC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3.00</w:t>
            </w:r>
          </w:p>
        </w:tc>
        <w:tc>
          <w:tcPr>
            <w:tcW w:w="0" w:type="auto"/>
            <w:vAlign w:val="center"/>
            <w:hideMark/>
          </w:tcPr>
          <w:p w14:paraId="1FE56B3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4.00</w:t>
            </w:r>
          </w:p>
        </w:tc>
        <w:tc>
          <w:tcPr>
            <w:tcW w:w="0" w:type="auto"/>
            <w:vAlign w:val="center"/>
            <w:hideMark/>
          </w:tcPr>
          <w:p w14:paraId="3F4DFA5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7CD50F97" w14:textId="77777777" w:rsidTr="003C6605">
        <w:tc>
          <w:tcPr>
            <w:tcW w:w="0" w:type="auto"/>
            <w:vAlign w:val="center"/>
            <w:hideMark/>
          </w:tcPr>
          <w:p w14:paraId="6CCD6E3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residence_since</w:t>
            </w:r>
          </w:p>
        </w:tc>
        <w:tc>
          <w:tcPr>
            <w:tcW w:w="0" w:type="auto"/>
            <w:vAlign w:val="center"/>
            <w:hideMark/>
          </w:tcPr>
          <w:p w14:paraId="47072CC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2.85</w:t>
            </w:r>
          </w:p>
        </w:tc>
        <w:tc>
          <w:tcPr>
            <w:tcW w:w="0" w:type="auto"/>
            <w:vAlign w:val="center"/>
            <w:hideMark/>
          </w:tcPr>
          <w:p w14:paraId="794DAA7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1.10</w:t>
            </w:r>
          </w:p>
        </w:tc>
        <w:tc>
          <w:tcPr>
            <w:tcW w:w="0" w:type="auto"/>
            <w:vAlign w:val="center"/>
            <w:hideMark/>
          </w:tcPr>
          <w:p w14:paraId="33910E0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5ED37C4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7252AA6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3.00</w:t>
            </w:r>
          </w:p>
        </w:tc>
        <w:tc>
          <w:tcPr>
            <w:tcW w:w="0" w:type="auto"/>
            <w:vAlign w:val="center"/>
            <w:hideMark/>
          </w:tcPr>
          <w:p w14:paraId="6860BEC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4.00</w:t>
            </w:r>
          </w:p>
        </w:tc>
        <w:tc>
          <w:tcPr>
            <w:tcW w:w="0" w:type="auto"/>
            <w:vAlign w:val="center"/>
            <w:hideMark/>
          </w:tcPr>
          <w:p w14:paraId="6283FED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3DE022F2" w14:textId="77777777" w:rsidTr="003C6605">
        <w:tc>
          <w:tcPr>
            <w:tcW w:w="0" w:type="auto"/>
            <w:vAlign w:val="center"/>
            <w:hideMark/>
          </w:tcPr>
          <w:p w14:paraId="14C4139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age</w:t>
            </w:r>
          </w:p>
        </w:tc>
        <w:tc>
          <w:tcPr>
            <w:tcW w:w="0" w:type="auto"/>
            <w:vAlign w:val="center"/>
            <w:hideMark/>
          </w:tcPr>
          <w:p w14:paraId="1324C42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35.55</w:t>
            </w:r>
          </w:p>
        </w:tc>
        <w:tc>
          <w:tcPr>
            <w:tcW w:w="0" w:type="auto"/>
            <w:vAlign w:val="center"/>
            <w:hideMark/>
          </w:tcPr>
          <w:p w14:paraId="0486E09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11.38</w:t>
            </w:r>
          </w:p>
        </w:tc>
        <w:tc>
          <w:tcPr>
            <w:tcW w:w="0" w:type="auto"/>
            <w:vAlign w:val="center"/>
            <w:hideMark/>
          </w:tcPr>
          <w:p w14:paraId="4561FBE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19</w:t>
            </w:r>
          </w:p>
        </w:tc>
        <w:tc>
          <w:tcPr>
            <w:tcW w:w="0" w:type="auto"/>
            <w:vAlign w:val="center"/>
            <w:hideMark/>
          </w:tcPr>
          <w:p w14:paraId="5B0AD0D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27.00</w:t>
            </w:r>
          </w:p>
        </w:tc>
        <w:tc>
          <w:tcPr>
            <w:tcW w:w="0" w:type="auto"/>
            <w:vAlign w:val="center"/>
            <w:hideMark/>
          </w:tcPr>
          <w:p w14:paraId="48F9EFB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33.00</w:t>
            </w:r>
          </w:p>
        </w:tc>
        <w:tc>
          <w:tcPr>
            <w:tcW w:w="0" w:type="auto"/>
            <w:vAlign w:val="center"/>
            <w:hideMark/>
          </w:tcPr>
          <w:p w14:paraId="376D264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42.00</w:t>
            </w:r>
          </w:p>
        </w:tc>
        <w:tc>
          <w:tcPr>
            <w:tcW w:w="0" w:type="auto"/>
            <w:vAlign w:val="center"/>
            <w:hideMark/>
          </w:tcPr>
          <w:p w14:paraId="716153F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75</w:t>
            </w:r>
          </w:p>
        </w:tc>
      </w:tr>
      <w:tr w:rsidR="003C6605" w:rsidRPr="003C6605" w14:paraId="55DFCC8F" w14:textId="77777777" w:rsidTr="003C6605">
        <w:tc>
          <w:tcPr>
            <w:tcW w:w="0" w:type="auto"/>
            <w:vAlign w:val="center"/>
            <w:hideMark/>
          </w:tcPr>
          <w:p w14:paraId="5AA9788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existing_credits</w:t>
            </w:r>
          </w:p>
        </w:tc>
        <w:tc>
          <w:tcPr>
            <w:tcW w:w="0" w:type="auto"/>
            <w:vAlign w:val="center"/>
            <w:hideMark/>
          </w:tcPr>
          <w:p w14:paraId="0F0C335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1.41</w:t>
            </w:r>
          </w:p>
        </w:tc>
        <w:tc>
          <w:tcPr>
            <w:tcW w:w="0" w:type="auto"/>
            <w:vAlign w:val="center"/>
            <w:hideMark/>
          </w:tcPr>
          <w:p w14:paraId="62197C6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0.58</w:t>
            </w:r>
          </w:p>
        </w:tc>
        <w:tc>
          <w:tcPr>
            <w:tcW w:w="0" w:type="auto"/>
            <w:vAlign w:val="center"/>
            <w:hideMark/>
          </w:tcPr>
          <w:p w14:paraId="06C623F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7A5E2BB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09C10BA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4DE8508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6466C6A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166D5A00" w14:textId="77777777" w:rsidTr="003C6605">
        <w:tc>
          <w:tcPr>
            <w:tcW w:w="0" w:type="auto"/>
            <w:vAlign w:val="center"/>
            <w:hideMark/>
          </w:tcPr>
          <w:p w14:paraId="05B7664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people_liable</w:t>
            </w:r>
          </w:p>
        </w:tc>
        <w:tc>
          <w:tcPr>
            <w:tcW w:w="0" w:type="auto"/>
            <w:vAlign w:val="center"/>
            <w:hideMark/>
          </w:tcPr>
          <w:p w14:paraId="5447AED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1.16</w:t>
            </w:r>
          </w:p>
        </w:tc>
        <w:tc>
          <w:tcPr>
            <w:tcW w:w="0" w:type="auto"/>
            <w:vAlign w:val="center"/>
            <w:hideMark/>
          </w:tcPr>
          <w:p w14:paraId="5D0C553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0.36</w:t>
            </w:r>
          </w:p>
        </w:tc>
        <w:tc>
          <w:tcPr>
            <w:tcW w:w="0" w:type="auto"/>
            <w:vAlign w:val="center"/>
            <w:hideMark/>
          </w:tcPr>
          <w:p w14:paraId="3D2ECFC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47E64EE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696EAC1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55CBFD7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0DC695C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r>
    </w:tbl>
    <w:p w14:paraId="72F8C6CC" w14:textId="77777777" w:rsidR="003C6605" w:rsidRDefault="003C6605" w:rsidP="007C42E6">
      <w:pPr>
        <w:rPr>
          <w:rFonts w:ascii="Arial" w:hAnsi="Arial" w:cs="Arial"/>
        </w:rPr>
      </w:pPr>
    </w:p>
    <w:p w14:paraId="33B40030" w14:textId="32228FF0" w:rsidR="007C42E6" w:rsidRDefault="007C42E6" w:rsidP="007C42E6">
      <w:pPr>
        <w:rPr>
          <w:rFonts w:ascii="Arial" w:hAnsi="Arial" w:cs="Arial"/>
        </w:rPr>
      </w:pPr>
      <w:r w:rsidRPr="007C42E6">
        <w:rPr>
          <w:rFonts w:ascii="Arial" w:hAnsi="Arial" w:cs="Arial"/>
        </w:rPr>
        <w:t>Para las variables categóricas se identificó que las categorías más frecuentes corresponden a solicitantes sin cuenta corriente (</w:t>
      </w:r>
      <w:r w:rsidRPr="007C42E6">
        <w:rPr>
          <w:rFonts w:ascii="Arial" w:hAnsi="Arial" w:cs="Arial"/>
          <w:i/>
          <w:iCs/>
        </w:rPr>
        <w:t>no_account</w:t>
      </w:r>
      <w:r w:rsidRPr="007C42E6">
        <w:rPr>
          <w:rFonts w:ascii="Arial" w:hAnsi="Arial" w:cs="Arial"/>
        </w:rPr>
        <w:t>), clientes con historial crediticio de pagos al día (</w:t>
      </w:r>
      <w:r w:rsidRPr="007C42E6">
        <w:rPr>
          <w:rFonts w:ascii="Arial" w:hAnsi="Arial" w:cs="Arial"/>
          <w:i/>
          <w:iCs/>
        </w:rPr>
        <w:t>existing_paid</w:t>
      </w:r>
      <w:r w:rsidRPr="007C42E6">
        <w:rPr>
          <w:rFonts w:ascii="Arial" w:hAnsi="Arial" w:cs="Arial"/>
        </w:rPr>
        <w:t>), créditos destinados principalmente a radio o televisión (</w:t>
      </w:r>
      <w:r w:rsidRPr="007C42E6">
        <w:rPr>
          <w:rFonts w:ascii="Arial" w:hAnsi="Arial" w:cs="Arial"/>
          <w:i/>
          <w:iCs/>
        </w:rPr>
        <w:t>radio/TV</w:t>
      </w:r>
      <w:r w:rsidRPr="007C42E6">
        <w:rPr>
          <w:rFonts w:ascii="Arial" w:hAnsi="Arial" w:cs="Arial"/>
        </w:rPr>
        <w:t>), y personas con niveles de ahorro inferiores a 100 unidades monetarias (</w:t>
      </w:r>
      <w:r w:rsidRPr="007C42E6">
        <w:rPr>
          <w:rFonts w:ascii="Arial" w:hAnsi="Arial" w:cs="Arial"/>
          <w:i/>
          <w:iCs/>
        </w:rPr>
        <w:t>less_100</w:t>
      </w:r>
      <w:r w:rsidRPr="007C42E6">
        <w:rPr>
          <w:rFonts w:ascii="Arial" w:hAnsi="Arial" w:cs="Arial"/>
        </w:rPr>
        <w:t xml:space="preserve">). Asimismo, la categoría predominante de la variable objetivo fue </w:t>
      </w:r>
      <w:r w:rsidRPr="007C42E6">
        <w:rPr>
          <w:rFonts w:ascii="Arial" w:hAnsi="Arial" w:cs="Arial"/>
          <w:i/>
          <w:iCs/>
        </w:rPr>
        <w:t>good</w:t>
      </w:r>
      <w:r w:rsidRPr="007C42E6">
        <w:rPr>
          <w:rFonts w:ascii="Arial" w:hAnsi="Arial" w:cs="Arial"/>
        </w:rPr>
        <w:t>, representando aproximadamente el 70% de los registros.</w:t>
      </w:r>
    </w:p>
    <w:tbl>
      <w:tblPr>
        <w:tblStyle w:val="Tablaconcuadrcula"/>
        <w:tblW w:w="0" w:type="auto"/>
        <w:tblLook w:val="04A0" w:firstRow="1" w:lastRow="0" w:firstColumn="1" w:lastColumn="0" w:noHBand="0" w:noVBand="1"/>
      </w:tblPr>
      <w:tblGrid>
        <w:gridCol w:w="2751"/>
        <w:gridCol w:w="2737"/>
        <w:gridCol w:w="3018"/>
        <w:gridCol w:w="1484"/>
      </w:tblGrid>
      <w:tr w:rsidR="003C6605" w:rsidRPr="003C6605" w14:paraId="7C20720F" w14:textId="77777777" w:rsidTr="003C6605">
        <w:tc>
          <w:tcPr>
            <w:tcW w:w="0" w:type="auto"/>
            <w:shd w:val="clear" w:color="auto" w:fill="A5C9EB" w:themeFill="text2" w:themeFillTint="40"/>
            <w:vAlign w:val="center"/>
            <w:hideMark/>
          </w:tcPr>
          <w:p w14:paraId="2B5A556C"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Variable</w:t>
            </w:r>
          </w:p>
        </w:tc>
        <w:tc>
          <w:tcPr>
            <w:tcW w:w="0" w:type="auto"/>
            <w:shd w:val="clear" w:color="auto" w:fill="A5C9EB" w:themeFill="text2" w:themeFillTint="40"/>
            <w:vAlign w:val="center"/>
            <w:hideMark/>
          </w:tcPr>
          <w:p w14:paraId="438BD6E4"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Número de categorías</w:t>
            </w:r>
          </w:p>
        </w:tc>
        <w:tc>
          <w:tcPr>
            <w:tcW w:w="0" w:type="auto"/>
            <w:shd w:val="clear" w:color="auto" w:fill="A5C9EB" w:themeFill="text2" w:themeFillTint="40"/>
            <w:vAlign w:val="center"/>
            <w:hideMark/>
          </w:tcPr>
          <w:p w14:paraId="66BFCDAE"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Categoría más frecuente</w:t>
            </w:r>
          </w:p>
        </w:tc>
        <w:tc>
          <w:tcPr>
            <w:tcW w:w="0" w:type="auto"/>
            <w:shd w:val="clear" w:color="auto" w:fill="A5C9EB" w:themeFill="text2" w:themeFillTint="40"/>
            <w:vAlign w:val="center"/>
            <w:hideMark/>
          </w:tcPr>
          <w:p w14:paraId="674278C8"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Frecuencia</w:t>
            </w:r>
          </w:p>
        </w:tc>
      </w:tr>
      <w:tr w:rsidR="003C6605" w:rsidRPr="003C6605" w14:paraId="4A8A8655" w14:textId="77777777" w:rsidTr="003C6605">
        <w:tc>
          <w:tcPr>
            <w:tcW w:w="0" w:type="auto"/>
            <w:hideMark/>
          </w:tcPr>
          <w:p w14:paraId="03C4AE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checking_status</w:t>
            </w:r>
          </w:p>
        </w:tc>
        <w:tc>
          <w:tcPr>
            <w:tcW w:w="0" w:type="auto"/>
            <w:hideMark/>
          </w:tcPr>
          <w:p w14:paraId="2B70B49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1DCE0C6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no_account</w:t>
            </w:r>
          </w:p>
        </w:tc>
        <w:tc>
          <w:tcPr>
            <w:tcW w:w="0" w:type="auto"/>
            <w:hideMark/>
          </w:tcPr>
          <w:p w14:paraId="04BFBB8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394</w:t>
            </w:r>
          </w:p>
        </w:tc>
      </w:tr>
      <w:tr w:rsidR="003C6605" w:rsidRPr="003C6605" w14:paraId="1F0C8959" w14:textId="77777777" w:rsidTr="003C6605">
        <w:tc>
          <w:tcPr>
            <w:tcW w:w="0" w:type="auto"/>
            <w:hideMark/>
          </w:tcPr>
          <w:p w14:paraId="3F5045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credit_history</w:t>
            </w:r>
          </w:p>
        </w:tc>
        <w:tc>
          <w:tcPr>
            <w:tcW w:w="0" w:type="auto"/>
            <w:hideMark/>
          </w:tcPr>
          <w:p w14:paraId="058B96F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572B500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existing_paid</w:t>
            </w:r>
          </w:p>
        </w:tc>
        <w:tc>
          <w:tcPr>
            <w:tcW w:w="0" w:type="auto"/>
            <w:hideMark/>
          </w:tcPr>
          <w:p w14:paraId="33AA15A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530</w:t>
            </w:r>
          </w:p>
        </w:tc>
      </w:tr>
      <w:tr w:rsidR="003C6605" w:rsidRPr="003C6605" w14:paraId="6552B839" w14:textId="77777777" w:rsidTr="003C6605">
        <w:tc>
          <w:tcPr>
            <w:tcW w:w="0" w:type="auto"/>
            <w:hideMark/>
          </w:tcPr>
          <w:p w14:paraId="3EFDD63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purpose</w:t>
            </w:r>
          </w:p>
        </w:tc>
        <w:tc>
          <w:tcPr>
            <w:tcW w:w="0" w:type="auto"/>
            <w:hideMark/>
          </w:tcPr>
          <w:p w14:paraId="2B10401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w:t>
            </w:r>
          </w:p>
        </w:tc>
        <w:tc>
          <w:tcPr>
            <w:tcW w:w="0" w:type="auto"/>
            <w:hideMark/>
          </w:tcPr>
          <w:p w14:paraId="2976B39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radio/TV</w:t>
            </w:r>
          </w:p>
        </w:tc>
        <w:tc>
          <w:tcPr>
            <w:tcW w:w="0" w:type="auto"/>
            <w:hideMark/>
          </w:tcPr>
          <w:p w14:paraId="49D401B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280</w:t>
            </w:r>
          </w:p>
        </w:tc>
      </w:tr>
      <w:tr w:rsidR="003C6605" w:rsidRPr="003C6605" w14:paraId="15FC4AF8" w14:textId="77777777" w:rsidTr="003C6605">
        <w:tc>
          <w:tcPr>
            <w:tcW w:w="0" w:type="auto"/>
            <w:hideMark/>
          </w:tcPr>
          <w:p w14:paraId="31724E6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savings</w:t>
            </w:r>
          </w:p>
        </w:tc>
        <w:tc>
          <w:tcPr>
            <w:tcW w:w="0" w:type="auto"/>
            <w:hideMark/>
          </w:tcPr>
          <w:p w14:paraId="0935B9C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6D23E4C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less_100</w:t>
            </w:r>
          </w:p>
        </w:tc>
        <w:tc>
          <w:tcPr>
            <w:tcW w:w="0" w:type="auto"/>
            <w:hideMark/>
          </w:tcPr>
          <w:p w14:paraId="150C5A9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603</w:t>
            </w:r>
          </w:p>
        </w:tc>
      </w:tr>
      <w:tr w:rsidR="003C6605" w:rsidRPr="003C6605" w14:paraId="3D01A3FF" w14:textId="77777777" w:rsidTr="003C6605">
        <w:tc>
          <w:tcPr>
            <w:tcW w:w="0" w:type="auto"/>
            <w:hideMark/>
          </w:tcPr>
          <w:p w14:paraId="0AD4C61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employment</w:t>
            </w:r>
          </w:p>
        </w:tc>
        <w:tc>
          <w:tcPr>
            <w:tcW w:w="0" w:type="auto"/>
            <w:hideMark/>
          </w:tcPr>
          <w:p w14:paraId="1FC02A7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2A29BCF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1_4</w:t>
            </w:r>
          </w:p>
        </w:tc>
        <w:tc>
          <w:tcPr>
            <w:tcW w:w="0" w:type="auto"/>
            <w:hideMark/>
          </w:tcPr>
          <w:p w14:paraId="1E444B1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339</w:t>
            </w:r>
          </w:p>
        </w:tc>
      </w:tr>
      <w:tr w:rsidR="003C6605" w:rsidRPr="003C6605" w14:paraId="67A9849F" w14:textId="77777777" w:rsidTr="003C6605">
        <w:tc>
          <w:tcPr>
            <w:tcW w:w="0" w:type="auto"/>
            <w:hideMark/>
          </w:tcPr>
          <w:p w14:paraId="02FD440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personal_status_sex</w:t>
            </w:r>
          </w:p>
        </w:tc>
        <w:tc>
          <w:tcPr>
            <w:tcW w:w="0" w:type="auto"/>
            <w:hideMark/>
          </w:tcPr>
          <w:p w14:paraId="4927AAF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11D5B6B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male_single</w:t>
            </w:r>
          </w:p>
        </w:tc>
        <w:tc>
          <w:tcPr>
            <w:tcW w:w="0" w:type="auto"/>
            <w:hideMark/>
          </w:tcPr>
          <w:p w14:paraId="4ECE9EA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548</w:t>
            </w:r>
          </w:p>
        </w:tc>
      </w:tr>
      <w:tr w:rsidR="003C6605" w:rsidRPr="003C6605" w14:paraId="62EC1085" w14:textId="77777777" w:rsidTr="003C6605">
        <w:tc>
          <w:tcPr>
            <w:tcW w:w="0" w:type="auto"/>
            <w:hideMark/>
          </w:tcPr>
          <w:p w14:paraId="6D51AFAF" w14:textId="77777777" w:rsidR="003C6605" w:rsidRPr="003C6605" w:rsidRDefault="003C6605" w:rsidP="003C6605">
            <w:pPr>
              <w:spacing w:after="160" w:line="278" w:lineRule="auto"/>
              <w:jc w:val="center"/>
              <w:rPr>
                <w:rFonts w:ascii="Arial" w:hAnsi="Arial" w:cs="Arial"/>
              </w:rPr>
            </w:pPr>
            <w:r w:rsidRPr="003C6605">
              <w:rPr>
                <w:rFonts w:ascii="Arial" w:hAnsi="Arial" w:cs="Arial"/>
              </w:rPr>
              <w:lastRenderedPageBreak/>
              <w:t>other_debtors</w:t>
            </w:r>
          </w:p>
        </w:tc>
        <w:tc>
          <w:tcPr>
            <w:tcW w:w="0" w:type="auto"/>
            <w:hideMark/>
          </w:tcPr>
          <w:p w14:paraId="71CDCA4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7ED6E46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1504598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907</w:t>
            </w:r>
          </w:p>
        </w:tc>
      </w:tr>
      <w:tr w:rsidR="003C6605" w:rsidRPr="003C6605" w14:paraId="25103328" w14:textId="77777777" w:rsidTr="003C6605">
        <w:tc>
          <w:tcPr>
            <w:tcW w:w="0" w:type="auto"/>
            <w:hideMark/>
          </w:tcPr>
          <w:p w14:paraId="1542B52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property</w:t>
            </w:r>
          </w:p>
        </w:tc>
        <w:tc>
          <w:tcPr>
            <w:tcW w:w="0" w:type="auto"/>
            <w:hideMark/>
          </w:tcPr>
          <w:p w14:paraId="3B2C762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33BD9FF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car_or_other</w:t>
            </w:r>
          </w:p>
        </w:tc>
        <w:tc>
          <w:tcPr>
            <w:tcW w:w="0" w:type="auto"/>
            <w:hideMark/>
          </w:tcPr>
          <w:p w14:paraId="0CAEB2D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332</w:t>
            </w:r>
          </w:p>
        </w:tc>
      </w:tr>
      <w:tr w:rsidR="003C6605" w:rsidRPr="003C6605" w14:paraId="5EF87C30" w14:textId="77777777" w:rsidTr="003C6605">
        <w:tc>
          <w:tcPr>
            <w:tcW w:w="0" w:type="auto"/>
            <w:hideMark/>
          </w:tcPr>
          <w:p w14:paraId="798756D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other_installment_plans</w:t>
            </w:r>
          </w:p>
        </w:tc>
        <w:tc>
          <w:tcPr>
            <w:tcW w:w="0" w:type="auto"/>
            <w:hideMark/>
          </w:tcPr>
          <w:p w14:paraId="581ADFE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1A0D69E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0FA5995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814</w:t>
            </w:r>
          </w:p>
        </w:tc>
      </w:tr>
      <w:tr w:rsidR="003C6605" w:rsidRPr="003C6605" w14:paraId="239589A1" w14:textId="77777777" w:rsidTr="003C6605">
        <w:tc>
          <w:tcPr>
            <w:tcW w:w="0" w:type="auto"/>
            <w:hideMark/>
          </w:tcPr>
          <w:p w14:paraId="7DC138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housing</w:t>
            </w:r>
          </w:p>
        </w:tc>
        <w:tc>
          <w:tcPr>
            <w:tcW w:w="0" w:type="auto"/>
            <w:hideMark/>
          </w:tcPr>
          <w:p w14:paraId="78A5F6E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11FE500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own</w:t>
            </w:r>
          </w:p>
        </w:tc>
        <w:tc>
          <w:tcPr>
            <w:tcW w:w="0" w:type="auto"/>
            <w:hideMark/>
          </w:tcPr>
          <w:p w14:paraId="6451722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713</w:t>
            </w:r>
          </w:p>
        </w:tc>
      </w:tr>
      <w:tr w:rsidR="003C6605" w:rsidRPr="003C6605" w14:paraId="1ABF96DA" w14:textId="77777777" w:rsidTr="003C6605">
        <w:tc>
          <w:tcPr>
            <w:tcW w:w="0" w:type="auto"/>
            <w:hideMark/>
          </w:tcPr>
          <w:p w14:paraId="3ACDAD3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job</w:t>
            </w:r>
          </w:p>
        </w:tc>
        <w:tc>
          <w:tcPr>
            <w:tcW w:w="0" w:type="auto"/>
            <w:hideMark/>
          </w:tcPr>
          <w:p w14:paraId="7F7A2A7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0CBCB04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skilled/official</w:t>
            </w:r>
          </w:p>
        </w:tc>
        <w:tc>
          <w:tcPr>
            <w:tcW w:w="0" w:type="auto"/>
            <w:hideMark/>
          </w:tcPr>
          <w:p w14:paraId="3DC3C73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630</w:t>
            </w:r>
          </w:p>
        </w:tc>
      </w:tr>
      <w:tr w:rsidR="003C6605" w:rsidRPr="003C6605" w14:paraId="0F1815CD" w14:textId="77777777" w:rsidTr="003C6605">
        <w:tc>
          <w:tcPr>
            <w:tcW w:w="0" w:type="auto"/>
            <w:hideMark/>
          </w:tcPr>
          <w:p w14:paraId="430AF04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telephone</w:t>
            </w:r>
          </w:p>
        </w:tc>
        <w:tc>
          <w:tcPr>
            <w:tcW w:w="0" w:type="auto"/>
            <w:hideMark/>
          </w:tcPr>
          <w:p w14:paraId="15B1A24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5AAB2B4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73A8001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596</w:t>
            </w:r>
          </w:p>
        </w:tc>
      </w:tr>
      <w:tr w:rsidR="003C6605" w:rsidRPr="003C6605" w14:paraId="5F6A5096" w14:textId="77777777" w:rsidTr="003C6605">
        <w:tc>
          <w:tcPr>
            <w:tcW w:w="0" w:type="auto"/>
            <w:hideMark/>
          </w:tcPr>
          <w:p w14:paraId="2A0909C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foreign_worker</w:t>
            </w:r>
          </w:p>
        </w:tc>
        <w:tc>
          <w:tcPr>
            <w:tcW w:w="0" w:type="auto"/>
            <w:hideMark/>
          </w:tcPr>
          <w:p w14:paraId="37C9DD6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563EBF4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yes</w:t>
            </w:r>
          </w:p>
        </w:tc>
        <w:tc>
          <w:tcPr>
            <w:tcW w:w="0" w:type="auto"/>
            <w:hideMark/>
          </w:tcPr>
          <w:p w14:paraId="403C2BD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963</w:t>
            </w:r>
          </w:p>
        </w:tc>
      </w:tr>
      <w:tr w:rsidR="003C6605" w:rsidRPr="003C6605" w14:paraId="11DB635D" w14:textId="77777777" w:rsidTr="003C6605">
        <w:tc>
          <w:tcPr>
            <w:tcW w:w="0" w:type="auto"/>
            <w:hideMark/>
          </w:tcPr>
          <w:p w14:paraId="0CA26BE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default</w:t>
            </w:r>
          </w:p>
        </w:tc>
        <w:tc>
          <w:tcPr>
            <w:tcW w:w="0" w:type="auto"/>
            <w:hideMark/>
          </w:tcPr>
          <w:p w14:paraId="4E12357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2B9ADB9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good</w:t>
            </w:r>
          </w:p>
        </w:tc>
        <w:tc>
          <w:tcPr>
            <w:tcW w:w="0" w:type="auto"/>
            <w:hideMark/>
          </w:tcPr>
          <w:p w14:paraId="6EE63DB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700</w:t>
            </w:r>
          </w:p>
        </w:tc>
      </w:tr>
    </w:tbl>
    <w:p w14:paraId="0311231F" w14:textId="77777777" w:rsidR="003C6605" w:rsidRPr="007C42E6" w:rsidRDefault="003C6605" w:rsidP="007C42E6">
      <w:pPr>
        <w:rPr>
          <w:rFonts w:ascii="Arial" w:hAnsi="Arial" w:cs="Arial"/>
        </w:rPr>
      </w:pPr>
    </w:p>
    <w:p w14:paraId="4B508940" w14:textId="68E08163" w:rsidR="00680C8F" w:rsidRDefault="00680C8F" w:rsidP="00680C8F">
      <w:pPr>
        <w:jc w:val="center"/>
        <w:rPr>
          <w:rFonts w:ascii="Arial" w:hAnsi="Arial" w:cs="Arial"/>
          <w:b/>
          <w:bCs/>
        </w:rPr>
      </w:pPr>
      <w:r>
        <w:rPr>
          <w:rFonts w:ascii="Arial" w:hAnsi="Arial" w:cs="Arial"/>
          <w:b/>
          <w:bCs/>
        </w:rPr>
        <w:t>Análisis Exploratorio</w:t>
      </w:r>
    </w:p>
    <w:p w14:paraId="54A6E762" w14:textId="1F984073" w:rsidR="005B0037" w:rsidRPr="005B0037" w:rsidRDefault="005B0037" w:rsidP="005B0037">
      <w:pPr>
        <w:pStyle w:val="Prrafodelista"/>
        <w:numPr>
          <w:ilvl w:val="0"/>
          <w:numId w:val="6"/>
        </w:numPr>
        <w:rPr>
          <w:rFonts w:ascii="Arial" w:hAnsi="Arial" w:cs="Arial"/>
          <w:b/>
          <w:bCs/>
        </w:rPr>
      </w:pPr>
      <w:r w:rsidRPr="005B0037">
        <w:rPr>
          <w:rFonts w:ascii="Arial" w:hAnsi="Arial" w:cs="Arial"/>
          <w:b/>
          <w:bCs/>
        </w:rPr>
        <w:t>Análisis descriptivo de variables categóricas</w:t>
      </w:r>
    </w:p>
    <w:p w14:paraId="22078381" w14:textId="5EF802BA" w:rsidR="005B0037" w:rsidRPr="005B0037" w:rsidRDefault="005B0037" w:rsidP="005B0037">
      <w:pPr>
        <w:rPr>
          <w:rFonts w:ascii="Arial" w:hAnsi="Arial" w:cs="Arial"/>
        </w:rPr>
      </w:pPr>
      <w:r w:rsidRPr="005B0037">
        <w:rPr>
          <w:rFonts w:ascii="Arial" w:hAnsi="Arial" w:cs="Arial"/>
        </w:rPr>
        <w:t xml:space="preserve">El análisis de frecuencias permitió caracterizar el perfil general de los solicitantes de crédito incluidos en la base de datos German Credit. En relación con el estado de la cuenta corriente </w:t>
      </w:r>
      <w:r w:rsidRPr="005B0037">
        <w:rPr>
          <w:rFonts w:ascii="Arial" w:hAnsi="Arial" w:cs="Arial"/>
          <w:b/>
          <w:bCs/>
        </w:rPr>
        <w:t>(checking_status)</w:t>
      </w:r>
      <w:r w:rsidRPr="005B0037">
        <w:rPr>
          <w:rFonts w:ascii="Arial" w:hAnsi="Arial" w:cs="Arial"/>
        </w:rPr>
        <w:t>, se observó que el 39,4% de los clientes no posee cuenta corriente, mientras que el 27,4% presenta saldos inferiores a cero y el 26,9% mantiene saldos entre 0 y 200 DM. Solamente el 6,3% dispone de saldos superiores a 200 DM, lo que sugiere que una proporción importante de los solicitantes presenta una capacidad financiera limitada.</w:t>
      </w:r>
    </w:p>
    <w:p w14:paraId="154CAABB" w14:textId="77777777" w:rsidR="005B0037" w:rsidRPr="005B0037" w:rsidRDefault="005B0037" w:rsidP="005B0037">
      <w:pPr>
        <w:rPr>
          <w:rFonts w:ascii="Arial" w:hAnsi="Arial" w:cs="Arial"/>
        </w:rPr>
      </w:pPr>
      <w:r w:rsidRPr="005B0037">
        <w:rPr>
          <w:rFonts w:ascii="Arial" w:hAnsi="Arial" w:cs="Arial"/>
        </w:rPr>
        <w:t xml:space="preserve">Respecto al historial crediticio </w:t>
      </w:r>
      <w:r w:rsidRPr="005B0037">
        <w:rPr>
          <w:rFonts w:ascii="Arial" w:hAnsi="Arial" w:cs="Arial"/>
          <w:b/>
          <w:bCs/>
        </w:rPr>
        <w:t>(credit_history)</w:t>
      </w:r>
      <w:r w:rsidRPr="005B0037">
        <w:rPr>
          <w:rFonts w:ascii="Arial" w:hAnsi="Arial" w:cs="Arial"/>
        </w:rPr>
        <w:t xml:space="preserve">, la categoría predominante corresponde a clientes con créditos pagados oportunamente hasta el momento </w:t>
      </w:r>
      <w:r w:rsidRPr="005B0037">
        <w:rPr>
          <w:rFonts w:ascii="Arial" w:hAnsi="Arial" w:cs="Arial"/>
          <w:b/>
          <w:bCs/>
        </w:rPr>
        <w:t>(existing_paid)</w:t>
      </w:r>
      <w:r w:rsidRPr="005B0037">
        <w:rPr>
          <w:rFonts w:ascii="Arial" w:hAnsi="Arial" w:cs="Arial"/>
        </w:rPr>
        <w:t xml:space="preserve">, representando el 53,0% de las observaciones. Asimismo, el 29,3% pertenece a la categoría de cuentas críticas u otros créditos existentes </w:t>
      </w:r>
      <w:r w:rsidRPr="005B0037">
        <w:rPr>
          <w:rFonts w:ascii="Arial" w:hAnsi="Arial" w:cs="Arial"/>
          <w:b/>
          <w:bCs/>
        </w:rPr>
        <w:t>(critical/other)</w:t>
      </w:r>
      <w:r w:rsidRPr="005B0037">
        <w:rPr>
          <w:rFonts w:ascii="Arial" w:hAnsi="Arial" w:cs="Arial"/>
        </w:rPr>
        <w:t>, mientras que únicamente el 8,8% registra antecedentes de retrasos en pagos.</w:t>
      </w:r>
    </w:p>
    <w:p w14:paraId="393E8A9F" w14:textId="77777777" w:rsidR="005B0037" w:rsidRPr="005B0037" w:rsidRDefault="005B0037" w:rsidP="005B0037">
      <w:pPr>
        <w:rPr>
          <w:rFonts w:ascii="Arial" w:hAnsi="Arial" w:cs="Arial"/>
        </w:rPr>
      </w:pPr>
      <w:r w:rsidRPr="005B0037">
        <w:rPr>
          <w:rFonts w:ascii="Arial" w:hAnsi="Arial" w:cs="Arial"/>
        </w:rPr>
        <w:t xml:space="preserve">En cuanto al propósito del crédito </w:t>
      </w:r>
      <w:r w:rsidRPr="005B0037">
        <w:rPr>
          <w:rFonts w:ascii="Arial" w:hAnsi="Arial" w:cs="Arial"/>
          <w:b/>
          <w:bCs/>
        </w:rPr>
        <w:t>(purpose)</w:t>
      </w:r>
      <w:r w:rsidRPr="005B0037">
        <w:rPr>
          <w:rFonts w:ascii="Arial" w:hAnsi="Arial" w:cs="Arial"/>
        </w:rPr>
        <w:t>, los destinos más frecuentes fueron la adquisición de radio o televisión (28,0%), vehículos nuevos (23,4%) y muebles o equipamiento para el hogar (18,1%). Estos resultados indican que la mayoría de los créditos está orientada al financiamiento de bienes de consumo duradero.</w:t>
      </w:r>
    </w:p>
    <w:p w14:paraId="2F58C291" w14:textId="77777777" w:rsidR="005B0037" w:rsidRPr="005B0037" w:rsidRDefault="005B0037" w:rsidP="005B0037">
      <w:pPr>
        <w:rPr>
          <w:rFonts w:ascii="Arial" w:hAnsi="Arial" w:cs="Arial"/>
        </w:rPr>
      </w:pPr>
      <w:r w:rsidRPr="005B0037">
        <w:rPr>
          <w:rFonts w:ascii="Arial" w:hAnsi="Arial" w:cs="Arial"/>
        </w:rPr>
        <w:t xml:space="preserve">La variable de ahorro </w:t>
      </w:r>
      <w:r w:rsidRPr="005B0037">
        <w:rPr>
          <w:rFonts w:ascii="Arial" w:hAnsi="Arial" w:cs="Arial"/>
          <w:b/>
          <w:bCs/>
        </w:rPr>
        <w:t>(savings)</w:t>
      </w:r>
      <w:r w:rsidRPr="005B0037">
        <w:rPr>
          <w:rFonts w:ascii="Arial" w:hAnsi="Arial" w:cs="Arial"/>
        </w:rPr>
        <w:t xml:space="preserve"> evidenció que el 60,3% de los solicitantes posee menos de 100 DM en ahorros, mientras que apenas el 4,8% cuenta con más de 1.000 DM. Este comportamiento sugiere una limitada capacidad de respaldo financiero para una proporción considerable de los clientes.</w:t>
      </w:r>
    </w:p>
    <w:p w14:paraId="7B2CEF1E" w14:textId="77777777" w:rsidR="005B0037" w:rsidRPr="005B0037" w:rsidRDefault="005B0037" w:rsidP="005B0037">
      <w:pPr>
        <w:rPr>
          <w:rFonts w:ascii="Arial" w:hAnsi="Arial" w:cs="Arial"/>
        </w:rPr>
      </w:pPr>
      <w:r w:rsidRPr="005B0037">
        <w:rPr>
          <w:rFonts w:ascii="Arial" w:hAnsi="Arial" w:cs="Arial"/>
        </w:rPr>
        <w:t xml:space="preserve">En relación con la estabilidad laboral </w:t>
      </w:r>
      <w:r w:rsidRPr="005B0037">
        <w:rPr>
          <w:rFonts w:ascii="Arial" w:hAnsi="Arial" w:cs="Arial"/>
          <w:b/>
          <w:bCs/>
        </w:rPr>
        <w:t>(employment)</w:t>
      </w:r>
      <w:r w:rsidRPr="005B0037">
        <w:rPr>
          <w:rFonts w:ascii="Arial" w:hAnsi="Arial" w:cs="Arial"/>
        </w:rPr>
        <w:t>, el 33,9% de los individuos registra entre uno y cuatro años de antigüedad laboral y el 25,3% acumula más de siete años de experiencia en su empleo actual. Por otra parte, solamente el 6,2% se encuentra desempleado.</w:t>
      </w:r>
    </w:p>
    <w:p w14:paraId="05DE45D1" w14:textId="77777777" w:rsidR="005B0037" w:rsidRPr="005B0037" w:rsidRDefault="005B0037" w:rsidP="005B0037">
      <w:pPr>
        <w:rPr>
          <w:rFonts w:ascii="Arial" w:hAnsi="Arial" w:cs="Arial"/>
        </w:rPr>
      </w:pPr>
      <w:r w:rsidRPr="005B0037">
        <w:rPr>
          <w:rFonts w:ascii="Arial" w:hAnsi="Arial" w:cs="Arial"/>
        </w:rPr>
        <w:t xml:space="preserve">El análisis de las demás variables revela que la mayoría de los solicitantes son hombres solteros (54,8%), no cuentan con otros deudores o garantes (90,7%), poseen vivienda propia (71,3%) y </w:t>
      </w:r>
      <w:r w:rsidRPr="005B0037">
        <w:rPr>
          <w:rFonts w:ascii="Arial" w:hAnsi="Arial" w:cs="Arial"/>
        </w:rPr>
        <w:lastRenderedPageBreak/>
        <w:t>desempeñan ocupaciones calificadas o cargos oficiales (63,0%). Adicionalmente, el 96,3% corresponde a trabajadores extranjeros según la codificación original del conjunto de datos.</w:t>
      </w:r>
    </w:p>
    <w:p w14:paraId="3B291667" w14:textId="77777777" w:rsidR="005B0037" w:rsidRPr="005B0037" w:rsidRDefault="005B0037" w:rsidP="005B0037">
      <w:pPr>
        <w:rPr>
          <w:rFonts w:ascii="Arial" w:hAnsi="Arial" w:cs="Arial"/>
        </w:rPr>
      </w:pPr>
      <w:r w:rsidRPr="005B0037">
        <w:rPr>
          <w:rFonts w:ascii="Arial" w:hAnsi="Arial" w:cs="Arial"/>
        </w:rPr>
        <w:t xml:space="preserve">Finalmente, la variable objetivo </w:t>
      </w:r>
      <w:r w:rsidRPr="005B0037">
        <w:rPr>
          <w:rFonts w:ascii="Arial" w:hAnsi="Arial" w:cs="Arial"/>
          <w:b/>
          <w:bCs/>
        </w:rPr>
        <w:t xml:space="preserve">(default) </w:t>
      </w:r>
      <w:r w:rsidRPr="005B0037">
        <w:rPr>
          <w:rFonts w:ascii="Arial" w:hAnsi="Arial" w:cs="Arial"/>
        </w:rPr>
        <w:t>presenta una distribución desbalanceada, donde el 70,0% de los registros corresponde a clientes clasificados con buen comportamiento crediticio (good) y el 30,0% restante a clientes con comportamiento desfavorable (bad). Esta diferencia deberá considerarse en etapas posteriores de modelado, ya que podría influir en el desempeño de los algoritmos de clasificación.</w:t>
      </w:r>
    </w:p>
    <w:p w14:paraId="4ACF1F2D" w14:textId="77777777" w:rsidR="005B0037" w:rsidRPr="005B0037" w:rsidRDefault="005B0037" w:rsidP="005B0037">
      <w:pPr>
        <w:pStyle w:val="Prrafodelista"/>
        <w:numPr>
          <w:ilvl w:val="0"/>
          <w:numId w:val="7"/>
        </w:numPr>
        <w:rPr>
          <w:rFonts w:ascii="Arial" w:hAnsi="Arial" w:cs="Arial"/>
          <w:b/>
          <w:bCs/>
        </w:rPr>
      </w:pPr>
      <w:r w:rsidRPr="005B0037">
        <w:rPr>
          <w:rFonts w:ascii="Arial" w:hAnsi="Arial" w:cs="Arial"/>
          <w:b/>
          <w:bCs/>
        </w:rPr>
        <w:t>Análisis descriptivo de variables categóricas</w:t>
      </w:r>
    </w:p>
    <w:p w14:paraId="7B9023B4" w14:textId="09A3F737" w:rsidR="00680C8F" w:rsidRPr="00680C8F" w:rsidRDefault="00680C8F" w:rsidP="00680C8F">
      <w:pPr>
        <w:rPr>
          <w:rFonts w:ascii="Arial" w:hAnsi="Arial" w:cs="Arial"/>
        </w:rPr>
      </w:pPr>
    </w:p>
    <w:p w14:paraId="50873AEB" w14:textId="58B4D07C" w:rsidR="007C42E6" w:rsidRDefault="007C42E6" w:rsidP="00455567">
      <w:pPr>
        <w:rPr>
          <w:rFonts w:ascii="Arial" w:hAnsi="Arial" w:cs="Arial"/>
        </w:rPr>
      </w:pPr>
    </w:p>
    <w:p w14:paraId="2C735324" w14:textId="77777777" w:rsidR="003C6605" w:rsidRPr="00C81623" w:rsidRDefault="003C6605" w:rsidP="00455567">
      <w:pPr>
        <w:rPr>
          <w:rFonts w:ascii="Arial" w:hAnsi="Arial" w:cs="Arial"/>
        </w:rPr>
      </w:pPr>
    </w:p>
    <w:sectPr w:rsidR="003C6605" w:rsidRPr="00C81623" w:rsidSect="00C8162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34A70"/>
    <w:multiLevelType w:val="hybridMultilevel"/>
    <w:tmpl w:val="A030D232"/>
    <w:lvl w:ilvl="0" w:tplc="727A294C">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C5C7DFF"/>
    <w:multiLevelType w:val="multilevel"/>
    <w:tmpl w:val="DB3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D25C0"/>
    <w:multiLevelType w:val="hybridMultilevel"/>
    <w:tmpl w:val="D3CAA9D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95C3B59"/>
    <w:multiLevelType w:val="hybridMultilevel"/>
    <w:tmpl w:val="D3CAA9D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C2D3D5F"/>
    <w:multiLevelType w:val="multilevel"/>
    <w:tmpl w:val="55A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82B56"/>
    <w:multiLevelType w:val="hybridMultilevel"/>
    <w:tmpl w:val="A030D23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8B7CBB"/>
    <w:multiLevelType w:val="hybridMultilevel"/>
    <w:tmpl w:val="D3CAA9DC"/>
    <w:lvl w:ilvl="0" w:tplc="FFFFFFFF">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1388867">
    <w:abstractNumId w:val="1"/>
  </w:num>
  <w:num w:numId="2" w16cid:durableId="988511909">
    <w:abstractNumId w:val="4"/>
  </w:num>
  <w:num w:numId="3" w16cid:durableId="1328168408">
    <w:abstractNumId w:val="0"/>
  </w:num>
  <w:num w:numId="4" w16cid:durableId="808940301">
    <w:abstractNumId w:val="5"/>
  </w:num>
  <w:num w:numId="5" w16cid:durableId="1515802688">
    <w:abstractNumId w:val="6"/>
  </w:num>
  <w:num w:numId="6" w16cid:durableId="274562846">
    <w:abstractNumId w:val="3"/>
  </w:num>
  <w:num w:numId="7" w16cid:durableId="2122139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9A"/>
    <w:rsid w:val="000F5D0E"/>
    <w:rsid w:val="00100A15"/>
    <w:rsid w:val="001C67FE"/>
    <w:rsid w:val="003C6605"/>
    <w:rsid w:val="00455567"/>
    <w:rsid w:val="005B0037"/>
    <w:rsid w:val="00680C8F"/>
    <w:rsid w:val="00764058"/>
    <w:rsid w:val="007C42E6"/>
    <w:rsid w:val="00A06FE9"/>
    <w:rsid w:val="00A35F3A"/>
    <w:rsid w:val="00A7009A"/>
    <w:rsid w:val="00B7333E"/>
    <w:rsid w:val="00C81623"/>
    <w:rsid w:val="00C84EC6"/>
    <w:rsid w:val="00E33C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F6DF"/>
  <w15:chartTrackingRefBased/>
  <w15:docId w15:val="{9DB9161B-CF60-4765-816A-5242AB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00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00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00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00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00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00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00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0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00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00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00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00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00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00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00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009A"/>
    <w:rPr>
      <w:rFonts w:eastAsiaTheme="majorEastAsia" w:cstheme="majorBidi"/>
      <w:color w:val="272727" w:themeColor="text1" w:themeTint="D8"/>
    </w:rPr>
  </w:style>
  <w:style w:type="paragraph" w:styleId="Ttulo">
    <w:name w:val="Title"/>
    <w:basedOn w:val="Normal"/>
    <w:next w:val="Normal"/>
    <w:link w:val="TtuloCar"/>
    <w:uiPriority w:val="10"/>
    <w:qFormat/>
    <w:rsid w:val="00A7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00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00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00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009A"/>
    <w:pPr>
      <w:spacing w:before="160"/>
      <w:jc w:val="center"/>
    </w:pPr>
    <w:rPr>
      <w:i/>
      <w:iCs/>
      <w:color w:val="404040" w:themeColor="text1" w:themeTint="BF"/>
    </w:rPr>
  </w:style>
  <w:style w:type="character" w:customStyle="1" w:styleId="CitaCar">
    <w:name w:val="Cita Car"/>
    <w:basedOn w:val="Fuentedeprrafopredeter"/>
    <w:link w:val="Cita"/>
    <w:uiPriority w:val="29"/>
    <w:rsid w:val="00A7009A"/>
    <w:rPr>
      <w:i/>
      <w:iCs/>
      <w:color w:val="404040" w:themeColor="text1" w:themeTint="BF"/>
    </w:rPr>
  </w:style>
  <w:style w:type="paragraph" w:styleId="Prrafodelista">
    <w:name w:val="List Paragraph"/>
    <w:basedOn w:val="Normal"/>
    <w:uiPriority w:val="34"/>
    <w:qFormat/>
    <w:rsid w:val="00A7009A"/>
    <w:pPr>
      <w:ind w:left="720"/>
      <w:contextualSpacing/>
    </w:pPr>
  </w:style>
  <w:style w:type="character" w:styleId="nfasisintenso">
    <w:name w:val="Intense Emphasis"/>
    <w:basedOn w:val="Fuentedeprrafopredeter"/>
    <w:uiPriority w:val="21"/>
    <w:qFormat/>
    <w:rsid w:val="00A7009A"/>
    <w:rPr>
      <w:i/>
      <w:iCs/>
      <w:color w:val="0F4761" w:themeColor="accent1" w:themeShade="BF"/>
    </w:rPr>
  </w:style>
  <w:style w:type="paragraph" w:styleId="Citadestacada">
    <w:name w:val="Intense Quote"/>
    <w:basedOn w:val="Normal"/>
    <w:next w:val="Normal"/>
    <w:link w:val="CitadestacadaCar"/>
    <w:uiPriority w:val="30"/>
    <w:qFormat/>
    <w:rsid w:val="00A7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009A"/>
    <w:rPr>
      <w:i/>
      <w:iCs/>
      <w:color w:val="0F4761" w:themeColor="accent1" w:themeShade="BF"/>
    </w:rPr>
  </w:style>
  <w:style w:type="character" w:styleId="Referenciaintensa">
    <w:name w:val="Intense Reference"/>
    <w:basedOn w:val="Fuentedeprrafopredeter"/>
    <w:uiPriority w:val="32"/>
    <w:qFormat/>
    <w:rsid w:val="00A7009A"/>
    <w:rPr>
      <w:b/>
      <w:bCs/>
      <w:smallCaps/>
      <w:color w:val="0F4761" w:themeColor="accent1" w:themeShade="BF"/>
      <w:spacing w:val="5"/>
    </w:rPr>
  </w:style>
  <w:style w:type="table" w:styleId="Tablaconcuadrcula">
    <w:name w:val="Table Grid"/>
    <w:basedOn w:val="Tablanormal"/>
    <w:uiPriority w:val="39"/>
    <w:rsid w:val="00C81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1483</Words>
  <Characters>8157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FERNANDO TASCON VELASCO</dc:creator>
  <cp:keywords/>
  <dc:description/>
  <cp:lastModifiedBy>JHON FERNANDO TASCON VELASCO</cp:lastModifiedBy>
  <cp:revision>2</cp:revision>
  <dcterms:created xsi:type="dcterms:W3CDTF">2026-06-16T22:54:00Z</dcterms:created>
  <dcterms:modified xsi:type="dcterms:W3CDTF">2026-06-16T22:54:00Z</dcterms:modified>
</cp:coreProperties>
</file>