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0DC5" w:rsidRDefault="00EE0DC5" w:rsidP="00EE0DC5">
      <w:pPr>
        <w:pStyle w:val="Title"/>
      </w:pPr>
      <w:r>
        <w:t>Challenge</w:t>
      </w:r>
    </w:p>
    <w:p w:rsidR="00EE0DC5" w:rsidRDefault="00EE0DC5" w:rsidP="00EE0DC5">
      <w:pPr>
        <w:pStyle w:val="Subtitle"/>
      </w:pPr>
      <w:r>
        <w:t>Refael Shaked Greenfeld 305030868,</w:t>
      </w:r>
    </w:p>
    <w:p w:rsidR="00EE0DC5" w:rsidRDefault="00EE0DC5" w:rsidP="00EE0DC5">
      <w:pPr>
        <w:pStyle w:val="Subtitle"/>
      </w:pPr>
      <w:r>
        <w:t>Danit Yshaayahu 312434269</w:t>
      </w:r>
    </w:p>
    <w:p w:rsidR="00925953" w:rsidRDefault="00925953" w:rsidP="00D5166F">
      <w:pPr>
        <w:bidi w:val="0"/>
        <w:jc w:val="both"/>
      </w:pPr>
    </w:p>
    <w:p w:rsidR="00EE0DC5" w:rsidRDefault="00EE0DC5" w:rsidP="00D5166F">
      <w:pPr>
        <w:bidi w:val="0"/>
        <w:jc w:val="both"/>
      </w:pPr>
      <w:r>
        <w:t xml:space="preserve">1. </w:t>
      </w:r>
      <w:r w:rsidR="00D5166F">
        <w:t>No, the two languages can't be distinguished using BOW because the BOW approach doesn't express the order of the words, for example:</w:t>
      </w:r>
    </w:p>
    <w:p w:rsidR="00D5166F" w:rsidRDefault="00D5166F" w:rsidP="00D5166F">
      <w:pPr>
        <w:bidi w:val="0"/>
        <w:jc w:val="both"/>
      </w:pPr>
      <w:r>
        <w:t xml:space="preserve">Look on the positive sentence </w:t>
      </w:r>
      <w:r w:rsidRPr="00D5166F">
        <w:rPr>
          <w:i/>
          <w:iCs/>
        </w:rPr>
        <w:t>1a1b1c1d1</w:t>
      </w:r>
      <w:r>
        <w:t xml:space="preserve"> </w:t>
      </w:r>
      <w:r>
        <w:t>it's vector will be</w:t>
      </w:r>
      <w:r>
        <w:t xml:space="preserve"> </w:t>
      </w:r>
      <w:r>
        <w:t>(</w:t>
      </w:r>
      <w:r>
        <w:t>1:5 2:0,</w:t>
      </w:r>
      <w:r>
        <w:t xml:space="preserve"> </w:t>
      </w:r>
      <w:r>
        <w:t>...</w:t>
      </w:r>
      <w:r>
        <w:t xml:space="preserve"> </w:t>
      </w:r>
      <w:r>
        <w:t>, a:1, b:1, c:1, d:1)</w:t>
      </w:r>
      <w:r>
        <w:t xml:space="preserve"> but same vector will represent also the negative sentence </w:t>
      </w:r>
      <w:r w:rsidRPr="00D5166F">
        <w:rPr>
          <w:i/>
          <w:iCs/>
        </w:rPr>
        <w:t>1a1c1b1d1</w:t>
      </w:r>
      <w:r>
        <w:t>. Because there is same representation for two sentences in different languages we can't distinguish between the languages.</w:t>
      </w:r>
    </w:p>
    <w:p w:rsidR="00D5166F" w:rsidRPr="00C9285D" w:rsidRDefault="00D5166F" w:rsidP="008C662F">
      <w:pPr>
        <w:bidi w:val="0"/>
        <w:jc w:val="both"/>
      </w:pPr>
      <w:r>
        <w:t xml:space="preserve">2. No, we can't distinguish between the languages. Look on the positive sentence </w:t>
      </w:r>
      <w:r w:rsidRPr="00C9285D">
        <w:rPr>
          <w:i/>
          <w:iCs/>
        </w:rPr>
        <w:t>1a1b1c1d1</w:t>
      </w:r>
      <w:r>
        <w:rPr>
          <w:i/>
          <w:iCs/>
        </w:rPr>
        <w:t xml:space="preserve"> </w:t>
      </w:r>
      <w:r>
        <w:t xml:space="preserve">and the negative sentence </w:t>
      </w:r>
      <w:r w:rsidR="00C9285D" w:rsidRPr="00C9285D">
        <w:rPr>
          <w:i/>
          <w:iCs/>
        </w:rPr>
        <w:t>1a1c1b1d1</w:t>
      </w:r>
      <w:r w:rsidR="00C9285D">
        <w:t xml:space="preserve"> both have same bigrams: (1a: 1</w:t>
      </w:r>
      <w:r w:rsidR="00C9285D">
        <w:t xml:space="preserve">, a1: 1, </w:t>
      </w:r>
      <w:r w:rsidR="008C662F">
        <w:t>1b: 1, b</w:t>
      </w:r>
      <w:r w:rsidR="008C662F">
        <w:t xml:space="preserve">1:1, </w:t>
      </w:r>
      <w:r w:rsidR="00C9285D">
        <w:t>1c: 1, c1:1, 1d: 1, d1:1)</w:t>
      </w:r>
      <w:r w:rsidR="00C9285D">
        <w:t xml:space="preserve"> so b</w:t>
      </w:r>
      <w:r w:rsidR="00C9285D">
        <w:t xml:space="preserve">ecause there is </w:t>
      </w:r>
      <w:r w:rsidR="00C9285D">
        <w:t xml:space="preserve">the </w:t>
      </w:r>
      <w:r w:rsidR="00C9285D">
        <w:t>same representation for two sentences in different languages we can't distinguish between the languages.</w:t>
      </w:r>
      <w:r w:rsidR="00C9285D">
        <w:t xml:space="preserve"> We now look at similar example for trigram, the </w:t>
      </w:r>
      <w:r w:rsidR="00C9285D">
        <w:t xml:space="preserve">positive sentence </w:t>
      </w:r>
      <w:r w:rsidR="00C9285D" w:rsidRPr="00C9285D">
        <w:rPr>
          <w:i/>
          <w:iCs/>
        </w:rPr>
        <w:t>1</w:t>
      </w:r>
      <w:r w:rsidR="00C9285D">
        <w:rPr>
          <w:i/>
          <w:iCs/>
        </w:rPr>
        <w:t>1</w:t>
      </w:r>
      <w:r w:rsidR="00C9285D" w:rsidRPr="00C9285D">
        <w:rPr>
          <w:i/>
          <w:iCs/>
        </w:rPr>
        <w:t>a</w:t>
      </w:r>
      <w:r w:rsidR="00C9285D">
        <w:rPr>
          <w:i/>
          <w:iCs/>
        </w:rPr>
        <w:t>1</w:t>
      </w:r>
      <w:r w:rsidR="00C9285D" w:rsidRPr="00C9285D">
        <w:rPr>
          <w:i/>
          <w:iCs/>
        </w:rPr>
        <w:t>1b</w:t>
      </w:r>
      <w:r w:rsidR="00C9285D">
        <w:rPr>
          <w:i/>
          <w:iCs/>
        </w:rPr>
        <w:t>1</w:t>
      </w:r>
      <w:r w:rsidR="00C9285D" w:rsidRPr="00C9285D">
        <w:rPr>
          <w:i/>
          <w:iCs/>
        </w:rPr>
        <w:t>1c1</w:t>
      </w:r>
      <w:r w:rsidR="00C9285D">
        <w:rPr>
          <w:i/>
          <w:iCs/>
        </w:rPr>
        <w:t>1</w:t>
      </w:r>
      <w:r w:rsidR="00C9285D" w:rsidRPr="00C9285D">
        <w:rPr>
          <w:i/>
          <w:iCs/>
        </w:rPr>
        <w:t>d1</w:t>
      </w:r>
      <w:r w:rsidR="00C9285D">
        <w:rPr>
          <w:i/>
          <w:iCs/>
        </w:rPr>
        <w:t>1</w:t>
      </w:r>
      <w:r w:rsidR="00C9285D">
        <w:rPr>
          <w:i/>
          <w:iCs/>
        </w:rPr>
        <w:t xml:space="preserve"> </w:t>
      </w:r>
      <w:r w:rsidR="00C9285D">
        <w:t xml:space="preserve">and the negative sentence </w:t>
      </w:r>
      <w:r w:rsidR="00C9285D" w:rsidRPr="00C9285D">
        <w:rPr>
          <w:i/>
          <w:iCs/>
        </w:rPr>
        <w:t>1</w:t>
      </w:r>
      <w:r w:rsidR="00C9285D">
        <w:rPr>
          <w:i/>
          <w:iCs/>
        </w:rPr>
        <w:t>1</w:t>
      </w:r>
      <w:r w:rsidR="00C9285D" w:rsidRPr="00C9285D">
        <w:rPr>
          <w:i/>
          <w:iCs/>
        </w:rPr>
        <w:t>a</w:t>
      </w:r>
      <w:r w:rsidR="00C9285D">
        <w:rPr>
          <w:i/>
          <w:iCs/>
        </w:rPr>
        <w:t>1</w:t>
      </w:r>
      <w:r w:rsidR="00C9285D" w:rsidRPr="00C9285D">
        <w:rPr>
          <w:i/>
          <w:iCs/>
        </w:rPr>
        <w:t>1c</w:t>
      </w:r>
      <w:r w:rsidR="00C9285D">
        <w:rPr>
          <w:i/>
          <w:iCs/>
        </w:rPr>
        <w:t>1</w:t>
      </w:r>
      <w:r w:rsidR="00C9285D" w:rsidRPr="00C9285D">
        <w:rPr>
          <w:i/>
          <w:iCs/>
        </w:rPr>
        <w:t>1b</w:t>
      </w:r>
      <w:r w:rsidR="00C9285D">
        <w:rPr>
          <w:i/>
          <w:iCs/>
        </w:rPr>
        <w:t>1</w:t>
      </w:r>
      <w:r w:rsidR="00C9285D" w:rsidRPr="00C9285D">
        <w:rPr>
          <w:i/>
          <w:iCs/>
        </w:rPr>
        <w:t>1d</w:t>
      </w:r>
      <w:r w:rsidR="00C9285D">
        <w:rPr>
          <w:i/>
          <w:iCs/>
        </w:rPr>
        <w:t>1</w:t>
      </w:r>
      <w:r w:rsidR="00C9285D" w:rsidRPr="00C9285D">
        <w:rPr>
          <w:i/>
          <w:iCs/>
        </w:rPr>
        <w:t>1</w:t>
      </w:r>
      <w:r w:rsidR="00C9285D">
        <w:t xml:space="preserve"> have same representation: </w:t>
      </w:r>
      <w:r w:rsidR="008C662F">
        <w:t>(1</w:t>
      </w:r>
      <w:r w:rsidR="008C662F">
        <w:t>1</w:t>
      </w:r>
      <w:r w:rsidR="008C662F">
        <w:t xml:space="preserve">a: 1, </w:t>
      </w:r>
      <w:r w:rsidR="008C662F">
        <w:t xml:space="preserve">1a1:1, </w:t>
      </w:r>
      <w:r w:rsidR="008C662F">
        <w:t>a1</w:t>
      </w:r>
      <w:r w:rsidR="008C662F">
        <w:t>1</w:t>
      </w:r>
      <w:r w:rsidR="008C662F">
        <w:t>: 1, 1</w:t>
      </w:r>
      <w:r w:rsidR="008C662F">
        <w:t>1</w:t>
      </w:r>
      <w:r w:rsidR="008C662F">
        <w:t xml:space="preserve">b: 1, </w:t>
      </w:r>
      <w:r w:rsidR="008C662F">
        <w:t>1b</w:t>
      </w:r>
      <w:r w:rsidR="008C662F">
        <w:t>1:1, b</w:t>
      </w:r>
      <w:r w:rsidR="008C662F">
        <w:t>1</w:t>
      </w:r>
      <w:r w:rsidR="008C662F">
        <w:t>1:1, 1</w:t>
      </w:r>
      <w:r w:rsidR="008C662F">
        <w:t>1</w:t>
      </w:r>
      <w:r w:rsidR="008C662F">
        <w:t xml:space="preserve">c: 1, </w:t>
      </w:r>
      <w:r w:rsidR="008C662F">
        <w:t>1c</w:t>
      </w:r>
      <w:r w:rsidR="008C662F">
        <w:t>1:1, c</w:t>
      </w:r>
      <w:r w:rsidR="008C662F">
        <w:t>1</w:t>
      </w:r>
      <w:r w:rsidR="008C662F">
        <w:t>1:1, 1</w:t>
      </w:r>
      <w:r w:rsidR="008C662F">
        <w:t>1</w:t>
      </w:r>
      <w:r w:rsidR="008C662F">
        <w:t xml:space="preserve">d: 1, </w:t>
      </w:r>
      <w:r w:rsidR="008C662F">
        <w:t>1d</w:t>
      </w:r>
      <w:r w:rsidR="008C662F">
        <w:t>1:1, d</w:t>
      </w:r>
      <w:r w:rsidR="008C662F">
        <w:t>1</w:t>
      </w:r>
      <w:r w:rsidR="008C662F">
        <w:t>1:1)</w:t>
      </w:r>
      <w:r w:rsidR="008C662F">
        <w:t xml:space="preserve"> so we can't distinguish them by trigram either.</w:t>
      </w:r>
    </w:p>
    <w:p w:rsidR="00D5166F" w:rsidRDefault="008C662F" w:rsidP="00D5166F">
      <w:pPr>
        <w:bidi w:val="0"/>
        <w:jc w:val="both"/>
      </w:pPr>
      <w:r>
        <w:t>3.</w:t>
      </w:r>
      <w:bookmarkStart w:id="0" w:name="_GoBack"/>
      <w:bookmarkEnd w:id="0"/>
    </w:p>
    <w:sectPr w:rsidR="00D5166F" w:rsidSect="00C50C3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26F"/>
    <w:rsid w:val="008C662F"/>
    <w:rsid w:val="00925953"/>
    <w:rsid w:val="00C50C3A"/>
    <w:rsid w:val="00C9285D"/>
    <w:rsid w:val="00D2126F"/>
    <w:rsid w:val="00D5166F"/>
    <w:rsid w:val="00EE0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71A95C-0379-40D0-9DF8-05BBA280E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E0DC5"/>
    <w:pPr>
      <w:bidi w:val="0"/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0D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0DC5"/>
    <w:pPr>
      <w:numPr>
        <w:ilvl w:val="1"/>
      </w:numPr>
      <w:bidi w:val="0"/>
      <w:spacing w:line="276" w:lineRule="auto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E0DC5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186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Danity</dc:creator>
  <cp:keywords/>
  <dc:description/>
  <cp:lastModifiedBy>Danity</cp:lastModifiedBy>
  <cp:revision>3</cp:revision>
  <dcterms:created xsi:type="dcterms:W3CDTF">2021-05-15T09:34:00Z</dcterms:created>
  <dcterms:modified xsi:type="dcterms:W3CDTF">2021-05-15T09:59:00Z</dcterms:modified>
</cp:coreProperties>
</file>