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Eating Real Food in a Fast Food World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Peter Attia draws a line between whole foods and ultra-processed foods, arguing that the processing matters more than the specific macronutrient ratio. Andrew Huberman points to research showing that ultra-processed foods dysregulate hunger hormones, making you eat more without feeling full.</w:t>
      </w:r>
    </w:p>
    <w:p>
      <w:pPr>
        <w:spacing w:after="150"/>
      </w:pPr>
      <w:r>
        <w:rPr>
          <w:sz w:val="22"/>
          <w:szCs w:val="22"/>
        </w:rPr>
        <w:t xml:space="preserve">In the Philippines, the convenience of fast food and instant noodles makes this especially challenging, but the local food system also offers incredible whole foods: fresh fish, vegetables from the palengke, eggs, bananas, and monggo. Cost is not always the barrier.</w:t>
      </w:r>
    </w:p>
    <w:p>
      <w:pPr>
        <w:spacing w:after="150"/>
      </w:pPr>
      <w:r>
        <w:rPr>
          <w:sz w:val="22"/>
          <w:szCs w:val="22"/>
        </w:rPr>
        <w:t xml:space="preserve">Habit is.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Go to your nearest palengke or wet market this week and buy ingredients for 3 home-cooked meals. Calculate the per-meal cost and compare it to your typical fast food or grab food spending. Most people discover that real food from the market is actually cheaper than their delivery habit.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often do you eat meals made from real, unprocessed ingredients versus meals from packets, cans, or fast food chains? What drives that choice: time, taste, habit, or the belief that healthy food is more expensive?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2026-03-22T10:35:34.812Z</dcterms:created>
  <dcterms:modified xsi:type="dcterms:W3CDTF">2026-03-22T10:35:34.812Z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