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3: Reframing Setbacks as Data</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James Clear writes that failure is not the opposite of success, it is part of the process. Ray Dalio systematized this at Bridgewater through what he calls pain plus reflection equals progress.</w:t>
      </w:r>
    </w:p>
    <w:p>
      <w:pPr>
        <w:spacing w:after="150"/>
      </w:pPr>
      <w:r>
        <w:rPr>
          <w:sz w:val="22"/>
          <w:szCs w:val="22"/>
        </w:rPr>
        <w:t xml:space="preserve">Viktor Frankl found that even in the worst suffering imaginable, meaning could be constructed. The Philippine concept of diskarte, creative resourcefulness in the face of obstacles, is a cultural expression of this same principle.</w:t>
      </w:r>
    </w:p>
    <w:p>
      <w:pPr>
        <w:spacing w:after="150"/>
      </w:pPr>
      <w:r>
        <w:rPr>
          <w:sz w:val="22"/>
          <w:szCs w:val="22"/>
        </w:rPr>
        <w:t xml:space="preserve">Resilient people do not avoid failure. They extract value from it.</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Write down one recent failure or setback, something that did not go as planned. Now reframe it by completing these three sentences: The data this failure gave me is... The skill I was forced to develop because of this is... The direction this is pointing me toward is... Keep this reframe somewhere visible.</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What is the most valuable lesson you have ever learned from something that went wrong? Would you have learned it any other way?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2026-03-22T10:35:34.719Z</dcterms:created>
  <dcterms:modified xsi:type="dcterms:W3CDTF">2026-03-22T10:35:34.719Z</dcterms:modified>
</cp:coreProperties>
</file>

<file path=docProps/custom.xml><?xml version="1.0" encoding="utf-8"?>
<Properties xmlns="http://schemas.openxmlformats.org/officeDocument/2006/custom-properties" xmlns:vt="http://schemas.openxmlformats.org/officeDocument/2006/docPropsVTypes"/>
</file>