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Engagement and Growth Tactics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Filipino food blogger grew from 0 to 50,000 followers in 6 months. Her secret? She did not just post content — she engineered engagement. Every post was designed to trigger comments, shares, and saves. AI helped her do it systematically.</w:t>
      </w:r>
    </w:p>
    <w:p>
      <w:pPr>
        <w:spacing w:after="150"/>
      </w:pPr>
      <w:r>
        <w:rPr>
          <w:sz w:val="22"/>
          <w:szCs w:val="22"/>
        </w:rPr>
        <w:t xml:space="preserve">AI-Powered Engagement Hooks — use Claude to generate these:</w:t>
      </w:r>
    </w:p>
    <w:p>
      <w:pPr>
        <w:spacing w:after="150"/>
      </w:pPr>
      <w:r>
        <w:rPr>
          <w:sz w:val="22"/>
          <w:szCs w:val="22"/>
        </w:rPr>
        <w:t xml:space="preserve">1. The Poll Hook: "Which logo do you prefer? A or B? Comment below!" This works because people love giving opinions. Filipino audiences are especially engagement-friendly.</w:t>
      </w:r>
    </w:p>
    <w:p>
      <w:pPr>
        <w:spacing w:after="150"/>
      </w:pPr>
      <w:r>
        <w:rPr>
          <w:sz w:val="22"/>
          <w:szCs w:val="22"/>
        </w:rPr>
        <w:t xml:space="preserve">2. The Controversy Hook: "Unpopular opinion: Canva designers are real designers. Agree or disagree?" Controversial (but not offensive) takes generate 5x more comments.</w:t>
      </w:r>
    </w:p>
    <w:p>
      <w:pPr>
        <w:spacing w:after="150"/>
      </w:pPr>
      <w:r>
        <w:rPr>
          <w:sz w:val="22"/>
          <w:szCs w:val="22"/>
        </w:rPr>
        <w:t xml:space="preserve">3. The Save Hook: "Save this for later: 10 Canva keyboard shortcuts that save you 2 hours per week." Educational content optimized for saves boosts your algorithm ranking.</w:t>
      </w:r>
    </w:p>
    <w:p>
      <w:pPr>
        <w:spacing w:after="150"/>
      </w:pPr>
      <w:r>
        <w:rPr>
          <w:sz w:val="22"/>
          <w:szCs w:val="22"/>
        </w:rPr>
        <w:t xml:space="preserve">4. The Share Hook: "Tag a friend who needs to see this." Or create memes about the creative freelancer life — memes are the most shared content type.</w:t>
      </w:r>
    </w:p>
    <w:p>
      <w:pPr>
        <w:spacing w:after="150"/>
      </w:pPr>
      <w:r>
        <w:rPr>
          <w:sz w:val="22"/>
          <w:szCs w:val="22"/>
        </w:rPr>
        <w:t xml:space="preserve">5. The Story Hook: "A client asked me to design a logo for ₱500. Here is what I told them..." Stories with tension create curiosity and drive comments.</w:t>
      </w:r>
    </w:p>
    <w:p>
      <w:pPr>
        <w:spacing w:after="150"/>
      </w:pPr>
      <w:r>
        <w:rPr>
          <w:sz w:val="22"/>
          <w:szCs w:val="22"/>
        </w:rPr>
        <w:t xml:space="preserve">Ask Claude: "Generate 20 engagement hook captions for a Filipino graphic designer's Instagram. Mix poll hooks, controversy hooks, save hooks, share hooks, and story hooks. Use natural Taglish."</w:t>
      </w:r>
    </w:p>
    <w:p>
      <w:pPr>
        <w:spacing w:after="150"/>
      </w:pPr>
      <w:r>
        <w:rPr>
          <w:sz w:val="22"/>
          <w:szCs w:val="22"/>
        </w:rPr>
        <w:t xml:space="preserve">The Comment Strategy: Reply to every comment within the first hour. Ask follow-up questions. Pin the most interesting comments. The algorithm rewards conversations, not just likes.</w:t>
      </w:r>
    </w:p>
    <w:p>
      <w:pPr>
        <w:spacing w:after="150"/>
      </w:pPr>
      <w:r>
        <w:rPr>
          <w:sz w:val="22"/>
          <w:szCs w:val="22"/>
        </w:rPr>
        <w:t xml:space="preserve">Growth Tactics That Actually Work in PH: Collaborate with other Filipino creators (comment pods), use location tags (Manila, Cebu, Davao get local boost), post at 7-9 PM PHT (peak scrolling time), and use 5-10 niche hashtags rather than 30 generic ones.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Use Claude to generate 20 engagement hooks for your niche. Post 3 of them this week — one poll, one save-worthy tip, and one story. Track the engagement (likes, comments, saves, shares) for each. Note which type performed best.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engagement hook type got the most response? Were you surprised by what your audience responded to versus what you expected?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2026-03-22T10:35:34.521Z</dcterms:created>
  <dcterms:modified xsi:type="dcterms:W3CDTF">2026-03-22T10:35:34.521Z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