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Shipping Setup and COD Configuration for Maximum Orders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Shipping is where Filipino e-commerce sellers win or lose. Cash on Delivery (COD) accounts for about 60% of orders on Shopee — if you do not enable it, you lose over half your potential sales. Enable Shopee Supported Logistics: J&amp;T Express, Flash Express, and Ninja Van are the most reliable.</w:t>
      </w:r>
    </w:p>
    <w:p>
      <w:pPr>
        <w:spacing w:after="150"/>
      </w:pPr>
      <w:r>
        <w:rPr>
          <w:sz w:val="22"/>
          <w:szCs w:val="22"/>
        </w:rPr>
        <w:t xml:space="preserve">Set realistic shipping days — promise 3-5 days and deliver in 2-3 to get positive reviews. For packaging: use bubble wrap for fragile items, branded thank you cards increase repeat purchases by 15-20%, and always double-seal packages (Filipino weather and courier handling are rough). Weight and size matter — measure accurately because Shopee charges shipping based on these.</w:t>
      </w:r>
    </w:p>
    <w:p>
      <w:pPr>
        <w:spacing w:after="150"/>
      </w:pPr>
      <w:r>
        <w:rPr>
          <w:sz w:val="22"/>
          <w:szCs w:val="22"/>
        </w:rPr>
        <w:t xml:space="preserve">A 500g package ships for about ₱80-₱120 within Luzon, more for Visayas and Mindanao.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your shipping configuration: (1) Enable J&amp;T Express, Flash Express, and Ninja Van in Shopee Seller Center. (2) Enable COD for all courier options. (3) Measure and weigh your product with packaging — input accurate dimensions. (4) Order packaging supplies: poly mailers or boxes (check Shopee itself for bulk deals), bubble wrap, and packing tape. (5) Design and print 50 thank you cards in Canva — include your shop name, a QR code to your shop, and a line asking for a 5-star review.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Have you ever had a bad delivery experience as an online buyer? What happened and how did it make you feel about the seller? How can you ensure your customers never have that experience?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2026-03-22T10:35:34.061Z</dcterms:created>
  <dcterms:modified xsi:type="dcterms:W3CDTF">2026-03-22T10:35:34.061Z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