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Niche Down: The Specialist Advantage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"Virtual Assistant" competes with 500,000 other Filipino VAs. A "Virtual Assistant specializing in Shopee store management for Australian e-commerce brands" competes with maybe 200. The more specific your niche, the fewer competitors and the higher your rate.</w:t>
      </w:r>
    </w:p>
    <w:p>
      <w:pPr>
        <w:spacing w:after="150"/>
      </w:pPr>
      <w:r>
        <w:rPr>
          <w:sz w:val="22"/>
          <w:szCs w:val="22"/>
        </w:rPr>
        <w:t xml:space="preserve">How to niche down: combine your skill with an industry (real estate + social media = real estate social media manager), a platform (Shopee + VA = Shopee Virtual Assistant), or a problem (content writing + health = health and wellness content writer). Research if your niche has demand: search it on Upwork and count job postings. If there are at least 20 active postings, the niche is viable.</w:t>
      </w:r>
    </w:p>
    <w:p>
      <w:pPr>
        <w:spacing w:after="150"/>
      </w:pPr>
      <w:r>
        <w:rPr>
          <w:sz w:val="22"/>
          <w:szCs w:val="22"/>
        </w:rPr>
        <w:t xml:space="preserve">Specialist freelancers charge 50-100% more than generalists and get hired faster because clients trust someone who understands their specific world.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5 niche combinations using your chosen skill. Format: [Skill] + [Industry/Platform/Problem]. Example: "Video Editor for Filipino YouTube creators," "Bookkeeper for Australian small businesses using Xero," "Social Media Manager for Manila restaurants." Research each on Upwork — how many active job postings match? Pick the niche with the best combination of demand and low competition. Write a 2-sentence niche positioning statement: "I help [specific client] with [specific skill] so they can [specific outcome]."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choosing a niche make you feel? Some people worry about limiting themselves. But does a heart surgeon earn more or less than a general doctor? How does being known for one thing create more opportunity, not less?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2026-03-22T10:35:34.141Z</dcterms:created>
  <dcterms:modified xsi:type="dcterms:W3CDTF">2026-03-22T10:35:34.141Z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