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Free Tools Every Filipino Freelancer Needs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can start freelancing with zero investment using free tools. Communication: Zoom (free 40-minute meetings), Google Meet (unlimited for 1-on-1), Slack (client communication). Project Management: Trello or Notion (organize tasks and deadlines). Design: Canva (free tier is powerful enough), Figma (free for individuals).</w:t>
      </w:r>
    </w:p>
    <w:p>
      <w:pPr>
        <w:spacing w:after="150"/>
      </w:pPr>
      <w:r>
        <w:rPr>
          <w:sz w:val="22"/>
          <w:szCs w:val="22"/>
        </w:rPr>
        <w:t xml:space="preserve">Writing: Google Docs, Grammarly (free tier for grammar checking). Video: CapCut (free editing), OBS Studio (free screen recording). Finance: GCash and Maya for receiving payments, Google Sheets for invoicing and expense tracking. Time Tracking: Toggl (free, shows clients exactly how long tasks take).</w:t>
      </w:r>
    </w:p>
    <w:p>
      <w:pPr>
        <w:spacing w:after="150"/>
      </w:pPr>
      <w:r>
        <w:rPr>
          <w:sz w:val="22"/>
          <w:szCs w:val="22"/>
        </w:rPr>
        <w:t xml:space="preserve">Cloud Storage: Google Drive (15GB free). Internet: you need at least 25 Mbps — Globe and PLDT fiber plans start at ₱1,299/month. Total startup cost for a freelance business: ₱0 if you already have a laptop and internet.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up your freelance toolkit today. Download and create accounts for: (1) Zoom or Google Meet, (2) Trello or Notion — set up a board with columns: To Do, In Progress, Done, (3) Canva (if not already set up), (4) Grammarly, (5) Toggl time tracker, (6) Google Drive with a folder structure: Clients &gt; [Client Name] &gt; Projects/Invoices/Communication. Test your internet speed at speedtest.net — is it above 25 Mbps? If not, research upgrade options with your ISP.</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Looking at your current tools and setup, what is the one thing that might slow you down when you start taking on clients? How can you solve that before your first project starts?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2026-03-22T10:35:34.145Z</dcterms:created>
  <dcterms:modified xsi:type="dcterms:W3CDTF">2026-03-22T10:35:34.145Z</dcterms:modified>
</cp:coreProperties>
</file>

<file path=docProps/custom.xml><?xml version="1.0" encoding="utf-8"?>
<Properties xmlns="http://schemas.openxmlformats.org/officeDocument/2006/custom-properties" xmlns:vt="http://schemas.openxmlformats.org/officeDocument/2006/docPropsVTypes"/>
</file>