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Power of Sell Once, Earn Forever</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Digital products are the ultimate leverage play: you create something once and sell it unlimited times with zero additional production cost. No inventory, no shipping, no returns. The best digital products for the Philippine market: Canva templates (social media, resume, business cards), Google Sheets templates (budget trackers, content calendars, inventory systems), printable planners and journals, e-books and guides on specific topics, preset filters for photos, and educational checklists.</w:t>
      </w:r>
    </w:p>
    <w:p>
      <w:pPr>
        <w:spacing w:after="150"/>
      </w:pPr>
      <w:r>
        <w:rPr>
          <w:sz w:val="22"/>
          <w:szCs w:val="22"/>
        </w:rPr>
        <w:t xml:space="preserve">Products that sell best solve a specific, urgent problem. "Social Media Content Calendar Template for Filipino Small Business Owners" will outsell "Generic Planner Template" 10 to 1. Price range for the PH market: ₱99-₱499 for individual products, ₱499-₱1,499 for bundles.</w:t>
      </w:r>
    </w:p>
    <w:p>
      <w:pPr>
        <w:spacing w:after="150"/>
      </w:pPr>
      <w:r>
        <w:rPr>
          <w:sz w:val="22"/>
          <w:szCs w:val="22"/>
        </w:rPr>
        <w:t xml:space="preserve">Even at ₱149 per sale, 100 sales is ₱14,900 of nearly pure profit.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Brainstorm 10 digital product ideas based on your skills and knowledge. For each, write: (1) The product name, (2) Who it is for (be specific — "Shopee sellers who struggle with inventory tracking"), (3) The price you would charge, (4) How long it would take you to create it. Pick the one that you could create fastest and that solves the most specific problem. This is your first digital product — you will build it this week.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knowledge do you have that others would pay for? Think about problems you have solved for yourself or others. What templates, systems, or frameworks do you use daily that could be productized?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2026-03-22T10:35:34.249Z</dcterms:created>
  <dcterms:modified xsi:type="dcterms:W3CDTF">2026-03-22T10:35:34.249Z</dcterms:modified>
</cp:coreProperties>
</file>

<file path=docProps/custom.xml><?xml version="1.0" encoding="utf-8"?>
<Properties xmlns="http://schemas.openxmlformats.org/officeDocument/2006/custom-properties" xmlns:vt="http://schemas.openxmlformats.org/officeDocument/2006/docPropsVTypes"/>
</file>