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Creating Content That Drives Affiliate Sales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The best affiliate content does not feel like selling — it feels like helping. Content formats that drive the most affiliate clicks: (1) "Best [product type] for [specific person]" — "Best budget wireless earbuds for BPO workers under ₱500." (2) Product reviews — honest, detailed, with pros and cons.</w:t>
      </w:r>
    </w:p>
    <w:p>
      <w:pPr>
        <w:spacing w:after="150"/>
      </w:pPr>
      <w:r>
        <w:rPr>
          <w:sz w:val="22"/>
          <w:szCs w:val="22"/>
        </w:rPr>
        <w:t xml:space="preserve">(3) Comparison content — "Product A vs Product B: Which is better for Filipino homes?" (4) Tutorial content — "How I organize my small Manila apartment" naturally featuring affiliate products. (5) Unboxing and first impressions — especially effective on TikTok and YouTube.</w:t>
      </w:r>
    </w:p>
    <w:p>
      <w:pPr>
        <w:spacing w:after="150"/>
      </w:pPr>
      <w:r>
        <w:rPr>
          <w:sz w:val="22"/>
          <w:szCs w:val="22"/>
        </w:rPr>
        <w:t xml:space="preserve">(6) "What I ordered on Shopee this month" haul videos — consistently high performing in the PH market. Always disclose affiliate links — say "This post contains affiliate links, which means I earn a small commission at no extra cost to you." Filipino audiences appreciate honesty and it builds trust.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3 pieces of affiliate content this week using different formats: (1) A "Top 5" list post or video for your niche (include 5 affiliate products with honest mini-reviews). (2) A detailed single-product review — written or video — for your most-loved affiliate product. (3) A casual "Shopee haul" or "monthly favorites" post featuring 3-5 affiliate products naturally. For each, include your affiliate links. Post them on your strongest platform and track clicks and commissions over the next 7 days.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Which content format generated the most clicks? Which felt most authentic to create? How can you create more of the format that works best while keeping it genuine and not over-promotional?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2026-03-22T10:35:34.303Z</dcterms:created>
  <dcterms:modified xsi:type="dcterms:W3CDTF">2026-03-22T10:35:34.303Z</dcterms:modified>
</cp:coreProperties>
</file>

<file path=docProps/custom.xml><?xml version="1.0" encoding="utf-8"?>
<Properties xmlns="http://schemas.openxmlformats.org/officeDocument/2006/custom-properties" xmlns:vt="http://schemas.openxmlformats.org/officeDocument/2006/docPropsVTypes"/>
</file>