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Email Automation: Making Money While You Sleep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Email automation is the true passive income machine. An automated email sequence runs without you — once set up, it delivers the right email at the right time to every new subscriber forever. The essential automation: a Welcome Sequence of 5-7 emails that new subscribers receive over 2 weeks. Email 1 (immediate): deliver lead magnet + introduce yourself. Email 2 (day 2): share your best piece of content + your story.</w:t>
      </w:r>
    </w:p>
    <w:p>
      <w:pPr>
        <w:spacing w:after="150"/>
      </w:pPr>
      <w:r>
        <w:rPr>
          <w:sz w:val="22"/>
          <w:szCs w:val="22"/>
        </w:rPr>
        <w:t xml:space="preserve">Email 3 (day 4): provide a valuable tip or resource (no selling). Email 4 (day 7): recommend a product with your affiliate link — first soft sell. Email 5 (day 10): share a customer success story or personal result. Email 6 (day 12): present your main offer (digital product or service). Email 7 (day 14): final reminder with a limited-time bonus or discount.</w:t>
      </w:r>
    </w:p>
    <w:p>
      <w:pPr>
        <w:spacing w:after="150"/>
      </w:pPr>
      <w:r>
        <w:rPr>
          <w:sz w:val="22"/>
          <w:szCs w:val="22"/>
        </w:rPr>
        <w:t xml:space="preserve">This sequence nurtures trust before asking for a sale. It runs 24 hours a day, 7 days a week, converting new subscribers into customers automatically. Once optimized, a good welcome sequence converts 5-15% of subscribers into paying customers.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Build your automated welcome sequence in MailerLite: (1) Create all 7 emails following the structure above. Write each one — spend 30 minutes per email. (2) Set up the automation: Email 1 triggers immediately on subscribe, Email 2 sends 2 days later, and so on. (3) Test the entire sequence by subscribing with a personal email — check that every email arrives on time with correct formatting. (4) Add your affiliate links to Email 4 and your product link to Email 6. (5) Once live, every new subscriber will automatically receive this sales funnel. Monitor the sequence metrics weekly: open rate for each email, click rate, and unsubscribe rate.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You now have a system that works without you. How does that feel? Every new subscriber enters your automated sequence and has a chance of becoming a customer — while you are sleeping, at the gym, or spending time with family. How does this concept of leveraged income change your view of what is possible?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2026-03-22T10:35:34.333Z</dcterms:created>
  <dcterms:modified xsi:type="dcterms:W3CDTF">2026-03-22T10:35:34.333Z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