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Georgia" w:cs="Georgia" w:eastAsia="Georgia" w:hAnsi="Georgia"/>
          <w:b/>
          <w:bCs/>
          <w:sz w:val="32"/>
          <w:szCs w:val="32"/>
        </w:rPr>
        <w:t xml:space="preserve">Lesson 1: The 5 Metrics That Actually Matter to Filipino Business Owners</w:t>
      </w:r>
    </w:p>
    <w:p>
      <w:pPr>
        <w:spacing w:after="200"/>
      </w:pPr>
    </w:p>
    <w:p>
      <w:pPr>
        <w:pStyle w:val="Heading2"/>
        <w:pBdr>
          <w:bottom w:val="single" w:color="4F46E5" w:sz="1" w:space="4"/>
        </w:pBdr>
      </w:pPr>
      <w:r>
        <w:rPr>
          <w:b/>
          <w:bCs/>
          <w:color w:val="333333"/>
          <w:sz w:val="26"/>
          <w:szCs w:val="26"/>
        </w:rPr>
        <w:t xml:space="preserve">The Lesson</w:t>
      </w:r>
    </w:p>
    <w:p>
      <w:pPr>
        <w:spacing w:after="100"/>
      </w:pPr>
    </w:p>
    <w:p>
      <w:pPr>
        <w:spacing w:after="150"/>
      </w:pPr>
      <w:r>
        <w:rPr>
          <w:sz w:val="22"/>
          <w:szCs w:val="22"/>
        </w:rPr>
        <w:t xml:space="preserve">Most small business owners do not care about impressions, reach, or engagement rate. They care about: (1) How many messages or inquiries did we get? (2) How many people visited the store or ordered online? (3) Is our follower count growing? (4) Are people saying good things about us? (5) Is social media making us money? These are the only 5 metrics you need to track and report.</w:t>
      </w:r>
    </w:p>
    <w:p>
      <w:pPr>
        <w:spacing w:after="150"/>
      </w:pPr>
      <w:r>
        <w:rPr>
          <w:sz w:val="22"/>
          <w:szCs w:val="22"/>
        </w:rPr>
        <w:t xml:space="preserve">Everything else is noise. In Meta Business Suite, you can track messages, link clicks, follower growth, and post performance.</w:t>
      </w:r>
    </w:p>
    <w:p>
      <w:pPr>
        <w:spacing w:after="150"/>
      </w:pPr>
      <w:r>
        <w:rPr>
          <w:sz w:val="22"/>
          <w:szCs w:val="22"/>
        </w:rPr>
        <w:t xml:space="preserve">For actual sales attribution, ask your client to have their staff ask customers "How did you find us?" and track the answers weekly.</w:t>
      </w:r>
    </w:p>
    <w:p>
      <w:pPr>
        <w:spacing w:before="200"/>
      </w:pPr>
    </w:p>
    <w:p>
      <w:pPr>
        <w:pStyle w:val="Heading2"/>
        <w:pBdr>
          <w:bottom w:val="single" w:color="4F46E5" w:sz="1" w:space="4"/>
        </w:pBdr>
      </w:pPr>
      <w:r>
        <w:rPr>
          <w:b/>
          <w:bCs/>
          <w:color w:val="4F46E5"/>
          <w:sz w:val="26"/>
          <w:szCs w:val="26"/>
        </w:rPr>
        <w:t xml:space="preserve">Action Step</w:t>
      </w:r>
    </w:p>
    <w:p>
      <w:pPr>
        <w:spacing w:after="150"/>
      </w:pPr>
      <w:r>
        <w:rPr>
          <w:sz w:val="22"/>
          <w:szCs w:val="22"/>
        </w:rPr>
        <w:t xml:space="preserve">Set up a simple tracking spreadsheet in Google Sheets with these columns: Week, New Followers, Total Messages Received, Link Clicks, Top Post (and its reach), and Client-Reported Walk-ins or Orders from Social Media. Fill in last week data from Meta Business Suite Insights. This spreadsheet is the foundation of your monthly report.</w:t>
      </w:r>
    </w:p>
    <w:p>
      <w:pPr>
        <w:spacing w:before="200"/>
      </w:pPr>
    </w:p>
    <w:p>
      <w:pPr>
        <w:pStyle w:val="Heading2"/>
        <w:pBdr>
          <w:bottom w:val="single" w:color="666666" w:sz="1" w:space="4"/>
        </w:pBdr>
      </w:pPr>
      <w:r>
        <w:rPr>
          <w:b/>
          <w:bCs/>
          <w:color w:val="666666"/>
          <w:sz w:val="26"/>
          <w:szCs w:val="26"/>
        </w:rPr>
        <w:t xml:space="preserve">Reflection</w:t>
      </w:r>
    </w:p>
    <w:p>
      <w:pPr>
        <w:spacing w:after="150"/>
      </w:pPr>
      <w:r>
        <w:rPr>
          <w:i/>
          <w:iCs/>
          <w:color w:val="555555"/>
          <w:sz w:val="22"/>
          <w:szCs w:val="22"/>
        </w:rPr>
        <w:t xml:space="preserve">Think about the business owners you know or have met. What matters most to them — followers, engagement, or actual customers walking through the door? How does focusing on business outcomes instead of vanity metrics make you a more valuable social media manager?</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2026-03-22T10:35:33.985Z</dcterms:created>
  <dcterms:modified xsi:type="dcterms:W3CDTF">2026-03-22T10:35:33.985Z</dcterms:modified>
</cp:coreProperties>
</file>

<file path=docProps/custom.xml><?xml version="1.0" encoding="utf-8"?>
<Properties xmlns="http://schemas.openxmlformats.org/officeDocument/2006/custom-properties" xmlns:vt="http://schemas.openxmlformats.org/officeDocument/2006/docPropsVTypes"/>
</file>