
<file path=[Content_Types].xml><?xml version="1.0" encoding="utf-8"?>
<Types xmlns="http://schemas.openxmlformats.org/package/2006/content-types">
  <Default Extension="jpg"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AB9D50" w14:textId="77777777" w:rsidR="0083467B" w:rsidRDefault="0083467B">
      <w:pPr>
        <w:spacing w:before="2400"/>
        <w:rPr>
          <w:rFonts w:hint="eastAsia"/>
        </w:rPr>
      </w:pPr>
    </w:p>
    <w:p w14:paraId="67BED4BC" w14:textId="77777777" w:rsidR="0083467B" w:rsidRDefault="00DE4F2D">
      <w:pPr>
        <w:jc w:val="center"/>
        <w:rPr>
          <w:rFonts w:hint="eastAsia"/>
        </w:rPr>
      </w:pPr>
      <w:r>
        <w:rPr>
          <w:b/>
          <w:color w:val="1E3A8A"/>
          <w:sz w:val="56"/>
        </w:rPr>
        <w:t>RETAIL MORTGAGE &amp; CREDIT RISK ANALYTICS</w:t>
      </w:r>
    </w:p>
    <w:p w14:paraId="1EF425DD" w14:textId="77777777" w:rsidR="0083467B" w:rsidRDefault="00DE4F2D">
      <w:pPr>
        <w:spacing w:after="3000"/>
        <w:jc w:val="center"/>
        <w:rPr>
          <w:rFonts w:hint="eastAsia"/>
        </w:rPr>
      </w:pPr>
      <w:r>
        <w:rPr>
          <w:i/>
          <w:color w:val="475569"/>
          <w:sz w:val="28"/>
        </w:rPr>
        <w:t>End-to-End Loan Approval Prediction &amp; Banking BI Report</w:t>
      </w:r>
    </w:p>
    <w:p w14:paraId="175D428A" w14:textId="77777777" w:rsidR="0083467B" w:rsidRDefault="00DE4F2D">
      <w:pPr>
        <w:jc w:val="center"/>
        <w:rPr>
          <w:rFonts w:hint="eastAsia"/>
        </w:rPr>
      </w:pPr>
      <w:r>
        <w:rPr>
          <w:color w:val="64748B"/>
        </w:rPr>
        <w:t>Mortgage Lending &amp; Retail Credit Division</w:t>
      </w:r>
      <w:r>
        <w:rPr>
          <w:color w:val="64748B"/>
        </w:rPr>
        <w:br/>
        <w:t>Analysis using Python (Pandas) · SQL (SQLite/PostgreSQL) · Power BI · SHAP XAI</w:t>
      </w:r>
      <w:r>
        <w:rPr>
          <w:color w:val="64748B"/>
        </w:rPr>
        <w:br/>
      </w:r>
      <w:r>
        <w:rPr>
          <w:color w:val="64748B"/>
        </w:rPr>
        <w:br/>
        <w:t>Prepared by: Mohammed Aamir Shakeel Ahmad</w:t>
      </w:r>
      <w:r>
        <w:rPr>
          <w:color w:val="64748B"/>
        </w:rPr>
        <w:br/>
        <w:t>June 2026</w:t>
      </w:r>
    </w:p>
    <w:p w14:paraId="6FCE64E6" w14:textId="77777777" w:rsidR="0083467B" w:rsidRDefault="00DE4F2D">
      <w:pPr>
        <w:rPr>
          <w:rFonts w:hint="eastAsia"/>
        </w:rPr>
      </w:pPr>
      <w:r>
        <w:br w:type="page"/>
      </w:r>
    </w:p>
    <w:p w14:paraId="5C01B14E" w14:textId="77777777" w:rsidR="0083467B" w:rsidRDefault="00DE4F2D">
      <w:pPr>
        <w:pStyle w:val="Heading1"/>
        <w:pBdr>
          <w:bottom w:val="single" w:sz="6" w:space="4" w:color="1E3A8A"/>
        </w:pBdr>
        <w:spacing w:before="360" w:after="160"/>
      </w:pPr>
      <w:r>
        <w:rPr>
          <w:rFonts w:ascii="Segoe UI" w:hAnsi="Segoe UI"/>
          <w:color w:val="1E3A8A"/>
          <w:sz w:val="40"/>
        </w:rPr>
        <w:lastRenderedPageBreak/>
        <w:t>1. Executive Summary</w:t>
      </w:r>
    </w:p>
    <w:p w14:paraId="47FBF0F3" w14:textId="77777777" w:rsidR="0083467B" w:rsidRDefault="00DE4F2D">
      <w:pPr>
        <w:rPr>
          <w:rFonts w:hint="eastAsia"/>
        </w:rPr>
      </w:pPr>
      <w:r>
        <w:t>This report presents a comprehensive risk analytics and machine learning pipeline conducted on housing loan portfolios. The analysis was executed using Python (Pandas) for data cleaning, SQLite for relational querying, Scikit-Learn/XGBoost/CatBoost for predictive modeling, SHAP for Explainable AI (XAI) compliance, and Power BI for executive dashboard visualizations.</w:t>
      </w:r>
    </w:p>
    <w:p w14:paraId="27577E89" w14:textId="77777777" w:rsidR="0083467B" w:rsidRDefault="00DE4F2D">
      <w:pPr>
        <w:rPr>
          <w:rFonts w:hint="eastAsia"/>
        </w:rPr>
      </w:pPr>
      <w:r>
        <w:t>Our descriptive analytics revealed a portfolio-level loan approval rate of 68.73%. We identified Credit History as the single most critical predictor of eligibility, showing a 71.7% approval variance between applicants with good credit history vs. those without. Furthermore, we determined that household-level financial stability (defined by combining applicant and co-applicant incomes) significantly reduces default risks compared to assessing solo applicant incomes alone.</w:t>
      </w:r>
    </w:p>
    <w:p w14:paraId="629E0298" w14:textId="77777777" w:rsidR="0083467B" w:rsidRDefault="00DE4F2D">
      <w:pPr>
        <w:rPr>
          <w:rFonts w:hint="eastAsia"/>
        </w:rPr>
      </w:pPr>
      <w:r>
        <w:t xml:space="preserve">We trained and tuned five classification models. The CatBoost Classifier was selected as our production-grade model, achieving an 85.37% test accuracy and 98.80% sensitivity (recall). To ensure fair lending compliance under the Equal Credit Opportunity Act, we incorporated SHAP explainability models. SHAP values confirmed that credit decisions are primarily driven by financial solvency and credit histories, while demographic features (such as gender and marital status) exhibit near-zero model contribution, </w:t>
      </w:r>
      <w:r>
        <w:t>assuring compliance with banking fairness guidelines.</w:t>
      </w:r>
    </w:p>
    <w:p w14:paraId="62D65D3B" w14:textId="77777777" w:rsidR="0083467B" w:rsidRDefault="00DE4F2D">
      <w:pPr>
        <w:pStyle w:val="Heading1"/>
        <w:pBdr>
          <w:bottom w:val="single" w:sz="6" w:space="4" w:color="1E3A8A"/>
        </w:pBdr>
        <w:spacing w:before="360" w:after="160"/>
      </w:pPr>
      <w:r>
        <w:rPr>
          <w:rFonts w:ascii="Segoe UI" w:hAnsi="Segoe UI"/>
          <w:color w:val="1E3A8A"/>
          <w:sz w:val="40"/>
        </w:rPr>
        <w:t>2. Business Problem</w:t>
      </w:r>
    </w:p>
    <w:p w14:paraId="54C37C5F" w14:textId="77777777" w:rsidR="0083467B" w:rsidRDefault="00DE4F2D">
      <w:pPr>
        <w:rPr>
          <w:rFonts w:hint="eastAsia"/>
        </w:rPr>
      </w:pPr>
      <w:r>
        <w:t>Retail mortgage underwriting involves a balance between credit expansion and asset quality protection. Manual underwriting processes create operational bottlenecks, increase loan processing time, and introduce subjective bias. By leveraging machine learning, the bank aims to automate loan pre-approvals while maintaining strict risk controls.</w:t>
      </w:r>
    </w:p>
    <w:p w14:paraId="6A871D7A" w14:textId="77777777" w:rsidR="0083467B" w:rsidRDefault="00DE4F2D">
      <w:pPr>
        <w:rPr>
          <w:rFonts w:hint="eastAsia"/>
        </w:rPr>
      </w:pPr>
      <w:r>
        <w:t>Specifically, this project addresses the following critical banking questions:</w:t>
      </w:r>
    </w:p>
    <w:p w14:paraId="5C82D0C6" w14:textId="1D5FA913" w:rsidR="0083467B" w:rsidRDefault="00DE4F2D">
      <w:pPr>
        <w:pStyle w:val="ListBullet"/>
        <w:rPr>
          <w:rFonts w:hint="eastAsia"/>
        </w:rPr>
      </w:pPr>
      <w:r>
        <w:t>What are the primary demographic and financial drivers of credit defaults?</w:t>
      </w:r>
    </w:p>
    <w:p w14:paraId="219014A6" w14:textId="05500914" w:rsidR="0083467B" w:rsidRDefault="00DE4F2D">
      <w:pPr>
        <w:pStyle w:val="ListBullet"/>
        <w:rPr>
          <w:rFonts w:hint="eastAsia"/>
        </w:rPr>
      </w:pPr>
      <w:r>
        <w:t>How much does credit history influence overall mortgage approvals?</w:t>
      </w:r>
    </w:p>
    <w:p w14:paraId="2F74DA2E" w14:textId="3D85C88A" w:rsidR="0083467B" w:rsidRDefault="00DE4F2D">
      <w:pPr>
        <w:pStyle w:val="ListBullet"/>
        <w:rPr>
          <w:rFonts w:hint="eastAsia"/>
        </w:rPr>
      </w:pPr>
      <w:r>
        <w:t xml:space="preserve">Do joint applications (with co-applicants) </w:t>
      </w:r>
      <w:proofErr w:type="gramStart"/>
      <w:r>
        <w:t>significantly</w:t>
      </w:r>
      <w:proofErr w:type="gramEnd"/>
      <w:r>
        <w:t xml:space="preserve"> lower risk profiles?</w:t>
      </w:r>
    </w:p>
    <w:p w14:paraId="30E2E131" w14:textId="3D219DDA" w:rsidR="0083467B" w:rsidRDefault="00DE4F2D">
      <w:pPr>
        <w:pStyle w:val="ListBullet"/>
        <w:rPr>
          <w:rFonts w:hint="eastAsia"/>
        </w:rPr>
      </w:pPr>
      <w:r>
        <w:t>Can machine learning models predict loan eligibility with high sensitivity (recall) to minimize rejecting creditworthy customers?</w:t>
      </w:r>
    </w:p>
    <w:p w14:paraId="0AE5DD69" w14:textId="2DA317F6" w:rsidR="0083467B" w:rsidRDefault="00DE4F2D">
      <w:pPr>
        <w:pStyle w:val="ListBullet"/>
        <w:rPr>
          <w:rFonts w:hint="eastAsia"/>
        </w:rPr>
      </w:pPr>
      <w:r>
        <w:t>How does the bank ensure its automated models comply with fair lending regulations and are free from demographic bias?</w:t>
      </w:r>
    </w:p>
    <w:p w14:paraId="52A4DCC9" w14:textId="465756C2" w:rsidR="0083467B" w:rsidRDefault="00DE4F2D" w:rsidP="00C6129E">
      <w:r>
        <w:br w:type="page"/>
      </w:r>
      <w:r>
        <w:rPr>
          <w:b/>
          <w:color w:val="1E3A8A"/>
          <w:sz w:val="40"/>
        </w:rPr>
        <w:lastRenderedPageBreak/>
        <w:t>3. Project Objectives</w:t>
      </w:r>
    </w:p>
    <w:p w14:paraId="19B6F62B" w14:textId="139F9DC1" w:rsidR="0083467B" w:rsidRDefault="00DE4F2D">
      <w:pPr>
        <w:pStyle w:val="ListBullet"/>
        <w:rPr>
          <w:rFonts w:hint="eastAsia"/>
        </w:rPr>
      </w:pPr>
      <w:r>
        <w:t>Standardize raw datasets by cleaning missing features and handling financial outliers.</w:t>
      </w:r>
    </w:p>
    <w:p w14:paraId="1B0E9FB9" w14:textId="08B5BEEE" w:rsidR="0083467B" w:rsidRDefault="00DE4F2D">
      <w:pPr>
        <w:pStyle w:val="ListBullet"/>
        <w:rPr>
          <w:rFonts w:hint="eastAsia"/>
        </w:rPr>
      </w:pPr>
      <w:r>
        <w:t>Load clean records into an SQL database to run structured portfolio audits.</w:t>
      </w:r>
    </w:p>
    <w:p w14:paraId="1B12365B" w14:textId="6D77D7A7" w:rsidR="0083467B" w:rsidRDefault="00DE4F2D">
      <w:pPr>
        <w:pStyle w:val="ListBullet"/>
        <w:rPr>
          <w:rFonts w:hint="eastAsia"/>
        </w:rPr>
      </w:pPr>
      <w:r>
        <w:t>Perform Exploratory Data Analysis (EDA) to map demographic trends.</w:t>
      </w:r>
    </w:p>
    <w:p w14:paraId="24BBF2BD" w14:textId="714B0A0D" w:rsidR="0083467B" w:rsidRDefault="00DE4F2D">
      <w:pPr>
        <w:pStyle w:val="ListBullet"/>
        <w:rPr>
          <w:rFonts w:hint="eastAsia"/>
        </w:rPr>
      </w:pPr>
      <w:r>
        <w:t>Engineer risk-focused financial features (e.g., Loan-to-Income and EMI estimates).</w:t>
      </w:r>
    </w:p>
    <w:p w14:paraId="595C008B" w14:textId="76250D4B" w:rsidR="0083467B" w:rsidRDefault="00DE4F2D">
      <w:pPr>
        <w:pStyle w:val="ListBullet"/>
        <w:rPr>
          <w:rFonts w:hint="eastAsia"/>
        </w:rPr>
      </w:pPr>
      <w:r>
        <w:t>Train and hyperparameter-tune multiple classification algorithms under cross-validation.</w:t>
      </w:r>
    </w:p>
    <w:p w14:paraId="398DC411" w14:textId="5DDDFDC2" w:rsidR="0083467B" w:rsidRDefault="00DE4F2D">
      <w:pPr>
        <w:pStyle w:val="ListBullet"/>
        <w:rPr>
          <w:rFonts w:hint="eastAsia"/>
        </w:rPr>
      </w:pPr>
      <w:r>
        <w:t>Evaluate models using accuracy, precision, recall, and ROC-AUC curves.</w:t>
      </w:r>
    </w:p>
    <w:p w14:paraId="0EA7856A" w14:textId="115E3D54" w:rsidR="0083467B" w:rsidRDefault="00DE4F2D">
      <w:pPr>
        <w:pStyle w:val="ListBullet"/>
        <w:rPr>
          <w:rFonts w:hint="eastAsia"/>
        </w:rPr>
      </w:pPr>
      <w:r>
        <w:t>Apply SHAP Explainable AI to audit model fairness.</w:t>
      </w:r>
    </w:p>
    <w:p w14:paraId="4BB5E0B0" w14:textId="6C453732" w:rsidR="0083467B" w:rsidRDefault="00DE4F2D">
      <w:pPr>
        <w:pStyle w:val="ListBullet"/>
        <w:rPr>
          <w:rFonts w:hint="eastAsia"/>
        </w:rPr>
      </w:pPr>
      <w:r>
        <w:t>Design a Power BI dashboard template for executive credit risk monitoring.</w:t>
      </w:r>
    </w:p>
    <w:p w14:paraId="1B79AE16" w14:textId="77777777" w:rsidR="0083467B" w:rsidRDefault="00DE4F2D">
      <w:pPr>
        <w:pStyle w:val="Heading1"/>
        <w:pBdr>
          <w:bottom w:val="single" w:sz="6" w:space="4" w:color="1E3A8A"/>
        </w:pBdr>
        <w:spacing w:before="360" w:after="160"/>
      </w:pPr>
      <w:r>
        <w:rPr>
          <w:rFonts w:ascii="Segoe UI" w:hAnsi="Segoe UI"/>
          <w:color w:val="1E3A8A"/>
          <w:sz w:val="40"/>
        </w:rPr>
        <w:t>4. Dataset Description</w:t>
      </w:r>
    </w:p>
    <w:p w14:paraId="261835EB" w14:textId="77777777" w:rsidR="0083467B" w:rsidRDefault="00DE4F2D">
      <w:pPr>
        <w:rPr>
          <w:rFonts w:hint="eastAsia"/>
        </w:rPr>
      </w:pPr>
      <w:r>
        <w:t>The project utilizes a housing loan dataset consisting of 614 historical loan files with 13 key categorical and numerical attributes:</w:t>
      </w:r>
    </w:p>
    <w:tbl>
      <w:tblPr>
        <w:tblW w:w="0" w:type="auto"/>
        <w:tblLook w:val="04A0" w:firstRow="1" w:lastRow="0" w:firstColumn="1" w:lastColumn="0" w:noHBand="0" w:noVBand="1"/>
      </w:tblPr>
      <w:tblGrid>
        <w:gridCol w:w="3120"/>
        <w:gridCol w:w="3120"/>
        <w:gridCol w:w="3120"/>
      </w:tblGrid>
      <w:tr w:rsidR="0083467B" w14:paraId="4A604A08" w14:textId="77777777">
        <w:tc>
          <w:tcPr>
            <w:tcW w:w="3120" w:type="dxa"/>
            <w:shd w:val="clear" w:color="auto" w:fill="1E3A8A"/>
          </w:tcPr>
          <w:p w14:paraId="09D94D7E" w14:textId="77777777" w:rsidR="0083467B" w:rsidRDefault="00DE4F2D">
            <w:pPr>
              <w:rPr>
                <w:rFonts w:hint="eastAsia"/>
              </w:rPr>
            </w:pPr>
            <w:r>
              <w:rPr>
                <w:b/>
                <w:color w:val="FFFFFF"/>
                <w:sz w:val="21"/>
              </w:rPr>
              <w:t>Feature Name</w:t>
            </w:r>
          </w:p>
        </w:tc>
        <w:tc>
          <w:tcPr>
            <w:tcW w:w="3120" w:type="dxa"/>
            <w:shd w:val="clear" w:color="auto" w:fill="1E3A8A"/>
          </w:tcPr>
          <w:p w14:paraId="707E9B6F" w14:textId="77777777" w:rsidR="0083467B" w:rsidRDefault="00DE4F2D">
            <w:pPr>
              <w:rPr>
                <w:rFonts w:hint="eastAsia"/>
              </w:rPr>
            </w:pPr>
            <w:r>
              <w:rPr>
                <w:b/>
                <w:color w:val="FFFFFF"/>
                <w:sz w:val="21"/>
              </w:rPr>
              <w:t>Type</w:t>
            </w:r>
          </w:p>
        </w:tc>
        <w:tc>
          <w:tcPr>
            <w:tcW w:w="3120" w:type="dxa"/>
            <w:shd w:val="clear" w:color="auto" w:fill="1E3A8A"/>
          </w:tcPr>
          <w:p w14:paraId="441DE829" w14:textId="77777777" w:rsidR="0083467B" w:rsidRDefault="00DE4F2D">
            <w:pPr>
              <w:rPr>
                <w:rFonts w:hint="eastAsia"/>
              </w:rPr>
            </w:pPr>
            <w:r>
              <w:rPr>
                <w:b/>
                <w:color w:val="FFFFFF"/>
                <w:sz w:val="21"/>
              </w:rPr>
              <w:t>Description</w:t>
            </w:r>
          </w:p>
        </w:tc>
      </w:tr>
      <w:tr w:rsidR="0083467B" w14:paraId="0E8B964B" w14:textId="77777777">
        <w:tc>
          <w:tcPr>
            <w:tcW w:w="3120" w:type="dxa"/>
            <w:shd w:val="clear" w:color="auto" w:fill="F1F5F9"/>
          </w:tcPr>
          <w:p w14:paraId="6B04E647" w14:textId="77777777" w:rsidR="0083467B" w:rsidRDefault="00DE4F2D">
            <w:pPr>
              <w:rPr>
                <w:rFonts w:hint="eastAsia"/>
              </w:rPr>
            </w:pPr>
            <w:r>
              <w:rPr>
                <w:sz w:val="19"/>
              </w:rPr>
              <w:t>Loan_ID</w:t>
            </w:r>
          </w:p>
        </w:tc>
        <w:tc>
          <w:tcPr>
            <w:tcW w:w="3120" w:type="dxa"/>
            <w:shd w:val="clear" w:color="auto" w:fill="F1F5F9"/>
          </w:tcPr>
          <w:p w14:paraId="360315AC" w14:textId="77777777" w:rsidR="0083467B" w:rsidRDefault="00DE4F2D">
            <w:pPr>
              <w:rPr>
                <w:rFonts w:hint="eastAsia"/>
              </w:rPr>
            </w:pPr>
            <w:r>
              <w:rPr>
                <w:sz w:val="19"/>
              </w:rPr>
              <w:t>Categorical</w:t>
            </w:r>
          </w:p>
        </w:tc>
        <w:tc>
          <w:tcPr>
            <w:tcW w:w="3120" w:type="dxa"/>
            <w:shd w:val="clear" w:color="auto" w:fill="F1F5F9"/>
          </w:tcPr>
          <w:p w14:paraId="2F634645" w14:textId="77777777" w:rsidR="0083467B" w:rsidRDefault="00DE4F2D">
            <w:pPr>
              <w:rPr>
                <w:rFonts w:hint="eastAsia"/>
              </w:rPr>
            </w:pPr>
            <w:r>
              <w:rPr>
                <w:sz w:val="19"/>
              </w:rPr>
              <w:t>Unique loan identifier</w:t>
            </w:r>
          </w:p>
        </w:tc>
      </w:tr>
      <w:tr w:rsidR="0083467B" w14:paraId="43FFA2AB" w14:textId="77777777">
        <w:tc>
          <w:tcPr>
            <w:tcW w:w="3120" w:type="dxa"/>
            <w:shd w:val="clear" w:color="auto" w:fill="FFFFFF"/>
          </w:tcPr>
          <w:p w14:paraId="1C116AD4" w14:textId="77777777" w:rsidR="0083467B" w:rsidRDefault="00DE4F2D">
            <w:pPr>
              <w:rPr>
                <w:rFonts w:hint="eastAsia"/>
              </w:rPr>
            </w:pPr>
            <w:r>
              <w:rPr>
                <w:sz w:val="19"/>
              </w:rPr>
              <w:t>Gender</w:t>
            </w:r>
          </w:p>
        </w:tc>
        <w:tc>
          <w:tcPr>
            <w:tcW w:w="3120" w:type="dxa"/>
            <w:shd w:val="clear" w:color="auto" w:fill="FFFFFF"/>
          </w:tcPr>
          <w:p w14:paraId="633C079A" w14:textId="77777777" w:rsidR="0083467B" w:rsidRDefault="00DE4F2D">
            <w:pPr>
              <w:rPr>
                <w:rFonts w:hint="eastAsia"/>
              </w:rPr>
            </w:pPr>
            <w:r>
              <w:rPr>
                <w:sz w:val="19"/>
              </w:rPr>
              <w:t>Categorical</w:t>
            </w:r>
          </w:p>
        </w:tc>
        <w:tc>
          <w:tcPr>
            <w:tcW w:w="3120" w:type="dxa"/>
            <w:shd w:val="clear" w:color="auto" w:fill="FFFFFF"/>
          </w:tcPr>
          <w:p w14:paraId="10FC8ED1" w14:textId="77777777" w:rsidR="0083467B" w:rsidRDefault="00DE4F2D">
            <w:pPr>
              <w:rPr>
                <w:rFonts w:hint="eastAsia"/>
              </w:rPr>
            </w:pPr>
            <w:r>
              <w:rPr>
                <w:sz w:val="19"/>
              </w:rPr>
              <w:t>Male / Female</w:t>
            </w:r>
          </w:p>
        </w:tc>
      </w:tr>
      <w:tr w:rsidR="0083467B" w14:paraId="46DA3995" w14:textId="77777777">
        <w:tc>
          <w:tcPr>
            <w:tcW w:w="3120" w:type="dxa"/>
            <w:shd w:val="clear" w:color="auto" w:fill="F1F5F9"/>
          </w:tcPr>
          <w:p w14:paraId="4110638C" w14:textId="77777777" w:rsidR="0083467B" w:rsidRDefault="00DE4F2D">
            <w:pPr>
              <w:rPr>
                <w:rFonts w:hint="eastAsia"/>
              </w:rPr>
            </w:pPr>
            <w:r>
              <w:rPr>
                <w:sz w:val="19"/>
              </w:rPr>
              <w:t>Married</w:t>
            </w:r>
          </w:p>
        </w:tc>
        <w:tc>
          <w:tcPr>
            <w:tcW w:w="3120" w:type="dxa"/>
            <w:shd w:val="clear" w:color="auto" w:fill="F1F5F9"/>
          </w:tcPr>
          <w:p w14:paraId="2CC7BB24" w14:textId="77777777" w:rsidR="0083467B" w:rsidRDefault="00DE4F2D">
            <w:pPr>
              <w:rPr>
                <w:rFonts w:hint="eastAsia"/>
              </w:rPr>
            </w:pPr>
            <w:r>
              <w:rPr>
                <w:sz w:val="19"/>
              </w:rPr>
              <w:t>Categorical</w:t>
            </w:r>
          </w:p>
        </w:tc>
        <w:tc>
          <w:tcPr>
            <w:tcW w:w="3120" w:type="dxa"/>
            <w:shd w:val="clear" w:color="auto" w:fill="F1F5F9"/>
          </w:tcPr>
          <w:p w14:paraId="05632049" w14:textId="77777777" w:rsidR="0083467B" w:rsidRDefault="00DE4F2D">
            <w:pPr>
              <w:rPr>
                <w:rFonts w:hint="eastAsia"/>
              </w:rPr>
            </w:pPr>
            <w:r>
              <w:rPr>
                <w:sz w:val="19"/>
              </w:rPr>
              <w:t>Applicant marriage status (Yes / No)</w:t>
            </w:r>
          </w:p>
        </w:tc>
      </w:tr>
      <w:tr w:rsidR="0083467B" w14:paraId="17EC7AAB" w14:textId="77777777">
        <w:tc>
          <w:tcPr>
            <w:tcW w:w="3120" w:type="dxa"/>
            <w:shd w:val="clear" w:color="auto" w:fill="FFFFFF"/>
          </w:tcPr>
          <w:p w14:paraId="3CDFD149" w14:textId="77777777" w:rsidR="0083467B" w:rsidRDefault="00DE4F2D">
            <w:pPr>
              <w:rPr>
                <w:rFonts w:hint="eastAsia"/>
              </w:rPr>
            </w:pPr>
            <w:r>
              <w:rPr>
                <w:sz w:val="19"/>
              </w:rPr>
              <w:t>Dependents</w:t>
            </w:r>
          </w:p>
        </w:tc>
        <w:tc>
          <w:tcPr>
            <w:tcW w:w="3120" w:type="dxa"/>
            <w:shd w:val="clear" w:color="auto" w:fill="FFFFFF"/>
          </w:tcPr>
          <w:p w14:paraId="716CB449" w14:textId="77777777" w:rsidR="0083467B" w:rsidRDefault="00DE4F2D">
            <w:pPr>
              <w:rPr>
                <w:rFonts w:hint="eastAsia"/>
              </w:rPr>
            </w:pPr>
            <w:r>
              <w:rPr>
                <w:sz w:val="19"/>
              </w:rPr>
              <w:t>Categorical</w:t>
            </w:r>
          </w:p>
        </w:tc>
        <w:tc>
          <w:tcPr>
            <w:tcW w:w="3120" w:type="dxa"/>
            <w:shd w:val="clear" w:color="auto" w:fill="FFFFFF"/>
          </w:tcPr>
          <w:p w14:paraId="724D3B65" w14:textId="77777777" w:rsidR="0083467B" w:rsidRDefault="00DE4F2D">
            <w:pPr>
              <w:rPr>
                <w:rFonts w:hint="eastAsia"/>
              </w:rPr>
            </w:pPr>
            <w:r>
              <w:rPr>
                <w:sz w:val="19"/>
              </w:rPr>
              <w:t>Number of family dependents (0, 1, 2, 3+)</w:t>
            </w:r>
          </w:p>
        </w:tc>
      </w:tr>
      <w:tr w:rsidR="0083467B" w14:paraId="7AD21177" w14:textId="77777777">
        <w:tc>
          <w:tcPr>
            <w:tcW w:w="3120" w:type="dxa"/>
            <w:shd w:val="clear" w:color="auto" w:fill="F1F5F9"/>
          </w:tcPr>
          <w:p w14:paraId="662AB807" w14:textId="77777777" w:rsidR="0083467B" w:rsidRDefault="00DE4F2D">
            <w:pPr>
              <w:rPr>
                <w:rFonts w:hint="eastAsia"/>
              </w:rPr>
            </w:pPr>
            <w:r>
              <w:rPr>
                <w:sz w:val="19"/>
              </w:rPr>
              <w:t>Education</w:t>
            </w:r>
          </w:p>
        </w:tc>
        <w:tc>
          <w:tcPr>
            <w:tcW w:w="3120" w:type="dxa"/>
            <w:shd w:val="clear" w:color="auto" w:fill="F1F5F9"/>
          </w:tcPr>
          <w:p w14:paraId="0FE2D071" w14:textId="77777777" w:rsidR="0083467B" w:rsidRDefault="00DE4F2D">
            <w:pPr>
              <w:rPr>
                <w:rFonts w:hint="eastAsia"/>
              </w:rPr>
            </w:pPr>
            <w:r>
              <w:rPr>
                <w:sz w:val="19"/>
              </w:rPr>
              <w:t>Categorical</w:t>
            </w:r>
          </w:p>
        </w:tc>
        <w:tc>
          <w:tcPr>
            <w:tcW w:w="3120" w:type="dxa"/>
            <w:shd w:val="clear" w:color="auto" w:fill="F1F5F9"/>
          </w:tcPr>
          <w:p w14:paraId="0B63481C" w14:textId="77777777" w:rsidR="0083467B" w:rsidRDefault="00DE4F2D">
            <w:pPr>
              <w:rPr>
                <w:rFonts w:hint="eastAsia"/>
              </w:rPr>
            </w:pPr>
            <w:r>
              <w:rPr>
                <w:sz w:val="19"/>
              </w:rPr>
              <w:t>Education level (Graduate / Not Graduate)</w:t>
            </w:r>
          </w:p>
        </w:tc>
      </w:tr>
      <w:tr w:rsidR="0083467B" w14:paraId="41608EEE" w14:textId="77777777">
        <w:tc>
          <w:tcPr>
            <w:tcW w:w="3120" w:type="dxa"/>
            <w:shd w:val="clear" w:color="auto" w:fill="FFFFFF"/>
          </w:tcPr>
          <w:p w14:paraId="67F50461" w14:textId="77777777" w:rsidR="0083467B" w:rsidRDefault="00DE4F2D">
            <w:pPr>
              <w:rPr>
                <w:rFonts w:hint="eastAsia"/>
              </w:rPr>
            </w:pPr>
            <w:r>
              <w:rPr>
                <w:sz w:val="19"/>
              </w:rPr>
              <w:t>Self_Employed</w:t>
            </w:r>
          </w:p>
        </w:tc>
        <w:tc>
          <w:tcPr>
            <w:tcW w:w="3120" w:type="dxa"/>
            <w:shd w:val="clear" w:color="auto" w:fill="FFFFFF"/>
          </w:tcPr>
          <w:p w14:paraId="3DB5EAB5" w14:textId="77777777" w:rsidR="0083467B" w:rsidRDefault="00DE4F2D">
            <w:pPr>
              <w:rPr>
                <w:rFonts w:hint="eastAsia"/>
              </w:rPr>
            </w:pPr>
            <w:r>
              <w:rPr>
                <w:sz w:val="19"/>
              </w:rPr>
              <w:t>Categorical</w:t>
            </w:r>
          </w:p>
        </w:tc>
        <w:tc>
          <w:tcPr>
            <w:tcW w:w="3120" w:type="dxa"/>
            <w:shd w:val="clear" w:color="auto" w:fill="FFFFFF"/>
          </w:tcPr>
          <w:p w14:paraId="06FA0A0F" w14:textId="77777777" w:rsidR="0083467B" w:rsidRDefault="00DE4F2D">
            <w:pPr>
              <w:rPr>
                <w:rFonts w:hint="eastAsia"/>
              </w:rPr>
            </w:pPr>
            <w:r>
              <w:rPr>
                <w:sz w:val="19"/>
              </w:rPr>
              <w:t>Self-employment indicator (Yes / No)</w:t>
            </w:r>
          </w:p>
        </w:tc>
      </w:tr>
      <w:tr w:rsidR="0083467B" w14:paraId="15F5F1AB" w14:textId="77777777">
        <w:tc>
          <w:tcPr>
            <w:tcW w:w="3120" w:type="dxa"/>
            <w:shd w:val="clear" w:color="auto" w:fill="F1F5F9"/>
          </w:tcPr>
          <w:p w14:paraId="3058241E" w14:textId="77777777" w:rsidR="0083467B" w:rsidRDefault="00DE4F2D">
            <w:pPr>
              <w:rPr>
                <w:rFonts w:hint="eastAsia"/>
              </w:rPr>
            </w:pPr>
            <w:r>
              <w:rPr>
                <w:sz w:val="19"/>
              </w:rPr>
              <w:t>ApplicantIncome</w:t>
            </w:r>
          </w:p>
        </w:tc>
        <w:tc>
          <w:tcPr>
            <w:tcW w:w="3120" w:type="dxa"/>
            <w:shd w:val="clear" w:color="auto" w:fill="F1F5F9"/>
          </w:tcPr>
          <w:p w14:paraId="406E5CB4" w14:textId="77777777" w:rsidR="0083467B" w:rsidRDefault="00DE4F2D">
            <w:pPr>
              <w:rPr>
                <w:rFonts w:hint="eastAsia"/>
              </w:rPr>
            </w:pPr>
            <w:r>
              <w:rPr>
                <w:sz w:val="19"/>
              </w:rPr>
              <w:t>Numerical</w:t>
            </w:r>
          </w:p>
        </w:tc>
        <w:tc>
          <w:tcPr>
            <w:tcW w:w="3120" w:type="dxa"/>
            <w:shd w:val="clear" w:color="auto" w:fill="F1F5F9"/>
          </w:tcPr>
          <w:p w14:paraId="64E73C01" w14:textId="77777777" w:rsidR="0083467B" w:rsidRDefault="00DE4F2D">
            <w:pPr>
              <w:rPr>
                <w:rFonts w:hint="eastAsia"/>
              </w:rPr>
            </w:pPr>
            <w:r>
              <w:rPr>
                <w:sz w:val="19"/>
              </w:rPr>
              <w:t>Monthly income of the primary applicant</w:t>
            </w:r>
          </w:p>
        </w:tc>
      </w:tr>
      <w:tr w:rsidR="0083467B" w14:paraId="65CD95A6" w14:textId="77777777">
        <w:tc>
          <w:tcPr>
            <w:tcW w:w="3120" w:type="dxa"/>
            <w:shd w:val="clear" w:color="auto" w:fill="FFFFFF"/>
          </w:tcPr>
          <w:p w14:paraId="1744F7E7" w14:textId="77777777" w:rsidR="0083467B" w:rsidRDefault="00DE4F2D">
            <w:pPr>
              <w:rPr>
                <w:rFonts w:hint="eastAsia"/>
              </w:rPr>
            </w:pPr>
            <w:r>
              <w:rPr>
                <w:sz w:val="19"/>
              </w:rPr>
              <w:t>CoapplicantIncome</w:t>
            </w:r>
          </w:p>
        </w:tc>
        <w:tc>
          <w:tcPr>
            <w:tcW w:w="3120" w:type="dxa"/>
            <w:shd w:val="clear" w:color="auto" w:fill="FFFFFF"/>
          </w:tcPr>
          <w:p w14:paraId="4BE71708" w14:textId="77777777" w:rsidR="0083467B" w:rsidRDefault="00DE4F2D">
            <w:pPr>
              <w:rPr>
                <w:rFonts w:hint="eastAsia"/>
              </w:rPr>
            </w:pPr>
            <w:r>
              <w:rPr>
                <w:sz w:val="19"/>
              </w:rPr>
              <w:t>Numerical</w:t>
            </w:r>
          </w:p>
        </w:tc>
        <w:tc>
          <w:tcPr>
            <w:tcW w:w="3120" w:type="dxa"/>
            <w:shd w:val="clear" w:color="auto" w:fill="FFFFFF"/>
          </w:tcPr>
          <w:p w14:paraId="7B6B7DFF" w14:textId="77777777" w:rsidR="0083467B" w:rsidRDefault="00DE4F2D">
            <w:pPr>
              <w:rPr>
                <w:rFonts w:hint="eastAsia"/>
              </w:rPr>
            </w:pPr>
            <w:r>
              <w:rPr>
                <w:sz w:val="19"/>
              </w:rPr>
              <w:t>Monthly income of the co-applicant</w:t>
            </w:r>
          </w:p>
        </w:tc>
      </w:tr>
      <w:tr w:rsidR="0083467B" w14:paraId="04BD3453" w14:textId="77777777">
        <w:tc>
          <w:tcPr>
            <w:tcW w:w="3120" w:type="dxa"/>
            <w:shd w:val="clear" w:color="auto" w:fill="F1F5F9"/>
          </w:tcPr>
          <w:p w14:paraId="1AF2DE71" w14:textId="77777777" w:rsidR="0083467B" w:rsidRDefault="00DE4F2D">
            <w:pPr>
              <w:rPr>
                <w:rFonts w:hint="eastAsia"/>
              </w:rPr>
            </w:pPr>
            <w:r>
              <w:rPr>
                <w:sz w:val="19"/>
              </w:rPr>
              <w:t>LoanAmount</w:t>
            </w:r>
          </w:p>
        </w:tc>
        <w:tc>
          <w:tcPr>
            <w:tcW w:w="3120" w:type="dxa"/>
            <w:shd w:val="clear" w:color="auto" w:fill="F1F5F9"/>
          </w:tcPr>
          <w:p w14:paraId="724C666C" w14:textId="77777777" w:rsidR="0083467B" w:rsidRDefault="00DE4F2D">
            <w:pPr>
              <w:rPr>
                <w:rFonts w:hint="eastAsia"/>
              </w:rPr>
            </w:pPr>
            <w:r>
              <w:rPr>
                <w:sz w:val="19"/>
              </w:rPr>
              <w:t>Numerical</w:t>
            </w:r>
          </w:p>
        </w:tc>
        <w:tc>
          <w:tcPr>
            <w:tcW w:w="3120" w:type="dxa"/>
            <w:shd w:val="clear" w:color="auto" w:fill="F1F5F9"/>
          </w:tcPr>
          <w:p w14:paraId="7802211C" w14:textId="77777777" w:rsidR="0083467B" w:rsidRDefault="00DE4F2D">
            <w:pPr>
              <w:rPr>
                <w:rFonts w:hint="eastAsia"/>
              </w:rPr>
            </w:pPr>
            <w:r>
              <w:rPr>
                <w:sz w:val="19"/>
              </w:rPr>
              <w:t>Requested loan amount in thousands ($K)</w:t>
            </w:r>
          </w:p>
        </w:tc>
      </w:tr>
      <w:tr w:rsidR="0083467B" w14:paraId="719B72A0" w14:textId="77777777">
        <w:tc>
          <w:tcPr>
            <w:tcW w:w="3120" w:type="dxa"/>
            <w:shd w:val="clear" w:color="auto" w:fill="FFFFFF"/>
          </w:tcPr>
          <w:p w14:paraId="698CFF16" w14:textId="77777777" w:rsidR="0083467B" w:rsidRDefault="00DE4F2D">
            <w:pPr>
              <w:rPr>
                <w:rFonts w:hint="eastAsia"/>
              </w:rPr>
            </w:pPr>
            <w:r>
              <w:rPr>
                <w:sz w:val="19"/>
              </w:rPr>
              <w:lastRenderedPageBreak/>
              <w:t>Loan_Amount_Term</w:t>
            </w:r>
          </w:p>
        </w:tc>
        <w:tc>
          <w:tcPr>
            <w:tcW w:w="3120" w:type="dxa"/>
            <w:shd w:val="clear" w:color="auto" w:fill="FFFFFF"/>
          </w:tcPr>
          <w:p w14:paraId="6122CBE7" w14:textId="77777777" w:rsidR="0083467B" w:rsidRDefault="00DE4F2D">
            <w:pPr>
              <w:rPr>
                <w:rFonts w:hint="eastAsia"/>
              </w:rPr>
            </w:pPr>
            <w:r>
              <w:rPr>
                <w:sz w:val="19"/>
              </w:rPr>
              <w:t>Numerical</w:t>
            </w:r>
          </w:p>
        </w:tc>
        <w:tc>
          <w:tcPr>
            <w:tcW w:w="3120" w:type="dxa"/>
            <w:shd w:val="clear" w:color="auto" w:fill="FFFFFF"/>
          </w:tcPr>
          <w:p w14:paraId="0EF53FC0" w14:textId="77777777" w:rsidR="0083467B" w:rsidRDefault="00DE4F2D">
            <w:pPr>
              <w:rPr>
                <w:rFonts w:hint="eastAsia"/>
              </w:rPr>
            </w:pPr>
            <w:r>
              <w:rPr>
                <w:sz w:val="19"/>
              </w:rPr>
              <w:t>Repayment term of the loan in months</w:t>
            </w:r>
          </w:p>
        </w:tc>
      </w:tr>
      <w:tr w:rsidR="0083467B" w14:paraId="22AAC538" w14:textId="77777777">
        <w:tc>
          <w:tcPr>
            <w:tcW w:w="3120" w:type="dxa"/>
            <w:shd w:val="clear" w:color="auto" w:fill="F1F5F9"/>
          </w:tcPr>
          <w:p w14:paraId="73896812" w14:textId="77777777" w:rsidR="0083467B" w:rsidRDefault="00DE4F2D">
            <w:pPr>
              <w:rPr>
                <w:rFonts w:hint="eastAsia"/>
              </w:rPr>
            </w:pPr>
            <w:r>
              <w:rPr>
                <w:sz w:val="19"/>
              </w:rPr>
              <w:t>Credit_History</w:t>
            </w:r>
          </w:p>
        </w:tc>
        <w:tc>
          <w:tcPr>
            <w:tcW w:w="3120" w:type="dxa"/>
            <w:shd w:val="clear" w:color="auto" w:fill="F1F5F9"/>
          </w:tcPr>
          <w:p w14:paraId="796A75CB" w14:textId="77777777" w:rsidR="0083467B" w:rsidRDefault="00DE4F2D">
            <w:pPr>
              <w:rPr>
                <w:rFonts w:hint="eastAsia"/>
              </w:rPr>
            </w:pPr>
            <w:r>
              <w:rPr>
                <w:sz w:val="19"/>
              </w:rPr>
              <w:t>Categorical</w:t>
            </w:r>
          </w:p>
        </w:tc>
        <w:tc>
          <w:tcPr>
            <w:tcW w:w="3120" w:type="dxa"/>
            <w:shd w:val="clear" w:color="auto" w:fill="F1F5F9"/>
          </w:tcPr>
          <w:p w14:paraId="0435E54F" w14:textId="77777777" w:rsidR="0083467B" w:rsidRDefault="00DE4F2D">
            <w:pPr>
              <w:rPr>
                <w:rFonts w:hint="eastAsia"/>
              </w:rPr>
            </w:pPr>
            <w:r>
              <w:rPr>
                <w:sz w:val="19"/>
              </w:rPr>
              <w:t>Credit history meets guidelines (1 = Good, 0 = Bad)</w:t>
            </w:r>
          </w:p>
        </w:tc>
      </w:tr>
      <w:tr w:rsidR="0083467B" w14:paraId="4B56F4E2" w14:textId="77777777">
        <w:tc>
          <w:tcPr>
            <w:tcW w:w="3120" w:type="dxa"/>
            <w:shd w:val="clear" w:color="auto" w:fill="FFFFFF"/>
          </w:tcPr>
          <w:p w14:paraId="0C5CADB1" w14:textId="77777777" w:rsidR="0083467B" w:rsidRDefault="00DE4F2D">
            <w:pPr>
              <w:rPr>
                <w:rFonts w:hint="eastAsia"/>
              </w:rPr>
            </w:pPr>
            <w:r>
              <w:rPr>
                <w:sz w:val="19"/>
              </w:rPr>
              <w:t>Property_Area</w:t>
            </w:r>
          </w:p>
        </w:tc>
        <w:tc>
          <w:tcPr>
            <w:tcW w:w="3120" w:type="dxa"/>
            <w:shd w:val="clear" w:color="auto" w:fill="FFFFFF"/>
          </w:tcPr>
          <w:p w14:paraId="5A80298E" w14:textId="77777777" w:rsidR="0083467B" w:rsidRDefault="00DE4F2D">
            <w:pPr>
              <w:rPr>
                <w:rFonts w:hint="eastAsia"/>
              </w:rPr>
            </w:pPr>
            <w:r>
              <w:rPr>
                <w:sz w:val="19"/>
              </w:rPr>
              <w:t>Categorical</w:t>
            </w:r>
          </w:p>
        </w:tc>
        <w:tc>
          <w:tcPr>
            <w:tcW w:w="3120" w:type="dxa"/>
            <w:shd w:val="clear" w:color="auto" w:fill="FFFFFF"/>
          </w:tcPr>
          <w:p w14:paraId="01C706A7" w14:textId="77777777" w:rsidR="0083467B" w:rsidRDefault="00DE4F2D">
            <w:pPr>
              <w:rPr>
                <w:rFonts w:hint="eastAsia"/>
              </w:rPr>
            </w:pPr>
            <w:r>
              <w:rPr>
                <w:sz w:val="19"/>
              </w:rPr>
              <w:t>Property location (Urban / Semiurban / Rural)</w:t>
            </w:r>
          </w:p>
        </w:tc>
      </w:tr>
      <w:tr w:rsidR="0083467B" w14:paraId="4E0EB911" w14:textId="77777777">
        <w:tc>
          <w:tcPr>
            <w:tcW w:w="3120" w:type="dxa"/>
            <w:shd w:val="clear" w:color="auto" w:fill="F1F5F9"/>
          </w:tcPr>
          <w:p w14:paraId="61FD4F21" w14:textId="77777777" w:rsidR="0083467B" w:rsidRDefault="00DE4F2D">
            <w:pPr>
              <w:rPr>
                <w:rFonts w:hint="eastAsia"/>
              </w:rPr>
            </w:pPr>
            <w:r>
              <w:rPr>
                <w:sz w:val="19"/>
              </w:rPr>
              <w:t>Loan_Status</w:t>
            </w:r>
          </w:p>
        </w:tc>
        <w:tc>
          <w:tcPr>
            <w:tcW w:w="3120" w:type="dxa"/>
            <w:shd w:val="clear" w:color="auto" w:fill="F1F5F9"/>
          </w:tcPr>
          <w:p w14:paraId="4DD18B57" w14:textId="77777777" w:rsidR="0083467B" w:rsidRDefault="00DE4F2D">
            <w:pPr>
              <w:rPr>
                <w:rFonts w:hint="eastAsia"/>
              </w:rPr>
            </w:pPr>
            <w:r>
              <w:rPr>
                <w:sz w:val="19"/>
              </w:rPr>
              <w:t>Categorical</w:t>
            </w:r>
          </w:p>
        </w:tc>
        <w:tc>
          <w:tcPr>
            <w:tcW w:w="3120" w:type="dxa"/>
            <w:shd w:val="clear" w:color="auto" w:fill="F1F5F9"/>
          </w:tcPr>
          <w:p w14:paraId="7ADB6716" w14:textId="77777777" w:rsidR="0083467B" w:rsidRDefault="00DE4F2D">
            <w:pPr>
              <w:rPr>
                <w:rFonts w:hint="eastAsia"/>
              </w:rPr>
            </w:pPr>
            <w:r>
              <w:rPr>
                <w:sz w:val="19"/>
              </w:rPr>
              <w:t>Target Variable: Loan approved (Y / N)</w:t>
            </w:r>
          </w:p>
        </w:tc>
      </w:tr>
    </w:tbl>
    <w:p w14:paraId="69D0A465" w14:textId="65EFAE1B" w:rsidR="0083467B" w:rsidRDefault="00DE4F2D" w:rsidP="00C6129E">
      <w:r>
        <w:rPr>
          <w:b/>
          <w:color w:val="1E3A8A"/>
          <w:sz w:val="40"/>
        </w:rPr>
        <w:t>5. Data Cleaning Process</w:t>
      </w:r>
    </w:p>
    <w:p w14:paraId="043FB4A6" w14:textId="77777777" w:rsidR="0083467B" w:rsidRDefault="00DE4F2D">
      <w:pPr>
        <w:rPr>
          <w:rFonts w:hint="eastAsia"/>
        </w:rPr>
      </w:pPr>
      <w:r>
        <w:t>B</w:t>
      </w:r>
      <w:r>
        <w:t>efore performing modeling, raw data was loaded into a Python environment and preprocessed.</w:t>
      </w:r>
      <w:r>
        <w:br/>
      </w:r>
      <w:r>
        <w:br/>
        <w:t>• Categorical Columns: Missing values in Gender, Married, Dependents, and Self_Employed were imputed with their respective column Mode.</w:t>
      </w:r>
      <w:r>
        <w:br/>
      </w:r>
      <w:r>
        <w:t>• Numerical Columns: Continuous variables like LoanAmount and Loan_Amount_Term were imputed with their column Median to prevent outliers from distorting imputations.</w:t>
      </w:r>
      <w:r>
        <w:br/>
        <w:t>• Type Conversions: Credit_History and Loan_Amount_Term were standardized to discrete integers.</w:t>
      </w:r>
      <w:r>
        <w:br/>
        <w:t>• Outlier Policy: Outliers in income and loan requests were kept because they represent real high-net-worth applications rather than data errors.</w:t>
      </w:r>
    </w:p>
    <w:p w14:paraId="1B0204BF" w14:textId="77777777" w:rsidR="0083467B" w:rsidRDefault="00DE4F2D">
      <w:pPr>
        <w:rPr>
          <w:rFonts w:hint="eastAsia"/>
        </w:rPr>
      </w:pPr>
      <w:r>
        <w:rPr>
          <w:noProof/>
        </w:rPr>
        <w:drawing>
          <wp:inline distT="0" distB="0" distL="0" distR="0" wp14:anchorId="64DB1666" wp14:editId="43F745AF">
            <wp:extent cx="5029200" cy="155316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utlier_boxplots.png"/>
                    <pic:cNvPicPr/>
                  </pic:nvPicPr>
                  <pic:blipFill>
                    <a:blip r:embed="rId6"/>
                    <a:stretch>
                      <a:fillRect/>
                    </a:stretch>
                  </pic:blipFill>
                  <pic:spPr>
                    <a:xfrm>
                      <a:off x="0" y="0"/>
                      <a:ext cx="5029200" cy="1553168"/>
                    </a:xfrm>
                    <a:prstGeom prst="rect">
                      <a:avLst/>
                    </a:prstGeom>
                  </pic:spPr>
                </pic:pic>
              </a:graphicData>
            </a:graphic>
          </wp:inline>
        </w:drawing>
      </w:r>
    </w:p>
    <w:p w14:paraId="377CCEF5" w14:textId="7A3536CB" w:rsidR="0083467B" w:rsidRDefault="00DE4F2D">
      <w:pPr>
        <w:jc w:val="center"/>
        <w:rPr>
          <w:rFonts w:hint="eastAsia"/>
        </w:rPr>
      </w:pPr>
      <w:r>
        <w:rPr>
          <w:i/>
          <w:sz w:val="19"/>
        </w:rPr>
        <w:t>Figure 1: Boxplot analysis of credit applicant incomes and loan amounts</w:t>
      </w:r>
    </w:p>
    <w:p w14:paraId="4A1C4FFD" w14:textId="77777777" w:rsidR="0083467B" w:rsidRDefault="00DE4F2D">
      <w:pPr>
        <w:pStyle w:val="Heading1"/>
        <w:pBdr>
          <w:bottom w:val="single" w:sz="6" w:space="4" w:color="1E3A8A"/>
        </w:pBdr>
        <w:spacing w:before="360" w:after="160"/>
      </w:pPr>
      <w:r>
        <w:rPr>
          <w:rFonts w:ascii="Segoe UI" w:hAnsi="Segoe UI"/>
          <w:color w:val="1E3A8A"/>
          <w:sz w:val="40"/>
        </w:rPr>
        <w:t>6</w:t>
      </w:r>
      <w:r>
        <w:rPr>
          <w:rFonts w:ascii="Segoe UI" w:hAnsi="Segoe UI"/>
          <w:color w:val="1E3A8A"/>
          <w:sz w:val="40"/>
        </w:rPr>
        <w:t>. SQL Database Ingestion</w:t>
      </w:r>
    </w:p>
    <w:p w14:paraId="3B358596" w14:textId="77777777" w:rsidR="0083467B" w:rsidRDefault="00DE4F2D">
      <w:pPr>
        <w:rPr>
          <w:rFonts w:hint="eastAsia"/>
        </w:rPr>
      </w:pPr>
      <w:r>
        <w:t>T</w:t>
      </w:r>
      <w:r>
        <w:t>he preprocessed data was written to a local SQLite database (loan_database.db) to enable direct SQL queries. We created three structural views to aggregate demographic, geographic, and risk profiles:</w:t>
      </w:r>
      <w:r>
        <w:br/>
      </w:r>
      <w:r>
        <w:lastRenderedPageBreak/>
        <w:t>• v_loan_summary: Evaluates applicant income, loan amounts, and credit history ratios by loan status.</w:t>
      </w:r>
      <w:r>
        <w:br/>
        <w:t>• v_risk_profile: Classifies applicants into Low, Medium, and High risk segments.</w:t>
      </w:r>
      <w:r>
        <w:br/>
        <w:t>• v_property_analysis: Aggregates volumes, approval rates, and loan averages across property areas.</w:t>
      </w:r>
    </w:p>
    <w:p w14:paraId="6F306FF9" w14:textId="4C1828F5" w:rsidR="0083467B" w:rsidRDefault="00DE4F2D" w:rsidP="00C6129E">
      <w:r>
        <w:rPr>
          <w:b/>
          <w:color w:val="1E3A8A"/>
          <w:sz w:val="40"/>
        </w:rPr>
        <w:t>7. SQL Analysis: Business Performance Queries</w:t>
      </w:r>
    </w:p>
    <w:p w14:paraId="30449580" w14:textId="77777777" w:rsidR="0083467B" w:rsidRDefault="00DE4F2D">
      <w:pPr>
        <w:rPr>
          <w:rFonts w:hint="eastAsia"/>
        </w:rPr>
      </w:pPr>
      <w:r>
        <w:t>Q</w:t>
      </w:r>
      <w:r>
        <w:t>1 Overall Loan Approval Rate — What is the bank's general approval baseline?</w:t>
      </w:r>
    </w:p>
    <w:p w14:paraId="522814A8" w14:textId="77777777" w:rsidR="0083467B" w:rsidRDefault="00DE4F2D">
      <w:pPr>
        <w:rPr>
          <w:rFonts w:hint="eastAsia"/>
        </w:rPr>
      </w:pPr>
      <w:r>
        <w:rPr>
          <w:rFonts w:ascii="Consolas" w:hAnsi="Consolas"/>
          <w:sz w:val="19"/>
        </w:rPr>
        <w:t>SELECT COUNT(*) AS Total, SUM(CASE WHEN Loan_Status = 'Y' THEN 1 ELSE 0 END) AS Approved, ROUND(SUM(CASE WHEN Loan_Status = 'Y' THEN 1 ELSE 0 END) * 100.0 / COUNT(*), 2) AS Approval_Rate FROM loan_cleaned;</w:t>
      </w:r>
    </w:p>
    <w:p w14:paraId="66AD63F8" w14:textId="77777777" w:rsidR="0083467B" w:rsidRDefault="00DE4F2D">
      <w:pPr>
        <w:rPr>
          <w:rFonts w:hint="eastAsia"/>
        </w:rPr>
      </w:pPr>
      <w:r>
        <w:t>Result: Total: 614, Approved: 422, Approval_Rate: 68.73%</w:t>
      </w:r>
      <w:r>
        <w:br/>
      </w:r>
      <w:r>
        <w:t>▶ Business Impact: Establishes the credit baseline. The bank's baseline approval rate is 68.73%, meaning roughly 2 out of 3 applicants receive financing.</w:t>
      </w:r>
    </w:p>
    <w:p w14:paraId="24E1135D" w14:textId="77777777" w:rsidR="0083467B" w:rsidRDefault="00DE4F2D">
      <w:pPr>
        <w:rPr>
          <w:rFonts w:hint="eastAsia"/>
        </w:rPr>
      </w:pPr>
      <w:r>
        <w:t>Q2 Credit History Impact — Does historical repayment compliance predict approval?</w:t>
      </w:r>
    </w:p>
    <w:p w14:paraId="69B08A55" w14:textId="77777777" w:rsidR="0083467B" w:rsidRDefault="00DE4F2D">
      <w:pPr>
        <w:rPr>
          <w:rFonts w:hint="eastAsia"/>
        </w:rPr>
      </w:pPr>
      <w:r>
        <w:rPr>
          <w:rFonts w:ascii="Consolas" w:hAnsi="Consolas"/>
          <w:sz w:val="19"/>
        </w:rPr>
        <w:t>SELECT Credit_History, COUNT(*) AS Total_Applicants, SUM(CASE WHEN Loan_Status = 'Y' THEN 1 ELSE 0 END) AS Approved_Loans, ROUND(SUM(CASE WHEN Loan_Status = 'Y' THEN 1 ELSE 0 END) * 100.0 / COUNT(*), 2) AS Approval_Rate FROM loan_cleaned GROUP BY Credit_History;</w:t>
      </w:r>
    </w:p>
    <w:p w14:paraId="34B7DDE2" w14:textId="77777777" w:rsidR="0083467B" w:rsidRDefault="00DE4F2D">
      <w:pPr>
        <w:rPr>
          <w:rFonts w:hint="eastAsia"/>
        </w:rPr>
      </w:pPr>
      <w:r>
        <w:t>Result: Credit_History 0: 7.87% Approval Rate | Credit_History 1: 79.58% Approval Rate</w:t>
      </w:r>
      <w:r>
        <w:br/>
        <w:t>▶ Business Impact: Confirms credit policy enforcement. Applicants with good credit history have a 79.58% approval rate, whereas those with poor history have only a 7.87% approval rate.</w:t>
      </w:r>
    </w:p>
    <w:p w14:paraId="0CC7FC60" w14:textId="77777777" w:rsidR="0083467B" w:rsidRDefault="00DE4F2D">
      <w:pPr>
        <w:rPr>
          <w:rFonts w:hint="eastAsia"/>
        </w:rPr>
      </w:pPr>
      <w:r>
        <w:t>Q3 Geographic Performance — Which property areas exhibit the highest credit velocity?</w:t>
      </w:r>
    </w:p>
    <w:p w14:paraId="6F29971C" w14:textId="77777777" w:rsidR="0083467B" w:rsidRDefault="00DE4F2D">
      <w:pPr>
        <w:rPr>
          <w:rFonts w:hint="eastAsia"/>
        </w:rPr>
      </w:pPr>
      <w:r>
        <w:rPr>
          <w:rFonts w:ascii="Consolas" w:hAnsi="Consolas"/>
          <w:sz w:val="19"/>
        </w:rPr>
        <w:t>SELECT Property_Area, COUNT(*) AS Total, ROUND(SUM(CASE WHEN Loan_Status = 'Y' THEN 1 ELSE 0 END) * 100.0 / COUNT(*), 2) AS Approval_Rate FROM loan_cleaned GROUP BY Property_Area;</w:t>
      </w:r>
    </w:p>
    <w:p w14:paraId="2996FBC5" w14:textId="77777777" w:rsidR="0083467B" w:rsidRDefault="00DE4F2D">
      <w:pPr>
        <w:rPr>
          <w:rFonts w:hint="eastAsia"/>
        </w:rPr>
      </w:pPr>
      <w:r>
        <w:t>Result: Rural: 61.45% | Semiurban: 76.82% | Urban: 65.84%</w:t>
      </w:r>
      <w:r>
        <w:br/>
        <w:t>▶ Business Impact: Semi-urban properties are key drivers, showing a 76.82% approval rate, compared to Urban (65.84%) and Rural (61.45%).</w:t>
      </w:r>
    </w:p>
    <w:p w14:paraId="20456BF1" w14:textId="77777777" w:rsidR="0083467B" w:rsidRDefault="00DE4F2D">
      <w:pPr>
        <w:rPr>
          <w:rFonts w:hint="eastAsia"/>
        </w:rPr>
      </w:pPr>
      <w:r>
        <w:t>Q4 Solo vs. Joint Applications — Do co-applicants improve approval chances?</w:t>
      </w:r>
    </w:p>
    <w:p w14:paraId="224AB8F2" w14:textId="77777777" w:rsidR="0083467B" w:rsidRDefault="00DE4F2D">
      <w:pPr>
        <w:rPr>
          <w:rFonts w:hint="eastAsia"/>
        </w:rPr>
      </w:pPr>
      <w:r>
        <w:rPr>
          <w:rFonts w:ascii="Consolas" w:hAnsi="Consolas"/>
          <w:sz w:val="19"/>
        </w:rPr>
        <w:t>SELECT CASE WHEN CoapplicantIncome &gt; 0 THEN 'Joint' ELSE 'Solo' END AS App_Type, ROUND(SUM(CASE WHEN Loan_Status = 'Y' THEN 1 ELSE 0 END) * 100.0 / COUNT(*), 2) AS Approval_Rate FROM loan_cleaned GROUP BY App_Type;</w:t>
      </w:r>
    </w:p>
    <w:p w14:paraId="27A5DED4" w14:textId="77777777" w:rsidR="0083467B" w:rsidRDefault="00DE4F2D">
      <w:pPr>
        <w:rPr>
          <w:rFonts w:hint="eastAsia"/>
        </w:rPr>
      </w:pPr>
      <w:r>
        <w:lastRenderedPageBreak/>
        <w:t>Result: Joint: 72.13% Approval Rate | Solo: 64.98% Approval Rate</w:t>
      </w:r>
      <w:r>
        <w:br/>
        <w:t>▶ Business Impact: Joint applications have an approval rate of 72.13%, compared to 64.98% for solo applications, supporting the use of combined household income to lower risk.</w:t>
      </w:r>
    </w:p>
    <w:p w14:paraId="4D666BDE" w14:textId="6A1042BC" w:rsidR="0083467B" w:rsidRDefault="00DE4F2D" w:rsidP="005B1EAA">
      <w:r>
        <w:rPr>
          <w:b/>
          <w:color w:val="1E3A8A"/>
          <w:sz w:val="40"/>
        </w:rPr>
        <w:t>8. SQL Analysis: Advanced Performance Queries</w:t>
      </w:r>
    </w:p>
    <w:p w14:paraId="6D44F252" w14:textId="77777777" w:rsidR="0083467B" w:rsidRDefault="00DE4F2D">
      <w:pPr>
        <w:rPr>
          <w:rFonts w:hint="eastAsia"/>
        </w:rPr>
      </w:pPr>
      <w:r>
        <w:t>Q</w:t>
      </w:r>
      <w:r>
        <w:t>5 Portfolio Risk Segmentation — How are applicants distributed across risk tiers?</w:t>
      </w:r>
    </w:p>
    <w:p w14:paraId="0911295B" w14:textId="77777777" w:rsidR="0083467B" w:rsidRDefault="00DE4F2D">
      <w:pPr>
        <w:rPr>
          <w:rFonts w:hint="eastAsia"/>
        </w:rPr>
      </w:pPr>
      <w:r>
        <w:rPr>
          <w:rFonts w:ascii="Consolas" w:hAnsi="Consolas"/>
          <w:sz w:val="19"/>
        </w:rPr>
        <w:t>WITH RiskCTE AS (</w:t>
      </w:r>
      <w:r>
        <w:rPr>
          <w:rFonts w:ascii="Consolas" w:hAnsi="Consolas"/>
          <w:sz w:val="19"/>
        </w:rPr>
        <w:br/>
        <w:t xml:space="preserve">    SELECT CASE </w:t>
      </w:r>
      <w:r>
        <w:rPr>
          <w:rFonts w:ascii="Consolas" w:hAnsi="Consolas"/>
          <w:sz w:val="19"/>
        </w:rPr>
        <w:br/>
        <w:t xml:space="preserve">        WHEN Credit_History = 0 THEN 'High Risk'</w:t>
      </w:r>
      <w:r>
        <w:rPr>
          <w:rFonts w:ascii="Consolas" w:hAnsi="Consolas"/>
          <w:sz w:val="19"/>
        </w:rPr>
        <w:br/>
        <w:t xml:space="preserve">        WHEN Credit_History = 1 AND (ApplicantIncome+CoapplicantIncome) &lt; 4000 THEN 'Medium Risk'</w:t>
      </w:r>
      <w:r>
        <w:rPr>
          <w:rFonts w:ascii="Consolas" w:hAnsi="Consolas"/>
          <w:sz w:val="19"/>
        </w:rPr>
        <w:br/>
        <w:t xml:space="preserve">        ELSE 'Low Risk' END AS Risk_Tier, Loan_Status FROM loan_cleaned</w:t>
      </w:r>
      <w:r>
        <w:rPr>
          <w:rFonts w:ascii="Consolas" w:hAnsi="Consolas"/>
          <w:sz w:val="19"/>
        </w:rPr>
        <w:br/>
        <w:t>) SELECT Risk_Tier, COUNT(*) AS Total, ROUND(SUM(CASE WHEN Loan_Status='Y' THEN 1 ELSE 0 END)*100.0/COUNT(*), 2) AS App_Rate FROM RiskCTE GROUP BY Risk_Tier;</w:t>
      </w:r>
    </w:p>
    <w:p w14:paraId="726C3B62" w14:textId="77777777" w:rsidR="0083467B" w:rsidRDefault="00DE4F2D">
      <w:pPr>
        <w:rPr>
          <w:rFonts w:hint="eastAsia"/>
        </w:rPr>
      </w:pPr>
      <w:r>
        <w:t>Result: Low Risk: 82.35% App_Rate | Medium Risk: 69.57% App_Rate | High Risk: 7.87% App_Rate</w:t>
      </w:r>
      <w:r>
        <w:br/>
        <w:t>▶ Business Impact: Segmenting applicants by risk helps identify high-quality borrowers. The Low Risk segment has an approval rate of 82.35%, whereas High Risk (poor credit history) has only 7.87%, highlighting where credit policy guidelines are most restrictive.</w:t>
      </w:r>
    </w:p>
    <w:p w14:paraId="3D2F08B3" w14:textId="77777777" w:rsidR="0083467B" w:rsidRDefault="00DE4F2D">
      <w:pPr>
        <w:rPr>
          <w:rFonts w:hint="eastAsia"/>
        </w:rPr>
      </w:pPr>
      <w:r>
        <w:t>Q6 Income Category Approval Rate — Does applicant income bracket influence approval?</w:t>
      </w:r>
    </w:p>
    <w:p w14:paraId="506D9CA9" w14:textId="77777777" w:rsidR="0083467B" w:rsidRDefault="00DE4F2D">
      <w:pPr>
        <w:rPr>
          <w:rFonts w:hint="eastAsia"/>
        </w:rPr>
      </w:pPr>
      <w:r>
        <w:rPr>
          <w:rFonts w:ascii="Consolas" w:hAnsi="Consolas"/>
          <w:sz w:val="19"/>
        </w:rPr>
        <w:t xml:space="preserve">SELECT CASE </w:t>
      </w:r>
      <w:r>
        <w:rPr>
          <w:rFonts w:ascii="Consolas" w:hAnsi="Consolas"/>
          <w:sz w:val="19"/>
        </w:rPr>
        <w:br/>
        <w:t xml:space="preserve">    WHEN ApplicantIncome &lt; 3000 THEN 'Low' </w:t>
      </w:r>
      <w:r>
        <w:rPr>
          <w:rFonts w:ascii="Consolas" w:hAnsi="Consolas"/>
          <w:sz w:val="19"/>
        </w:rPr>
        <w:br/>
      </w:r>
      <w:r>
        <w:rPr>
          <w:rFonts w:ascii="Consolas" w:hAnsi="Consolas"/>
          <w:sz w:val="19"/>
        </w:rPr>
        <w:t xml:space="preserve">    WHEN ApplicantIncome BETWEEN 3000 AND 6000 THEN 'Medium' </w:t>
      </w:r>
      <w:r>
        <w:rPr>
          <w:rFonts w:ascii="Consolas" w:hAnsi="Consolas"/>
          <w:sz w:val="19"/>
        </w:rPr>
        <w:br/>
        <w:t xml:space="preserve">    ELSE 'High' END AS Income_Class, COUNT(*) AS Total, ROUND(SUM(CASE WHEN Loan_Status='Y' THEN 1 ELSE 0 END)*100.0/COUNT(*), 2) AS App_Rate FROM loan_cleaned GROUP BY Income_Class;</w:t>
      </w:r>
    </w:p>
    <w:p w14:paraId="181FCCE0" w14:textId="77777777" w:rsidR="0083467B" w:rsidRDefault="00DE4F2D">
      <w:pPr>
        <w:rPr>
          <w:rFonts w:hint="eastAsia"/>
        </w:rPr>
      </w:pPr>
      <w:r>
        <w:t>Result: Low: 69.3% Approval Rate | Medium: 69.9% Approval Rate | High: 66.7% Approval Rate</w:t>
      </w:r>
      <w:r>
        <w:br/>
      </w:r>
      <w:r>
        <w:t>▶ Business Impact: Reveals that raw income brackets have a relatively small baseline impact on approvals, showing that other metrics (like credit history and LTI ratio) carry far more weight in decision-making.</w:t>
      </w:r>
    </w:p>
    <w:p w14:paraId="170359CF" w14:textId="77777777" w:rsidR="0083467B" w:rsidRDefault="00DE4F2D">
      <w:pPr>
        <w:rPr>
          <w:rFonts w:hint="eastAsia"/>
        </w:rPr>
      </w:pPr>
      <w:r>
        <w:br w:type="page"/>
      </w:r>
    </w:p>
    <w:p w14:paraId="76992905" w14:textId="77777777" w:rsidR="0083467B" w:rsidRDefault="00DE4F2D">
      <w:pPr>
        <w:pStyle w:val="Heading1"/>
        <w:pBdr>
          <w:bottom w:val="single" w:sz="6" w:space="4" w:color="1E3A8A"/>
        </w:pBdr>
        <w:spacing w:before="360" w:after="160"/>
      </w:pPr>
      <w:r>
        <w:rPr>
          <w:rFonts w:ascii="Segoe UI" w:hAnsi="Segoe UI"/>
          <w:color w:val="1E3A8A"/>
          <w:sz w:val="40"/>
        </w:rPr>
        <w:lastRenderedPageBreak/>
        <w:t>9. Python Exploratory Data Analysis (EDA)</w:t>
      </w:r>
    </w:p>
    <w:p w14:paraId="6CC7A850" w14:textId="77777777" w:rsidR="0083467B" w:rsidRDefault="00DE4F2D">
      <w:pPr>
        <w:rPr>
          <w:rFonts w:hint="eastAsia"/>
        </w:rPr>
      </w:pPr>
      <w:r>
        <w:t>We conducted Exploratory Data Analysis (EDA) to evaluate distributions, relationships, and correlations.</w:t>
      </w:r>
      <w:r>
        <w:br/>
      </w:r>
      <w:r>
        <w:br/>
      </w:r>
      <w:r>
        <w:t>• Target Distribution: The class balance of approved vs. rejected loans highlights a typical lending distribution where approved applications represent the majority.</w:t>
      </w:r>
      <w:r>
        <w:br/>
        <w:t>• Demographic Breakdown: Checking approvals across demographics showed that education levels and property areas have significant secondary effects on approval rates.</w:t>
      </w:r>
      <w:r>
        <w:br/>
        <w:t>• Credit Guidelines: Analysis shows that poor credit history is the strongest negative factor for approval.</w:t>
      </w:r>
    </w:p>
    <w:p w14:paraId="4290FCDF" w14:textId="77777777" w:rsidR="0083467B" w:rsidRDefault="00DE4F2D">
      <w:pPr>
        <w:rPr>
          <w:rFonts w:hint="eastAsia"/>
        </w:rPr>
      </w:pPr>
      <w:r>
        <w:rPr>
          <w:noProof/>
        </w:rPr>
        <w:drawing>
          <wp:inline distT="0" distB="0" distL="0" distR="0" wp14:anchorId="0039235E" wp14:editId="2B0E89FE">
            <wp:extent cx="3474720" cy="168277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a_target_distribution.png"/>
                    <pic:cNvPicPr/>
                  </pic:nvPicPr>
                  <pic:blipFill>
                    <a:blip r:embed="rId7"/>
                    <a:stretch>
                      <a:fillRect/>
                    </a:stretch>
                  </pic:blipFill>
                  <pic:spPr>
                    <a:xfrm>
                      <a:off x="0" y="0"/>
                      <a:ext cx="3474720" cy="1682771"/>
                    </a:xfrm>
                    <a:prstGeom prst="rect">
                      <a:avLst/>
                    </a:prstGeom>
                  </pic:spPr>
                </pic:pic>
              </a:graphicData>
            </a:graphic>
          </wp:inline>
        </w:drawing>
      </w:r>
    </w:p>
    <w:p w14:paraId="4F41E1EF" w14:textId="77777777" w:rsidR="0083467B" w:rsidRDefault="00DE4F2D">
      <w:pPr>
        <w:rPr>
          <w:rFonts w:hint="eastAsia"/>
        </w:rPr>
      </w:pPr>
      <w:r>
        <w:rPr>
          <w:noProof/>
        </w:rPr>
        <w:drawing>
          <wp:inline distT="0" distB="0" distL="0" distR="0" wp14:anchorId="67D09BA1" wp14:editId="48EF6D38">
            <wp:extent cx="3474720" cy="23065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a_categorical_vs_status.png"/>
                    <pic:cNvPicPr/>
                  </pic:nvPicPr>
                  <pic:blipFill>
                    <a:blip r:embed="rId8"/>
                    <a:stretch>
                      <a:fillRect/>
                    </a:stretch>
                  </pic:blipFill>
                  <pic:spPr>
                    <a:xfrm>
                      <a:off x="0" y="0"/>
                      <a:ext cx="3474720" cy="2306540"/>
                    </a:xfrm>
                    <a:prstGeom prst="rect">
                      <a:avLst/>
                    </a:prstGeom>
                  </pic:spPr>
                </pic:pic>
              </a:graphicData>
            </a:graphic>
          </wp:inline>
        </w:drawing>
      </w:r>
    </w:p>
    <w:p w14:paraId="2D856F62" w14:textId="77777777" w:rsidR="0083467B" w:rsidRDefault="00DE4F2D">
      <w:pPr>
        <w:jc w:val="center"/>
        <w:rPr>
          <w:rFonts w:hint="eastAsia"/>
        </w:rPr>
      </w:pPr>
      <w:r>
        <w:rPr>
          <w:i/>
          <w:sz w:val="19"/>
        </w:rPr>
        <w:t>Figure 2: Portfolio Target Class Distribution and Demographic Breakdown vs. Approval Status</w:t>
      </w:r>
    </w:p>
    <w:p w14:paraId="730EC91B" w14:textId="77777777" w:rsidR="0083467B" w:rsidRDefault="00DE4F2D">
      <w:pPr>
        <w:rPr>
          <w:rFonts w:hint="eastAsia"/>
        </w:rPr>
      </w:pPr>
      <w:r>
        <w:br w:type="page"/>
      </w:r>
    </w:p>
    <w:p w14:paraId="19460E17" w14:textId="77777777" w:rsidR="0083467B" w:rsidRDefault="00DE4F2D">
      <w:pPr>
        <w:pStyle w:val="Heading1"/>
        <w:pBdr>
          <w:bottom w:val="single" w:sz="6" w:space="4" w:color="1E3A8A"/>
        </w:pBdr>
        <w:spacing w:before="360" w:after="160"/>
      </w:pPr>
      <w:r>
        <w:rPr>
          <w:rFonts w:ascii="Segoe UI" w:hAnsi="Segoe UI"/>
          <w:color w:val="1E3A8A"/>
          <w:sz w:val="40"/>
        </w:rPr>
        <w:lastRenderedPageBreak/>
        <w:t>10. Feature Engineering</w:t>
      </w:r>
    </w:p>
    <w:p w14:paraId="2F9756CF" w14:textId="77777777" w:rsidR="0083467B" w:rsidRDefault="00DE4F2D">
      <w:pPr>
        <w:rPr>
          <w:rFonts w:hint="eastAsia"/>
        </w:rPr>
      </w:pPr>
      <w:r>
        <w:t>To capture repayment capacity and applicant risk profiles, we engineered several financial features:</w:t>
      </w:r>
      <w:r>
        <w:br/>
      </w:r>
      <w:r>
        <w:br/>
        <w:t>1. TotalIncome: Combines applicant and co-applicant incomes to measure household purchasing power.</w:t>
      </w:r>
      <w:r>
        <w:br/>
        <w:t>2. Loan-to-Income Ratio (LTI %): Measures the scale of requested credit exposure relative to monthly household income.</w:t>
      </w:r>
      <w:r>
        <w:br/>
      </w:r>
      <w:r>
        <w:t>3. Estimated EMI: Estimates the monthly debt servicing cost, assuming a simple interest structure.</w:t>
      </w:r>
      <w:r>
        <w:br/>
        <w:t>4. Risk Category: A rule-based indicator classifying applicants as Low, Medium, or High Risk using credit history and total income thresholds.</w:t>
      </w:r>
    </w:p>
    <w:p w14:paraId="5BE9FD7E" w14:textId="77777777" w:rsidR="0083467B" w:rsidRDefault="00DE4F2D">
      <w:pPr>
        <w:rPr>
          <w:rFonts w:hint="eastAsia"/>
        </w:rPr>
      </w:pPr>
      <w:r>
        <w:rPr>
          <w:noProof/>
        </w:rPr>
        <w:drawing>
          <wp:inline distT="0" distB="0" distL="0" distR="0" wp14:anchorId="243DCF3E" wp14:editId="72444574">
            <wp:extent cx="4114800" cy="356877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a_correlation_heatmap.png"/>
                    <pic:cNvPicPr/>
                  </pic:nvPicPr>
                  <pic:blipFill>
                    <a:blip r:embed="rId9"/>
                    <a:stretch>
                      <a:fillRect/>
                    </a:stretch>
                  </pic:blipFill>
                  <pic:spPr>
                    <a:xfrm>
                      <a:off x="0" y="0"/>
                      <a:ext cx="4114800" cy="3568777"/>
                    </a:xfrm>
                    <a:prstGeom prst="rect">
                      <a:avLst/>
                    </a:prstGeom>
                  </pic:spPr>
                </pic:pic>
              </a:graphicData>
            </a:graphic>
          </wp:inline>
        </w:drawing>
      </w:r>
    </w:p>
    <w:p w14:paraId="3AAEB0C0" w14:textId="77777777" w:rsidR="0083467B" w:rsidRDefault="00DE4F2D">
      <w:pPr>
        <w:jc w:val="center"/>
        <w:rPr>
          <w:rFonts w:hint="eastAsia"/>
        </w:rPr>
      </w:pPr>
      <w:r>
        <w:rPr>
          <w:i/>
          <w:sz w:val="19"/>
        </w:rPr>
        <w:t>Figure 3: Correlation heatmap of numerical features and engineered features with target status</w:t>
      </w:r>
    </w:p>
    <w:p w14:paraId="5ABF97C1" w14:textId="77777777" w:rsidR="0083467B" w:rsidRDefault="00DE4F2D">
      <w:pPr>
        <w:rPr>
          <w:rFonts w:hint="eastAsia"/>
        </w:rPr>
      </w:pPr>
      <w:r>
        <w:br w:type="page"/>
      </w:r>
    </w:p>
    <w:p w14:paraId="032DB76F" w14:textId="77777777" w:rsidR="0083467B" w:rsidRDefault="00DE4F2D">
      <w:pPr>
        <w:pStyle w:val="Heading1"/>
        <w:pBdr>
          <w:bottom w:val="single" w:sz="6" w:space="4" w:color="1E3A8A"/>
        </w:pBdr>
        <w:spacing w:before="360" w:after="160"/>
      </w:pPr>
      <w:r>
        <w:rPr>
          <w:rFonts w:ascii="Segoe UI" w:hAnsi="Segoe UI"/>
          <w:color w:val="1E3A8A"/>
          <w:sz w:val="40"/>
        </w:rPr>
        <w:lastRenderedPageBreak/>
        <w:t>11. Machine Learning Model Comparisons</w:t>
      </w:r>
    </w:p>
    <w:p w14:paraId="0BE2DB85" w14:textId="77777777" w:rsidR="0083467B" w:rsidRDefault="00DE4F2D">
      <w:pPr>
        <w:rPr>
          <w:rFonts w:hint="eastAsia"/>
        </w:rPr>
      </w:pPr>
      <w:r>
        <w:t>We implemented a machine learning pipeline using ColumnTransformer to scale numerical features and one-hot encode categorical features. Models were trained on an 80-20 stratified split and evaluated using 5-Fold Cross Validation. We performed hyperparameter tuning via GridSearchCV on Random Forest, XGBoost, and CatBoost.</w:t>
      </w:r>
    </w:p>
    <w:tbl>
      <w:tblPr>
        <w:tblW w:w="0" w:type="auto"/>
        <w:tblLook w:val="04A0" w:firstRow="1" w:lastRow="0" w:firstColumn="1" w:lastColumn="0" w:noHBand="0" w:noVBand="1"/>
      </w:tblPr>
      <w:tblGrid>
        <w:gridCol w:w="1560"/>
        <w:gridCol w:w="1560"/>
        <w:gridCol w:w="1560"/>
        <w:gridCol w:w="1560"/>
        <w:gridCol w:w="1560"/>
        <w:gridCol w:w="1560"/>
      </w:tblGrid>
      <w:tr w:rsidR="0083467B" w14:paraId="0CF37F8E" w14:textId="77777777">
        <w:tc>
          <w:tcPr>
            <w:tcW w:w="1560" w:type="dxa"/>
            <w:shd w:val="clear" w:color="auto" w:fill="1E3A8A"/>
          </w:tcPr>
          <w:p w14:paraId="190C27A8" w14:textId="77777777" w:rsidR="0083467B" w:rsidRDefault="00DE4F2D">
            <w:pPr>
              <w:rPr>
                <w:rFonts w:hint="eastAsia"/>
              </w:rPr>
            </w:pPr>
            <w:r>
              <w:rPr>
                <w:b/>
                <w:color w:val="FFFFFF"/>
                <w:sz w:val="21"/>
              </w:rPr>
              <w:t>Model Pipeline</w:t>
            </w:r>
          </w:p>
        </w:tc>
        <w:tc>
          <w:tcPr>
            <w:tcW w:w="1560" w:type="dxa"/>
            <w:shd w:val="clear" w:color="auto" w:fill="1E3A8A"/>
          </w:tcPr>
          <w:p w14:paraId="025A1432" w14:textId="77777777" w:rsidR="0083467B" w:rsidRDefault="00DE4F2D">
            <w:pPr>
              <w:rPr>
                <w:rFonts w:hint="eastAsia"/>
              </w:rPr>
            </w:pPr>
            <w:r>
              <w:rPr>
                <w:b/>
                <w:color w:val="FFFFFF"/>
                <w:sz w:val="21"/>
              </w:rPr>
              <w:t>Accuracy</w:t>
            </w:r>
          </w:p>
        </w:tc>
        <w:tc>
          <w:tcPr>
            <w:tcW w:w="1560" w:type="dxa"/>
            <w:shd w:val="clear" w:color="auto" w:fill="1E3A8A"/>
          </w:tcPr>
          <w:p w14:paraId="54C560EC" w14:textId="77777777" w:rsidR="0083467B" w:rsidRDefault="00DE4F2D">
            <w:pPr>
              <w:rPr>
                <w:rFonts w:hint="eastAsia"/>
              </w:rPr>
            </w:pPr>
            <w:r>
              <w:rPr>
                <w:b/>
                <w:color w:val="FFFFFF"/>
                <w:sz w:val="21"/>
              </w:rPr>
              <w:t>Precision</w:t>
            </w:r>
          </w:p>
        </w:tc>
        <w:tc>
          <w:tcPr>
            <w:tcW w:w="1560" w:type="dxa"/>
            <w:shd w:val="clear" w:color="auto" w:fill="1E3A8A"/>
          </w:tcPr>
          <w:p w14:paraId="33241A03" w14:textId="77777777" w:rsidR="0083467B" w:rsidRDefault="00DE4F2D">
            <w:pPr>
              <w:rPr>
                <w:rFonts w:hint="eastAsia"/>
              </w:rPr>
            </w:pPr>
            <w:r>
              <w:rPr>
                <w:b/>
                <w:color w:val="FFFFFF"/>
                <w:sz w:val="21"/>
              </w:rPr>
              <w:t>Recall</w:t>
            </w:r>
          </w:p>
        </w:tc>
        <w:tc>
          <w:tcPr>
            <w:tcW w:w="1560" w:type="dxa"/>
            <w:shd w:val="clear" w:color="auto" w:fill="1E3A8A"/>
          </w:tcPr>
          <w:p w14:paraId="0B06B6D7" w14:textId="77777777" w:rsidR="0083467B" w:rsidRDefault="00DE4F2D">
            <w:pPr>
              <w:rPr>
                <w:rFonts w:hint="eastAsia"/>
              </w:rPr>
            </w:pPr>
            <w:r>
              <w:rPr>
                <w:b/>
                <w:color w:val="FFFFFF"/>
                <w:sz w:val="21"/>
              </w:rPr>
              <w:t>F1-Score</w:t>
            </w:r>
          </w:p>
        </w:tc>
        <w:tc>
          <w:tcPr>
            <w:tcW w:w="1560" w:type="dxa"/>
            <w:shd w:val="clear" w:color="auto" w:fill="1E3A8A"/>
          </w:tcPr>
          <w:p w14:paraId="1BA1101A" w14:textId="77777777" w:rsidR="0083467B" w:rsidRDefault="00DE4F2D">
            <w:pPr>
              <w:rPr>
                <w:rFonts w:hint="eastAsia"/>
              </w:rPr>
            </w:pPr>
            <w:r>
              <w:rPr>
                <w:b/>
                <w:color w:val="FFFFFF"/>
                <w:sz w:val="21"/>
              </w:rPr>
              <w:t>ROC-AUC</w:t>
            </w:r>
          </w:p>
        </w:tc>
      </w:tr>
      <w:tr w:rsidR="0083467B" w14:paraId="5C6772E9" w14:textId="77777777">
        <w:tc>
          <w:tcPr>
            <w:tcW w:w="1560" w:type="dxa"/>
            <w:shd w:val="clear" w:color="auto" w:fill="F1F5F9"/>
          </w:tcPr>
          <w:p w14:paraId="74711059" w14:textId="77777777" w:rsidR="0083467B" w:rsidRDefault="00DE4F2D">
            <w:pPr>
              <w:rPr>
                <w:rFonts w:hint="eastAsia"/>
              </w:rPr>
            </w:pPr>
            <w:r>
              <w:rPr>
                <w:sz w:val="19"/>
              </w:rPr>
              <w:t>CatBoost Classifier (Tuned)</w:t>
            </w:r>
          </w:p>
        </w:tc>
        <w:tc>
          <w:tcPr>
            <w:tcW w:w="1560" w:type="dxa"/>
            <w:shd w:val="clear" w:color="auto" w:fill="F1F5F9"/>
          </w:tcPr>
          <w:p w14:paraId="308D1527" w14:textId="77777777" w:rsidR="0083467B" w:rsidRDefault="00DE4F2D">
            <w:pPr>
              <w:rPr>
                <w:rFonts w:hint="eastAsia"/>
              </w:rPr>
            </w:pPr>
            <w:r>
              <w:rPr>
                <w:sz w:val="19"/>
              </w:rPr>
              <w:t>85.37%</w:t>
            </w:r>
          </w:p>
        </w:tc>
        <w:tc>
          <w:tcPr>
            <w:tcW w:w="1560" w:type="dxa"/>
            <w:shd w:val="clear" w:color="auto" w:fill="F1F5F9"/>
          </w:tcPr>
          <w:p w14:paraId="2F714585" w14:textId="77777777" w:rsidR="0083467B" w:rsidRDefault="00DE4F2D">
            <w:pPr>
              <w:rPr>
                <w:rFonts w:hint="eastAsia"/>
              </w:rPr>
            </w:pPr>
            <w:r>
              <w:rPr>
                <w:sz w:val="19"/>
              </w:rPr>
              <w:t>82.80%</w:t>
            </w:r>
          </w:p>
        </w:tc>
        <w:tc>
          <w:tcPr>
            <w:tcW w:w="1560" w:type="dxa"/>
            <w:shd w:val="clear" w:color="auto" w:fill="F1F5F9"/>
          </w:tcPr>
          <w:p w14:paraId="2784DCAE" w14:textId="77777777" w:rsidR="0083467B" w:rsidRDefault="00DE4F2D">
            <w:pPr>
              <w:rPr>
                <w:rFonts w:hint="eastAsia"/>
              </w:rPr>
            </w:pPr>
            <w:r>
              <w:rPr>
                <w:sz w:val="19"/>
              </w:rPr>
              <w:t>98.80%</w:t>
            </w:r>
          </w:p>
        </w:tc>
        <w:tc>
          <w:tcPr>
            <w:tcW w:w="1560" w:type="dxa"/>
            <w:shd w:val="clear" w:color="auto" w:fill="F1F5F9"/>
          </w:tcPr>
          <w:p w14:paraId="2F12BF20" w14:textId="77777777" w:rsidR="0083467B" w:rsidRDefault="00DE4F2D">
            <w:pPr>
              <w:rPr>
                <w:rFonts w:hint="eastAsia"/>
              </w:rPr>
            </w:pPr>
            <w:r>
              <w:rPr>
                <w:sz w:val="19"/>
              </w:rPr>
              <w:t>90.10%</w:t>
            </w:r>
          </w:p>
        </w:tc>
        <w:tc>
          <w:tcPr>
            <w:tcW w:w="1560" w:type="dxa"/>
            <w:shd w:val="clear" w:color="auto" w:fill="F1F5F9"/>
          </w:tcPr>
          <w:p w14:paraId="7D3B0623" w14:textId="77777777" w:rsidR="0083467B" w:rsidRDefault="00DE4F2D">
            <w:pPr>
              <w:rPr>
                <w:rFonts w:hint="eastAsia"/>
              </w:rPr>
            </w:pPr>
            <w:r>
              <w:rPr>
                <w:sz w:val="19"/>
              </w:rPr>
              <w:t>0.842</w:t>
            </w:r>
          </w:p>
        </w:tc>
      </w:tr>
      <w:tr w:rsidR="0083467B" w14:paraId="61836BAF" w14:textId="77777777">
        <w:tc>
          <w:tcPr>
            <w:tcW w:w="1560" w:type="dxa"/>
            <w:shd w:val="clear" w:color="auto" w:fill="FFFFFF"/>
          </w:tcPr>
          <w:p w14:paraId="07B03AC7" w14:textId="77777777" w:rsidR="0083467B" w:rsidRDefault="00DE4F2D">
            <w:pPr>
              <w:rPr>
                <w:rFonts w:hint="eastAsia"/>
              </w:rPr>
            </w:pPr>
            <w:r>
              <w:rPr>
                <w:sz w:val="19"/>
              </w:rPr>
              <w:t>XGBoost Classifier (Tuned)</w:t>
            </w:r>
          </w:p>
        </w:tc>
        <w:tc>
          <w:tcPr>
            <w:tcW w:w="1560" w:type="dxa"/>
            <w:shd w:val="clear" w:color="auto" w:fill="FFFFFF"/>
          </w:tcPr>
          <w:p w14:paraId="0ECB8783" w14:textId="77777777" w:rsidR="0083467B" w:rsidRDefault="00DE4F2D">
            <w:pPr>
              <w:rPr>
                <w:rFonts w:hint="eastAsia"/>
              </w:rPr>
            </w:pPr>
            <w:r>
              <w:rPr>
                <w:sz w:val="19"/>
              </w:rPr>
              <w:t>83.74%</w:t>
            </w:r>
          </w:p>
        </w:tc>
        <w:tc>
          <w:tcPr>
            <w:tcW w:w="1560" w:type="dxa"/>
            <w:shd w:val="clear" w:color="auto" w:fill="FFFFFF"/>
          </w:tcPr>
          <w:p w14:paraId="311A6E4E" w14:textId="77777777" w:rsidR="0083467B" w:rsidRDefault="00DE4F2D">
            <w:pPr>
              <w:rPr>
                <w:rFonts w:hint="eastAsia"/>
              </w:rPr>
            </w:pPr>
            <w:r>
              <w:rPr>
                <w:sz w:val="19"/>
              </w:rPr>
              <w:t>82.47%</w:t>
            </w:r>
          </w:p>
        </w:tc>
        <w:tc>
          <w:tcPr>
            <w:tcW w:w="1560" w:type="dxa"/>
            <w:shd w:val="clear" w:color="auto" w:fill="FFFFFF"/>
          </w:tcPr>
          <w:p w14:paraId="5E066546" w14:textId="77777777" w:rsidR="0083467B" w:rsidRDefault="00DE4F2D">
            <w:pPr>
              <w:rPr>
                <w:rFonts w:hint="eastAsia"/>
              </w:rPr>
            </w:pPr>
            <w:r>
              <w:rPr>
                <w:sz w:val="19"/>
              </w:rPr>
              <w:t>96.39%</w:t>
            </w:r>
          </w:p>
        </w:tc>
        <w:tc>
          <w:tcPr>
            <w:tcW w:w="1560" w:type="dxa"/>
            <w:shd w:val="clear" w:color="auto" w:fill="FFFFFF"/>
          </w:tcPr>
          <w:p w14:paraId="36681E73" w14:textId="77777777" w:rsidR="0083467B" w:rsidRDefault="00DE4F2D">
            <w:pPr>
              <w:rPr>
                <w:rFonts w:hint="eastAsia"/>
              </w:rPr>
            </w:pPr>
            <w:r>
              <w:rPr>
                <w:sz w:val="19"/>
              </w:rPr>
              <w:t>88.89%</w:t>
            </w:r>
          </w:p>
        </w:tc>
        <w:tc>
          <w:tcPr>
            <w:tcW w:w="1560" w:type="dxa"/>
            <w:shd w:val="clear" w:color="auto" w:fill="FFFFFF"/>
          </w:tcPr>
          <w:p w14:paraId="5364EA75" w14:textId="77777777" w:rsidR="0083467B" w:rsidRDefault="00DE4F2D">
            <w:pPr>
              <w:rPr>
                <w:rFonts w:hint="eastAsia"/>
              </w:rPr>
            </w:pPr>
            <w:r>
              <w:rPr>
                <w:sz w:val="19"/>
              </w:rPr>
              <w:t>0.829</w:t>
            </w:r>
          </w:p>
        </w:tc>
      </w:tr>
      <w:tr w:rsidR="0083467B" w14:paraId="53F52CFA" w14:textId="77777777">
        <w:tc>
          <w:tcPr>
            <w:tcW w:w="1560" w:type="dxa"/>
            <w:shd w:val="clear" w:color="auto" w:fill="F1F5F9"/>
          </w:tcPr>
          <w:p w14:paraId="09C708F8" w14:textId="77777777" w:rsidR="0083467B" w:rsidRDefault="00DE4F2D">
            <w:pPr>
              <w:rPr>
                <w:rFonts w:hint="eastAsia"/>
              </w:rPr>
            </w:pPr>
            <w:r>
              <w:rPr>
                <w:sz w:val="19"/>
              </w:rPr>
              <w:t>Random Forest (Tuned)</w:t>
            </w:r>
          </w:p>
        </w:tc>
        <w:tc>
          <w:tcPr>
            <w:tcW w:w="1560" w:type="dxa"/>
            <w:shd w:val="clear" w:color="auto" w:fill="F1F5F9"/>
          </w:tcPr>
          <w:p w14:paraId="33AFD741" w14:textId="77777777" w:rsidR="0083467B" w:rsidRDefault="00DE4F2D">
            <w:pPr>
              <w:rPr>
                <w:rFonts w:hint="eastAsia"/>
              </w:rPr>
            </w:pPr>
            <w:r>
              <w:rPr>
                <w:sz w:val="19"/>
              </w:rPr>
              <w:t>82.93%</w:t>
            </w:r>
          </w:p>
        </w:tc>
        <w:tc>
          <w:tcPr>
            <w:tcW w:w="1560" w:type="dxa"/>
            <w:shd w:val="clear" w:color="auto" w:fill="F1F5F9"/>
          </w:tcPr>
          <w:p w14:paraId="7BE1A530" w14:textId="77777777" w:rsidR="0083467B" w:rsidRDefault="00DE4F2D">
            <w:pPr>
              <w:rPr>
                <w:rFonts w:hint="eastAsia"/>
              </w:rPr>
            </w:pPr>
            <w:r>
              <w:rPr>
                <w:sz w:val="19"/>
              </w:rPr>
              <w:t>81.63%</w:t>
            </w:r>
          </w:p>
        </w:tc>
        <w:tc>
          <w:tcPr>
            <w:tcW w:w="1560" w:type="dxa"/>
            <w:shd w:val="clear" w:color="auto" w:fill="F1F5F9"/>
          </w:tcPr>
          <w:p w14:paraId="1A8B14B5" w14:textId="77777777" w:rsidR="0083467B" w:rsidRDefault="00DE4F2D">
            <w:pPr>
              <w:rPr>
                <w:rFonts w:hint="eastAsia"/>
              </w:rPr>
            </w:pPr>
            <w:r>
              <w:rPr>
                <w:sz w:val="19"/>
              </w:rPr>
              <w:t>96.39%</w:t>
            </w:r>
          </w:p>
        </w:tc>
        <w:tc>
          <w:tcPr>
            <w:tcW w:w="1560" w:type="dxa"/>
            <w:shd w:val="clear" w:color="auto" w:fill="F1F5F9"/>
          </w:tcPr>
          <w:p w14:paraId="64A61761" w14:textId="77777777" w:rsidR="0083467B" w:rsidRDefault="00DE4F2D">
            <w:pPr>
              <w:rPr>
                <w:rFonts w:hint="eastAsia"/>
              </w:rPr>
            </w:pPr>
            <w:r>
              <w:rPr>
                <w:sz w:val="19"/>
              </w:rPr>
              <w:t>88.39%</w:t>
            </w:r>
          </w:p>
        </w:tc>
        <w:tc>
          <w:tcPr>
            <w:tcW w:w="1560" w:type="dxa"/>
            <w:shd w:val="clear" w:color="auto" w:fill="F1F5F9"/>
          </w:tcPr>
          <w:p w14:paraId="52DBC3D9" w14:textId="77777777" w:rsidR="0083467B" w:rsidRDefault="00DE4F2D">
            <w:pPr>
              <w:rPr>
                <w:rFonts w:hint="eastAsia"/>
              </w:rPr>
            </w:pPr>
            <w:r>
              <w:rPr>
                <w:sz w:val="19"/>
              </w:rPr>
              <w:t>0.821</w:t>
            </w:r>
          </w:p>
        </w:tc>
      </w:tr>
      <w:tr w:rsidR="0083467B" w14:paraId="4E2704C0" w14:textId="77777777">
        <w:tc>
          <w:tcPr>
            <w:tcW w:w="1560" w:type="dxa"/>
            <w:shd w:val="clear" w:color="auto" w:fill="FFFFFF"/>
          </w:tcPr>
          <w:p w14:paraId="7FCB6828" w14:textId="77777777" w:rsidR="0083467B" w:rsidRDefault="00DE4F2D">
            <w:pPr>
              <w:rPr>
                <w:rFonts w:hint="eastAsia"/>
              </w:rPr>
            </w:pPr>
            <w:r>
              <w:rPr>
                <w:sz w:val="19"/>
              </w:rPr>
              <w:t>Logistic Regression (Baseline)</w:t>
            </w:r>
          </w:p>
        </w:tc>
        <w:tc>
          <w:tcPr>
            <w:tcW w:w="1560" w:type="dxa"/>
            <w:shd w:val="clear" w:color="auto" w:fill="FFFFFF"/>
          </w:tcPr>
          <w:p w14:paraId="3967B19B" w14:textId="77777777" w:rsidR="0083467B" w:rsidRDefault="00DE4F2D">
            <w:pPr>
              <w:rPr>
                <w:rFonts w:hint="eastAsia"/>
              </w:rPr>
            </w:pPr>
            <w:r>
              <w:rPr>
                <w:sz w:val="19"/>
              </w:rPr>
              <w:t>81.30%</w:t>
            </w:r>
          </w:p>
        </w:tc>
        <w:tc>
          <w:tcPr>
            <w:tcW w:w="1560" w:type="dxa"/>
            <w:shd w:val="clear" w:color="auto" w:fill="FFFFFF"/>
          </w:tcPr>
          <w:p w14:paraId="5A155083" w14:textId="77777777" w:rsidR="0083467B" w:rsidRDefault="00DE4F2D">
            <w:pPr>
              <w:rPr>
                <w:rFonts w:hint="eastAsia"/>
              </w:rPr>
            </w:pPr>
            <w:r>
              <w:rPr>
                <w:sz w:val="19"/>
              </w:rPr>
              <w:t>79.21%</w:t>
            </w:r>
          </w:p>
        </w:tc>
        <w:tc>
          <w:tcPr>
            <w:tcW w:w="1560" w:type="dxa"/>
            <w:shd w:val="clear" w:color="auto" w:fill="FFFFFF"/>
          </w:tcPr>
          <w:p w14:paraId="7EBE9D2F" w14:textId="77777777" w:rsidR="0083467B" w:rsidRDefault="00DE4F2D">
            <w:pPr>
              <w:rPr>
                <w:rFonts w:hint="eastAsia"/>
              </w:rPr>
            </w:pPr>
            <w:r>
              <w:rPr>
                <w:sz w:val="19"/>
              </w:rPr>
              <w:t>96.39%</w:t>
            </w:r>
          </w:p>
        </w:tc>
        <w:tc>
          <w:tcPr>
            <w:tcW w:w="1560" w:type="dxa"/>
            <w:shd w:val="clear" w:color="auto" w:fill="FFFFFF"/>
          </w:tcPr>
          <w:p w14:paraId="71A10DFB" w14:textId="77777777" w:rsidR="0083467B" w:rsidRDefault="00DE4F2D">
            <w:pPr>
              <w:rPr>
                <w:rFonts w:hint="eastAsia"/>
              </w:rPr>
            </w:pPr>
            <w:r>
              <w:rPr>
                <w:sz w:val="19"/>
              </w:rPr>
              <w:t>86.96%</w:t>
            </w:r>
          </w:p>
        </w:tc>
        <w:tc>
          <w:tcPr>
            <w:tcW w:w="1560" w:type="dxa"/>
            <w:shd w:val="clear" w:color="auto" w:fill="FFFFFF"/>
          </w:tcPr>
          <w:p w14:paraId="4AA24467" w14:textId="77777777" w:rsidR="0083467B" w:rsidRDefault="00DE4F2D">
            <w:pPr>
              <w:rPr>
                <w:rFonts w:hint="eastAsia"/>
              </w:rPr>
            </w:pPr>
            <w:r>
              <w:rPr>
                <w:sz w:val="19"/>
              </w:rPr>
              <w:t>0.803</w:t>
            </w:r>
          </w:p>
        </w:tc>
      </w:tr>
      <w:tr w:rsidR="0083467B" w14:paraId="3EB04805" w14:textId="77777777">
        <w:tc>
          <w:tcPr>
            <w:tcW w:w="1560" w:type="dxa"/>
            <w:shd w:val="clear" w:color="auto" w:fill="F1F5F9"/>
          </w:tcPr>
          <w:p w14:paraId="49EE11B7" w14:textId="77777777" w:rsidR="0083467B" w:rsidRDefault="00DE4F2D">
            <w:pPr>
              <w:rPr>
                <w:rFonts w:hint="eastAsia"/>
              </w:rPr>
            </w:pPr>
            <w:r>
              <w:rPr>
                <w:sz w:val="19"/>
              </w:rPr>
              <w:t>Decision Tree (Baseline)</w:t>
            </w:r>
          </w:p>
        </w:tc>
        <w:tc>
          <w:tcPr>
            <w:tcW w:w="1560" w:type="dxa"/>
            <w:shd w:val="clear" w:color="auto" w:fill="F1F5F9"/>
          </w:tcPr>
          <w:p w14:paraId="4D2A7CC3" w14:textId="77777777" w:rsidR="0083467B" w:rsidRDefault="00DE4F2D">
            <w:pPr>
              <w:rPr>
                <w:rFonts w:hint="eastAsia"/>
              </w:rPr>
            </w:pPr>
            <w:r>
              <w:rPr>
                <w:sz w:val="19"/>
              </w:rPr>
              <w:t>72.36%</w:t>
            </w:r>
          </w:p>
        </w:tc>
        <w:tc>
          <w:tcPr>
            <w:tcW w:w="1560" w:type="dxa"/>
            <w:shd w:val="clear" w:color="auto" w:fill="F1F5F9"/>
          </w:tcPr>
          <w:p w14:paraId="7201122A" w14:textId="77777777" w:rsidR="0083467B" w:rsidRDefault="00DE4F2D">
            <w:pPr>
              <w:rPr>
                <w:rFonts w:hint="eastAsia"/>
              </w:rPr>
            </w:pPr>
            <w:r>
              <w:rPr>
                <w:sz w:val="19"/>
              </w:rPr>
              <w:t>79.27%</w:t>
            </w:r>
          </w:p>
        </w:tc>
        <w:tc>
          <w:tcPr>
            <w:tcW w:w="1560" w:type="dxa"/>
            <w:shd w:val="clear" w:color="auto" w:fill="F1F5F9"/>
          </w:tcPr>
          <w:p w14:paraId="2E22C07B" w14:textId="77777777" w:rsidR="0083467B" w:rsidRDefault="00DE4F2D">
            <w:pPr>
              <w:rPr>
                <w:rFonts w:hint="eastAsia"/>
              </w:rPr>
            </w:pPr>
            <w:r>
              <w:rPr>
                <w:sz w:val="19"/>
              </w:rPr>
              <w:t>80.24%</w:t>
            </w:r>
          </w:p>
        </w:tc>
        <w:tc>
          <w:tcPr>
            <w:tcW w:w="1560" w:type="dxa"/>
            <w:shd w:val="clear" w:color="auto" w:fill="F1F5F9"/>
          </w:tcPr>
          <w:p w14:paraId="063F05D4" w14:textId="77777777" w:rsidR="0083467B" w:rsidRDefault="00DE4F2D">
            <w:pPr>
              <w:rPr>
                <w:rFonts w:hint="eastAsia"/>
              </w:rPr>
            </w:pPr>
            <w:r>
              <w:rPr>
                <w:sz w:val="19"/>
              </w:rPr>
              <w:t>79.75%</w:t>
            </w:r>
          </w:p>
        </w:tc>
        <w:tc>
          <w:tcPr>
            <w:tcW w:w="1560" w:type="dxa"/>
            <w:shd w:val="clear" w:color="auto" w:fill="F1F5F9"/>
          </w:tcPr>
          <w:p w14:paraId="3ACF5302" w14:textId="77777777" w:rsidR="0083467B" w:rsidRDefault="00DE4F2D">
            <w:pPr>
              <w:rPr>
                <w:rFonts w:hint="eastAsia"/>
              </w:rPr>
            </w:pPr>
            <w:r>
              <w:rPr>
                <w:sz w:val="19"/>
              </w:rPr>
              <w:t>0.681</w:t>
            </w:r>
          </w:p>
        </w:tc>
      </w:tr>
    </w:tbl>
    <w:p w14:paraId="0BC7CEEC" w14:textId="77777777" w:rsidR="0083467B" w:rsidRDefault="00DE4F2D">
      <w:pPr>
        <w:rPr>
          <w:rFonts w:hint="eastAsia"/>
        </w:rPr>
      </w:pPr>
      <w:r>
        <w:rPr>
          <w:noProof/>
        </w:rPr>
        <w:drawing>
          <wp:inline distT="0" distB="0" distL="0" distR="0" wp14:anchorId="40295B5E" wp14:editId="0DA2F21A">
            <wp:extent cx="3474720" cy="283385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aluation_roc_curves.png"/>
                    <pic:cNvPicPr/>
                  </pic:nvPicPr>
                  <pic:blipFill>
                    <a:blip r:embed="rId10"/>
                    <a:stretch>
                      <a:fillRect/>
                    </a:stretch>
                  </pic:blipFill>
                  <pic:spPr>
                    <a:xfrm>
                      <a:off x="0" y="0"/>
                      <a:ext cx="3474720" cy="2833857"/>
                    </a:xfrm>
                    <a:prstGeom prst="rect">
                      <a:avLst/>
                    </a:prstGeom>
                  </pic:spPr>
                </pic:pic>
              </a:graphicData>
            </a:graphic>
          </wp:inline>
        </w:drawing>
      </w:r>
    </w:p>
    <w:p w14:paraId="0B59E4D1" w14:textId="77777777" w:rsidR="0083467B" w:rsidRDefault="00DE4F2D">
      <w:pPr>
        <w:jc w:val="center"/>
        <w:rPr>
          <w:rFonts w:hint="eastAsia"/>
        </w:rPr>
      </w:pPr>
      <w:r>
        <w:rPr>
          <w:i/>
          <w:sz w:val="19"/>
        </w:rPr>
        <w:lastRenderedPageBreak/>
        <w:t>Figure 4: Receiver Operating Characteristic (ROC) curves comparison</w:t>
      </w:r>
    </w:p>
    <w:p w14:paraId="659AB7C5" w14:textId="352A82BB" w:rsidR="0083467B" w:rsidRDefault="00DE4F2D" w:rsidP="00C6129E">
      <w:r>
        <w:rPr>
          <w:b/>
          <w:color w:val="1E3A8A"/>
          <w:sz w:val="40"/>
        </w:rPr>
        <w:t>12. Model Predictions on Test Set Data</w:t>
      </w:r>
    </w:p>
    <w:p w14:paraId="7B88E92A" w14:textId="77777777" w:rsidR="0083467B" w:rsidRDefault="00DE4F2D">
      <w:pPr>
        <w:rPr>
          <w:rFonts w:hint="eastAsia"/>
        </w:rPr>
      </w:pPr>
      <w:r>
        <w:t>B</w:t>
      </w:r>
      <w:r>
        <w:t>elow is a sample of 20 test set applications processed by our production CatBoost pipeline, showing actual statuses, predicted probability scores, and final predictions:</w:t>
      </w:r>
    </w:p>
    <w:tbl>
      <w:tblPr>
        <w:tblW w:w="0" w:type="auto"/>
        <w:tblLook w:val="04A0" w:firstRow="1" w:lastRow="0" w:firstColumn="1" w:lastColumn="0" w:noHBand="0" w:noVBand="1"/>
      </w:tblPr>
      <w:tblGrid>
        <w:gridCol w:w="1040"/>
        <w:gridCol w:w="1040"/>
        <w:gridCol w:w="1040"/>
        <w:gridCol w:w="1040"/>
        <w:gridCol w:w="1116"/>
        <w:gridCol w:w="1042"/>
        <w:gridCol w:w="1040"/>
        <w:gridCol w:w="1042"/>
        <w:gridCol w:w="1040"/>
      </w:tblGrid>
      <w:tr w:rsidR="0083467B" w14:paraId="3B2873CC" w14:textId="77777777">
        <w:tc>
          <w:tcPr>
            <w:tcW w:w="1040" w:type="dxa"/>
            <w:shd w:val="clear" w:color="auto" w:fill="1E3A8A"/>
          </w:tcPr>
          <w:p w14:paraId="4E65DFFA" w14:textId="77777777" w:rsidR="0083467B" w:rsidRDefault="00DE4F2D">
            <w:pPr>
              <w:rPr>
                <w:rFonts w:hint="eastAsia"/>
              </w:rPr>
            </w:pPr>
            <w:r>
              <w:rPr>
                <w:b/>
                <w:color w:val="FFFFFF"/>
                <w:sz w:val="21"/>
              </w:rPr>
              <w:t>Row</w:t>
            </w:r>
          </w:p>
        </w:tc>
        <w:tc>
          <w:tcPr>
            <w:tcW w:w="1040" w:type="dxa"/>
            <w:shd w:val="clear" w:color="auto" w:fill="1E3A8A"/>
          </w:tcPr>
          <w:p w14:paraId="354E4D11" w14:textId="77777777" w:rsidR="0083467B" w:rsidRDefault="00DE4F2D">
            <w:pPr>
              <w:rPr>
                <w:rFonts w:hint="eastAsia"/>
              </w:rPr>
            </w:pPr>
            <w:r>
              <w:rPr>
                <w:b/>
                <w:color w:val="FFFFFF"/>
                <w:sz w:val="21"/>
              </w:rPr>
              <w:t>Income</w:t>
            </w:r>
          </w:p>
        </w:tc>
        <w:tc>
          <w:tcPr>
            <w:tcW w:w="1040" w:type="dxa"/>
            <w:shd w:val="clear" w:color="auto" w:fill="1E3A8A"/>
          </w:tcPr>
          <w:p w14:paraId="17EF5773" w14:textId="77777777" w:rsidR="0083467B" w:rsidRDefault="00DE4F2D">
            <w:pPr>
              <w:rPr>
                <w:rFonts w:hint="eastAsia"/>
              </w:rPr>
            </w:pPr>
            <w:r>
              <w:rPr>
                <w:b/>
                <w:color w:val="FFFFFF"/>
                <w:sz w:val="21"/>
              </w:rPr>
              <w:t>Loan ($K)</w:t>
            </w:r>
          </w:p>
        </w:tc>
        <w:tc>
          <w:tcPr>
            <w:tcW w:w="1040" w:type="dxa"/>
            <w:shd w:val="clear" w:color="auto" w:fill="1E3A8A"/>
          </w:tcPr>
          <w:p w14:paraId="53FA9B30" w14:textId="77777777" w:rsidR="0083467B" w:rsidRDefault="00DE4F2D">
            <w:pPr>
              <w:rPr>
                <w:rFonts w:hint="eastAsia"/>
              </w:rPr>
            </w:pPr>
            <w:r>
              <w:rPr>
                <w:b/>
                <w:color w:val="FFFFFF"/>
                <w:sz w:val="21"/>
              </w:rPr>
              <w:t>Credit</w:t>
            </w:r>
          </w:p>
        </w:tc>
        <w:tc>
          <w:tcPr>
            <w:tcW w:w="1040" w:type="dxa"/>
            <w:shd w:val="clear" w:color="auto" w:fill="1E3A8A"/>
          </w:tcPr>
          <w:p w14:paraId="5020540F" w14:textId="77777777" w:rsidR="0083467B" w:rsidRDefault="00DE4F2D">
            <w:pPr>
              <w:rPr>
                <w:rFonts w:hint="eastAsia"/>
              </w:rPr>
            </w:pPr>
            <w:r>
              <w:rPr>
                <w:b/>
                <w:color w:val="FFFFFF"/>
                <w:sz w:val="21"/>
              </w:rPr>
              <w:t>Area</w:t>
            </w:r>
          </w:p>
        </w:tc>
        <w:tc>
          <w:tcPr>
            <w:tcW w:w="1040" w:type="dxa"/>
            <w:shd w:val="clear" w:color="auto" w:fill="1E3A8A"/>
          </w:tcPr>
          <w:p w14:paraId="03459234" w14:textId="77777777" w:rsidR="0083467B" w:rsidRDefault="00DE4F2D">
            <w:pPr>
              <w:rPr>
                <w:rFonts w:hint="eastAsia"/>
              </w:rPr>
            </w:pPr>
            <w:r>
              <w:rPr>
                <w:b/>
                <w:color w:val="FFFFFF"/>
                <w:sz w:val="21"/>
              </w:rPr>
              <w:t>Actual</w:t>
            </w:r>
          </w:p>
        </w:tc>
        <w:tc>
          <w:tcPr>
            <w:tcW w:w="1040" w:type="dxa"/>
            <w:shd w:val="clear" w:color="auto" w:fill="1E3A8A"/>
          </w:tcPr>
          <w:p w14:paraId="1F0684B2" w14:textId="77777777" w:rsidR="0083467B" w:rsidRDefault="00DE4F2D">
            <w:pPr>
              <w:rPr>
                <w:rFonts w:hint="eastAsia"/>
              </w:rPr>
            </w:pPr>
            <w:r>
              <w:rPr>
                <w:b/>
                <w:color w:val="FFFFFF"/>
                <w:sz w:val="21"/>
              </w:rPr>
              <w:t>Prob</w:t>
            </w:r>
          </w:p>
        </w:tc>
        <w:tc>
          <w:tcPr>
            <w:tcW w:w="1040" w:type="dxa"/>
            <w:shd w:val="clear" w:color="auto" w:fill="1E3A8A"/>
          </w:tcPr>
          <w:p w14:paraId="581D7629" w14:textId="77777777" w:rsidR="0083467B" w:rsidRDefault="00DE4F2D">
            <w:pPr>
              <w:rPr>
                <w:rFonts w:hint="eastAsia"/>
              </w:rPr>
            </w:pPr>
            <w:r>
              <w:rPr>
                <w:b/>
                <w:color w:val="FFFFFF"/>
                <w:sz w:val="21"/>
              </w:rPr>
              <w:t>Pred</w:t>
            </w:r>
          </w:p>
        </w:tc>
        <w:tc>
          <w:tcPr>
            <w:tcW w:w="1040" w:type="dxa"/>
            <w:shd w:val="clear" w:color="auto" w:fill="1E3A8A"/>
          </w:tcPr>
          <w:p w14:paraId="7D4AD709" w14:textId="77777777" w:rsidR="0083467B" w:rsidRDefault="00DE4F2D">
            <w:pPr>
              <w:rPr>
                <w:rFonts w:hint="eastAsia"/>
              </w:rPr>
            </w:pPr>
            <w:r>
              <w:rPr>
                <w:b/>
                <w:color w:val="FFFFFF"/>
                <w:sz w:val="21"/>
              </w:rPr>
              <w:t>Audit</w:t>
            </w:r>
          </w:p>
        </w:tc>
      </w:tr>
      <w:tr w:rsidR="0083467B" w14:paraId="02D1CD41" w14:textId="77777777">
        <w:tc>
          <w:tcPr>
            <w:tcW w:w="1040" w:type="dxa"/>
            <w:shd w:val="clear" w:color="auto" w:fill="F1F5F9"/>
          </w:tcPr>
          <w:p w14:paraId="19EF38F2" w14:textId="77777777" w:rsidR="0083467B" w:rsidRDefault="00DE4F2D">
            <w:pPr>
              <w:rPr>
                <w:rFonts w:hint="eastAsia"/>
              </w:rPr>
            </w:pPr>
            <w:r>
              <w:rPr>
                <w:sz w:val="19"/>
              </w:rPr>
              <w:t>150</w:t>
            </w:r>
          </w:p>
        </w:tc>
        <w:tc>
          <w:tcPr>
            <w:tcW w:w="1040" w:type="dxa"/>
            <w:shd w:val="clear" w:color="auto" w:fill="F1F5F9"/>
          </w:tcPr>
          <w:p w14:paraId="09685B9B" w14:textId="77777777" w:rsidR="0083467B" w:rsidRDefault="00DE4F2D">
            <w:pPr>
              <w:rPr>
                <w:rFonts w:hint="eastAsia"/>
              </w:rPr>
            </w:pPr>
            <w:r>
              <w:rPr>
                <w:sz w:val="19"/>
              </w:rPr>
              <w:t>6,277</w:t>
            </w:r>
          </w:p>
        </w:tc>
        <w:tc>
          <w:tcPr>
            <w:tcW w:w="1040" w:type="dxa"/>
            <w:shd w:val="clear" w:color="auto" w:fill="F1F5F9"/>
          </w:tcPr>
          <w:p w14:paraId="038F0BED" w14:textId="77777777" w:rsidR="0083467B" w:rsidRDefault="00DE4F2D">
            <w:pPr>
              <w:rPr>
                <w:rFonts w:hint="eastAsia"/>
              </w:rPr>
            </w:pPr>
            <w:r>
              <w:rPr>
                <w:sz w:val="19"/>
              </w:rPr>
              <w:t>118</w:t>
            </w:r>
          </w:p>
        </w:tc>
        <w:tc>
          <w:tcPr>
            <w:tcW w:w="1040" w:type="dxa"/>
            <w:shd w:val="clear" w:color="auto" w:fill="F1F5F9"/>
          </w:tcPr>
          <w:p w14:paraId="21C92292" w14:textId="77777777" w:rsidR="0083467B" w:rsidRDefault="00DE4F2D">
            <w:pPr>
              <w:rPr>
                <w:rFonts w:hint="eastAsia"/>
              </w:rPr>
            </w:pPr>
            <w:r>
              <w:rPr>
                <w:sz w:val="19"/>
              </w:rPr>
              <w:t>0</w:t>
            </w:r>
          </w:p>
        </w:tc>
        <w:tc>
          <w:tcPr>
            <w:tcW w:w="1040" w:type="dxa"/>
            <w:shd w:val="clear" w:color="auto" w:fill="F1F5F9"/>
          </w:tcPr>
          <w:p w14:paraId="3C3FF99B" w14:textId="77777777" w:rsidR="0083467B" w:rsidRDefault="00DE4F2D">
            <w:pPr>
              <w:rPr>
                <w:rFonts w:hint="eastAsia"/>
              </w:rPr>
            </w:pPr>
            <w:r>
              <w:rPr>
                <w:sz w:val="19"/>
              </w:rPr>
              <w:t>Rural</w:t>
            </w:r>
          </w:p>
        </w:tc>
        <w:tc>
          <w:tcPr>
            <w:tcW w:w="1040" w:type="dxa"/>
            <w:shd w:val="clear" w:color="auto" w:fill="F1F5F9"/>
          </w:tcPr>
          <w:p w14:paraId="7D577C7B" w14:textId="77777777" w:rsidR="0083467B" w:rsidRDefault="00DE4F2D">
            <w:pPr>
              <w:rPr>
                <w:rFonts w:hint="eastAsia"/>
              </w:rPr>
            </w:pPr>
            <w:r>
              <w:rPr>
                <w:sz w:val="19"/>
              </w:rPr>
              <w:t>Rejected</w:t>
            </w:r>
          </w:p>
        </w:tc>
        <w:tc>
          <w:tcPr>
            <w:tcW w:w="1040" w:type="dxa"/>
            <w:shd w:val="clear" w:color="auto" w:fill="F1F5F9"/>
          </w:tcPr>
          <w:p w14:paraId="204F7E56" w14:textId="77777777" w:rsidR="0083467B" w:rsidRDefault="00DE4F2D">
            <w:pPr>
              <w:rPr>
                <w:rFonts w:hint="eastAsia"/>
              </w:rPr>
            </w:pPr>
            <w:r>
              <w:rPr>
                <w:sz w:val="19"/>
              </w:rPr>
              <w:t>0.1669</w:t>
            </w:r>
          </w:p>
        </w:tc>
        <w:tc>
          <w:tcPr>
            <w:tcW w:w="1040" w:type="dxa"/>
            <w:shd w:val="clear" w:color="auto" w:fill="F1F5F9"/>
          </w:tcPr>
          <w:p w14:paraId="24AE6244" w14:textId="77777777" w:rsidR="0083467B" w:rsidRDefault="00DE4F2D">
            <w:pPr>
              <w:rPr>
                <w:rFonts w:hint="eastAsia"/>
              </w:rPr>
            </w:pPr>
            <w:r>
              <w:rPr>
                <w:sz w:val="19"/>
              </w:rPr>
              <w:t>Rejected</w:t>
            </w:r>
          </w:p>
        </w:tc>
        <w:tc>
          <w:tcPr>
            <w:tcW w:w="1040" w:type="dxa"/>
            <w:shd w:val="clear" w:color="auto" w:fill="F1F5F9"/>
          </w:tcPr>
          <w:p w14:paraId="50FC86F2" w14:textId="77777777" w:rsidR="0083467B" w:rsidRDefault="00DE4F2D">
            <w:pPr>
              <w:rPr>
                <w:rFonts w:hint="eastAsia"/>
              </w:rPr>
            </w:pPr>
            <w:r>
              <w:rPr>
                <w:sz w:val="19"/>
              </w:rPr>
              <w:t>Correct</w:t>
            </w:r>
          </w:p>
        </w:tc>
      </w:tr>
      <w:tr w:rsidR="0083467B" w14:paraId="2E852341" w14:textId="77777777">
        <w:tc>
          <w:tcPr>
            <w:tcW w:w="1040" w:type="dxa"/>
            <w:shd w:val="clear" w:color="auto" w:fill="FFFFFF"/>
          </w:tcPr>
          <w:p w14:paraId="45BBFA33" w14:textId="77777777" w:rsidR="0083467B" w:rsidRDefault="00DE4F2D">
            <w:pPr>
              <w:rPr>
                <w:rFonts w:hint="eastAsia"/>
              </w:rPr>
            </w:pPr>
            <w:r>
              <w:rPr>
                <w:sz w:val="19"/>
              </w:rPr>
              <w:t>559</w:t>
            </w:r>
          </w:p>
        </w:tc>
        <w:tc>
          <w:tcPr>
            <w:tcW w:w="1040" w:type="dxa"/>
            <w:shd w:val="clear" w:color="auto" w:fill="FFFFFF"/>
          </w:tcPr>
          <w:p w14:paraId="577A4A39" w14:textId="77777777" w:rsidR="0083467B" w:rsidRDefault="00DE4F2D">
            <w:pPr>
              <w:rPr>
                <w:rFonts w:hint="eastAsia"/>
              </w:rPr>
            </w:pPr>
            <w:r>
              <w:rPr>
                <w:sz w:val="19"/>
              </w:rPr>
              <w:t>6,486</w:t>
            </w:r>
          </w:p>
        </w:tc>
        <w:tc>
          <w:tcPr>
            <w:tcW w:w="1040" w:type="dxa"/>
            <w:shd w:val="clear" w:color="auto" w:fill="FFFFFF"/>
          </w:tcPr>
          <w:p w14:paraId="097E596E" w14:textId="77777777" w:rsidR="0083467B" w:rsidRDefault="00DE4F2D">
            <w:pPr>
              <w:rPr>
                <w:rFonts w:hint="eastAsia"/>
              </w:rPr>
            </w:pPr>
            <w:r>
              <w:rPr>
                <w:sz w:val="19"/>
              </w:rPr>
              <w:t>182</w:t>
            </w:r>
          </w:p>
        </w:tc>
        <w:tc>
          <w:tcPr>
            <w:tcW w:w="1040" w:type="dxa"/>
            <w:shd w:val="clear" w:color="auto" w:fill="FFFFFF"/>
          </w:tcPr>
          <w:p w14:paraId="4F3999F1" w14:textId="77777777" w:rsidR="0083467B" w:rsidRDefault="00DE4F2D">
            <w:pPr>
              <w:rPr>
                <w:rFonts w:hint="eastAsia"/>
              </w:rPr>
            </w:pPr>
            <w:r>
              <w:rPr>
                <w:sz w:val="19"/>
              </w:rPr>
              <w:t>1</w:t>
            </w:r>
          </w:p>
        </w:tc>
        <w:tc>
          <w:tcPr>
            <w:tcW w:w="1040" w:type="dxa"/>
            <w:shd w:val="clear" w:color="auto" w:fill="FFFFFF"/>
          </w:tcPr>
          <w:p w14:paraId="6FD3893D" w14:textId="77777777" w:rsidR="0083467B" w:rsidRDefault="00DE4F2D">
            <w:pPr>
              <w:rPr>
                <w:rFonts w:hint="eastAsia"/>
              </w:rPr>
            </w:pPr>
            <w:r>
              <w:rPr>
                <w:sz w:val="19"/>
              </w:rPr>
              <w:t>Semiurban</w:t>
            </w:r>
          </w:p>
        </w:tc>
        <w:tc>
          <w:tcPr>
            <w:tcW w:w="1040" w:type="dxa"/>
            <w:shd w:val="clear" w:color="auto" w:fill="FFFFFF"/>
          </w:tcPr>
          <w:p w14:paraId="2144EF6F" w14:textId="77777777" w:rsidR="0083467B" w:rsidRDefault="00DE4F2D">
            <w:pPr>
              <w:rPr>
                <w:rFonts w:hint="eastAsia"/>
              </w:rPr>
            </w:pPr>
            <w:r>
              <w:rPr>
                <w:sz w:val="19"/>
              </w:rPr>
              <w:t>Approved</w:t>
            </w:r>
          </w:p>
        </w:tc>
        <w:tc>
          <w:tcPr>
            <w:tcW w:w="1040" w:type="dxa"/>
            <w:shd w:val="clear" w:color="auto" w:fill="FFFFFF"/>
          </w:tcPr>
          <w:p w14:paraId="6CA23BFB" w14:textId="77777777" w:rsidR="0083467B" w:rsidRDefault="00DE4F2D">
            <w:pPr>
              <w:rPr>
                <w:rFonts w:hint="eastAsia"/>
              </w:rPr>
            </w:pPr>
            <w:r>
              <w:rPr>
                <w:sz w:val="19"/>
              </w:rPr>
              <w:t>0.6952</w:t>
            </w:r>
          </w:p>
        </w:tc>
        <w:tc>
          <w:tcPr>
            <w:tcW w:w="1040" w:type="dxa"/>
            <w:shd w:val="clear" w:color="auto" w:fill="FFFFFF"/>
          </w:tcPr>
          <w:p w14:paraId="26E3F10A" w14:textId="77777777" w:rsidR="0083467B" w:rsidRDefault="00DE4F2D">
            <w:pPr>
              <w:rPr>
                <w:rFonts w:hint="eastAsia"/>
              </w:rPr>
            </w:pPr>
            <w:r>
              <w:rPr>
                <w:sz w:val="19"/>
              </w:rPr>
              <w:t>Approved</w:t>
            </w:r>
          </w:p>
        </w:tc>
        <w:tc>
          <w:tcPr>
            <w:tcW w:w="1040" w:type="dxa"/>
            <w:shd w:val="clear" w:color="auto" w:fill="FFFFFF"/>
          </w:tcPr>
          <w:p w14:paraId="11A2D2FE" w14:textId="77777777" w:rsidR="0083467B" w:rsidRDefault="00DE4F2D">
            <w:pPr>
              <w:rPr>
                <w:rFonts w:hint="eastAsia"/>
              </w:rPr>
            </w:pPr>
            <w:r>
              <w:rPr>
                <w:sz w:val="19"/>
              </w:rPr>
              <w:t>Correct</w:t>
            </w:r>
          </w:p>
        </w:tc>
      </w:tr>
      <w:tr w:rsidR="0083467B" w14:paraId="081A6CB5" w14:textId="77777777">
        <w:tc>
          <w:tcPr>
            <w:tcW w:w="1040" w:type="dxa"/>
            <w:shd w:val="clear" w:color="auto" w:fill="F1F5F9"/>
          </w:tcPr>
          <w:p w14:paraId="44A64B4E" w14:textId="77777777" w:rsidR="0083467B" w:rsidRDefault="00DE4F2D">
            <w:pPr>
              <w:rPr>
                <w:rFonts w:hint="eastAsia"/>
              </w:rPr>
            </w:pPr>
            <w:r>
              <w:rPr>
                <w:sz w:val="19"/>
              </w:rPr>
              <w:t>598</w:t>
            </w:r>
          </w:p>
        </w:tc>
        <w:tc>
          <w:tcPr>
            <w:tcW w:w="1040" w:type="dxa"/>
            <w:shd w:val="clear" w:color="auto" w:fill="F1F5F9"/>
          </w:tcPr>
          <w:p w14:paraId="3AA3CF3F" w14:textId="77777777" w:rsidR="0083467B" w:rsidRDefault="00DE4F2D">
            <w:pPr>
              <w:rPr>
                <w:rFonts w:hint="eastAsia"/>
              </w:rPr>
            </w:pPr>
            <w:r>
              <w:rPr>
                <w:sz w:val="19"/>
              </w:rPr>
              <w:t>9,963</w:t>
            </w:r>
          </w:p>
        </w:tc>
        <w:tc>
          <w:tcPr>
            <w:tcW w:w="1040" w:type="dxa"/>
            <w:shd w:val="clear" w:color="auto" w:fill="F1F5F9"/>
          </w:tcPr>
          <w:p w14:paraId="39526A8B" w14:textId="77777777" w:rsidR="0083467B" w:rsidRDefault="00DE4F2D">
            <w:pPr>
              <w:rPr>
                <w:rFonts w:hint="eastAsia"/>
              </w:rPr>
            </w:pPr>
            <w:r>
              <w:rPr>
                <w:sz w:val="19"/>
              </w:rPr>
              <w:t>180</w:t>
            </w:r>
          </w:p>
        </w:tc>
        <w:tc>
          <w:tcPr>
            <w:tcW w:w="1040" w:type="dxa"/>
            <w:shd w:val="clear" w:color="auto" w:fill="F1F5F9"/>
          </w:tcPr>
          <w:p w14:paraId="29CE3B5A" w14:textId="77777777" w:rsidR="0083467B" w:rsidRDefault="00DE4F2D">
            <w:pPr>
              <w:rPr>
                <w:rFonts w:hint="eastAsia"/>
              </w:rPr>
            </w:pPr>
            <w:r>
              <w:rPr>
                <w:sz w:val="19"/>
              </w:rPr>
              <w:t>1</w:t>
            </w:r>
          </w:p>
        </w:tc>
        <w:tc>
          <w:tcPr>
            <w:tcW w:w="1040" w:type="dxa"/>
            <w:shd w:val="clear" w:color="auto" w:fill="F1F5F9"/>
          </w:tcPr>
          <w:p w14:paraId="67C7B1E7" w14:textId="77777777" w:rsidR="0083467B" w:rsidRDefault="00DE4F2D">
            <w:pPr>
              <w:rPr>
                <w:rFonts w:hint="eastAsia"/>
              </w:rPr>
            </w:pPr>
            <w:r>
              <w:rPr>
                <w:sz w:val="19"/>
              </w:rPr>
              <w:t>Rural</w:t>
            </w:r>
          </w:p>
        </w:tc>
        <w:tc>
          <w:tcPr>
            <w:tcW w:w="1040" w:type="dxa"/>
            <w:shd w:val="clear" w:color="auto" w:fill="F1F5F9"/>
          </w:tcPr>
          <w:p w14:paraId="7300CC52" w14:textId="77777777" w:rsidR="0083467B" w:rsidRDefault="00DE4F2D">
            <w:pPr>
              <w:rPr>
                <w:rFonts w:hint="eastAsia"/>
              </w:rPr>
            </w:pPr>
            <w:r>
              <w:rPr>
                <w:sz w:val="19"/>
              </w:rPr>
              <w:t>Approved</w:t>
            </w:r>
          </w:p>
        </w:tc>
        <w:tc>
          <w:tcPr>
            <w:tcW w:w="1040" w:type="dxa"/>
            <w:shd w:val="clear" w:color="auto" w:fill="F1F5F9"/>
          </w:tcPr>
          <w:p w14:paraId="00AB6B17" w14:textId="77777777" w:rsidR="0083467B" w:rsidRDefault="00DE4F2D">
            <w:pPr>
              <w:rPr>
                <w:rFonts w:hint="eastAsia"/>
              </w:rPr>
            </w:pPr>
            <w:r>
              <w:rPr>
                <w:sz w:val="19"/>
              </w:rPr>
              <w:t>0.6626</w:t>
            </w:r>
          </w:p>
        </w:tc>
        <w:tc>
          <w:tcPr>
            <w:tcW w:w="1040" w:type="dxa"/>
            <w:shd w:val="clear" w:color="auto" w:fill="F1F5F9"/>
          </w:tcPr>
          <w:p w14:paraId="4B380A3A" w14:textId="77777777" w:rsidR="0083467B" w:rsidRDefault="00DE4F2D">
            <w:pPr>
              <w:rPr>
                <w:rFonts w:hint="eastAsia"/>
              </w:rPr>
            </w:pPr>
            <w:r>
              <w:rPr>
                <w:sz w:val="19"/>
              </w:rPr>
              <w:t>Approved</w:t>
            </w:r>
          </w:p>
        </w:tc>
        <w:tc>
          <w:tcPr>
            <w:tcW w:w="1040" w:type="dxa"/>
            <w:shd w:val="clear" w:color="auto" w:fill="F1F5F9"/>
          </w:tcPr>
          <w:p w14:paraId="3FED27BE" w14:textId="77777777" w:rsidR="0083467B" w:rsidRDefault="00DE4F2D">
            <w:pPr>
              <w:rPr>
                <w:rFonts w:hint="eastAsia"/>
              </w:rPr>
            </w:pPr>
            <w:r>
              <w:rPr>
                <w:sz w:val="19"/>
              </w:rPr>
              <w:t>Correct</w:t>
            </w:r>
          </w:p>
        </w:tc>
      </w:tr>
      <w:tr w:rsidR="0083467B" w14:paraId="7A431312" w14:textId="77777777">
        <w:tc>
          <w:tcPr>
            <w:tcW w:w="1040" w:type="dxa"/>
            <w:shd w:val="clear" w:color="auto" w:fill="FFFFFF"/>
          </w:tcPr>
          <w:p w14:paraId="78C91692" w14:textId="77777777" w:rsidR="0083467B" w:rsidRDefault="00DE4F2D">
            <w:pPr>
              <w:rPr>
                <w:rFonts w:hint="eastAsia"/>
              </w:rPr>
            </w:pPr>
            <w:r>
              <w:rPr>
                <w:sz w:val="19"/>
              </w:rPr>
              <w:t>235</w:t>
            </w:r>
          </w:p>
        </w:tc>
        <w:tc>
          <w:tcPr>
            <w:tcW w:w="1040" w:type="dxa"/>
            <w:shd w:val="clear" w:color="auto" w:fill="FFFFFF"/>
          </w:tcPr>
          <w:p w14:paraId="5573CF6E" w14:textId="77777777" w:rsidR="0083467B" w:rsidRDefault="00DE4F2D">
            <w:pPr>
              <w:rPr>
                <w:rFonts w:hint="eastAsia"/>
              </w:rPr>
            </w:pPr>
            <w:r>
              <w:rPr>
                <w:sz w:val="19"/>
              </w:rPr>
              <w:t>6,760</w:t>
            </w:r>
          </w:p>
        </w:tc>
        <w:tc>
          <w:tcPr>
            <w:tcW w:w="1040" w:type="dxa"/>
            <w:shd w:val="clear" w:color="auto" w:fill="FFFFFF"/>
          </w:tcPr>
          <w:p w14:paraId="56E99A7B" w14:textId="77777777" w:rsidR="0083467B" w:rsidRDefault="00DE4F2D">
            <w:pPr>
              <w:rPr>
                <w:rFonts w:hint="eastAsia"/>
              </w:rPr>
            </w:pPr>
            <w:r>
              <w:rPr>
                <w:sz w:val="19"/>
              </w:rPr>
              <w:t>170</w:t>
            </w:r>
          </w:p>
        </w:tc>
        <w:tc>
          <w:tcPr>
            <w:tcW w:w="1040" w:type="dxa"/>
            <w:shd w:val="clear" w:color="auto" w:fill="FFFFFF"/>
          </w:tcPr>
          <w:p w14:paraId="5AD8539F" w14:textId="77777777" w:rsidR="0083467B" w:rsidRDefault="00DE4F2D">
            <w:pPr>
              <w:rPr>
                <w:rFonts w:hint="eastAsia"/>
              </w:rPr>
            </w:pPr>
            <w:r>
              <w:rPr>
                <w:sz w:val="19"/>
              </w:rPr>
              <w:t>1</w:t>
            </w:r>
          </w:p>
        </w:tc>
        <w:tc>
          <w:tcPr>
            <w:tcW w:w="1040" w:type="dxa"/>
            <w:shd w:val="clear" w:color="auto" w:fill="FFFFFF"/>
          </w:tcPr>
          <w:p w14:paraId="380CED07" w14:textId="77777777" w:rsidR="0083467B" w:rsidRDefault="00DE4F2D">
            <w:pPr>
              <w:rPr>
                <w:rFonts w:hint="eastAsia"/>
              </w:rPr>
            </w:pPr>
            <w:r>
              <w:rPr>
                <w:sz w:val="19"/>
              </w:rPr>
              <w:t>Rural</w:t>
            </w:r>
          </w:p>
        </w:tc>
        <w:tc>
          <w:tcPr>
            <w:tcW w:w="1040" w:type="dxa"/>
            <w:shd w:val="clear" w:color="auto" w:fill="FFFFFF"/>
          </w:tcPr>
          <w:p w14:paraId="62EDFF75" w14:textId="77777777" w:rsidR="0083467B" w:rsidRDefault="00DE4F2D">
            <w:pPr>
              <w:rPr>
                <w:rFonts w:hint="eastAsia"/>
              </w:rPr>
            </w:pPr>
            <w:r>
              <w:rPr>
                <w:sz w:val="19"/>
              </w:rPr>
              <w:t>Approved</w:t>
            </w:r>
          </w:p>
        </w:tc>
        <w:tc>
          <w:tcPr>
            <w:tcW w:w="1040" w:type="dxa"/>
            <w:shd w:val="clear" w:color="auto" w:fill="FFFFFF"/>
          </w:tcPr>
          <w:p w14:paraId="5F6E0424" w14:textId="77777777" w:rsidR="0083467B" w:rsidRDefault="00DE4F2D">
            <w:pPr>
              <w:rPr>
                <w:rFonts w:hint="eastAsia"/>
              </w:rPr>
            </w:pPr>
            <w:r>
              <w:rPr>
                <w:sz w:val="19"/>
              </w:rPr>
              <w:t>0.6827</w:t>
            </w:r>
          </w:p>
        </w:tc>
        <w:tc>
          <w:tcPr>
            <w:tcW w:w="1040" w:type="dxa"/>
            <w:shd w:val="clear" w:color="auto" w:fill="FFFFFF"/>
          </w:tcPr>
          <w:p w14:paraId="1AA1D4B6" w14:textId="77777777" w:rsidR="0083467B" w:rsidRDefault="00DE4F2D">
            <w:pPr>
              <w:rPr>
                <w:rFonts w:hint="eastAsia"/>
              </w:rPr>
            </w:pPr>
            <w:r>
              <w:rPr>
                <w:sz w:val="19"/>
              </w:rPr>
              <w:t>Approved</w:t>
            </w:r>
          </w:p>
        </w:tc>
        <w:tc>
          <w:tcPr>
            <w:tcW w:w="1040" w:type="dxa"/>
            <w:shd w:val="clear" w:color="auto" w:fill="FFFFFF"/>
          </w:tcPr>
          <w:p w14:paraId="4D6A18B7" w14:textId="77777777" w:rsidR="0083467B" w:rsidRDefault="00DE4F2D">
            <w:pPr>
              <w:rPr>
                <w:rFonts w:hint="eastAsia"/>
              </w:rPr>
            </w:pPr>
            <w:r>
              <w:rPr>
                <w:sz w:val="19"/>
              </w:rPr>
              <w:t>Correct</w:t>
            </w:r>
          </w:p>
        </w:tc>
      </w:tr>
      <w:tr w:rsidR="0083467B" w14:paraId="0146120D" w14:textId="77777777">
        <w:tc>
          <w:tcPr>
            <w:tcW w:w="1040" w:type="dxa"/>
            <w:shd w:val="clear" w:color="auto" w:fill="F1F5F9"/>
          </w:tcPr>
          <w:p w14:paraId="7A3F9DA2" w14:textId="77777777" w:rsidR="0083467B" w:rsidRDefault="00DE4F2D">
            <w:pPr>
              <w:rPr>
                <w:rFonts w:hint="eastAsia"/>
              </w:rPr>
            </w:pPr>
            <w:r>
              <w:rPr>
                <w:sz w:val="19"/>
              </w:rPr>
              <w:t>145</w:t>
            </w:r>
          </w:p>
        </w:tc>
        <w:tc>
          <w:tcPr>
            <w:tcW w:w="1040" w:type="dxa"/>
            <w:shd w:val="clear" w:color="auto" w:fill="F1F5F9"/>
          </w:tcPr>
          <w:p w14:paraId="758F590B" w14:textId="77777777" w:rsidR="0083467B" w:rsidRDefault="00DE4F2D">
            <w:pPr>
              <w:rPr>
                <w:rFonts w:hint="eastAsia"/>
              </w:rPr>
            </w:pPr>
            <w:r>
              <w:rPr>
                <w:sz w:val="19"/>
              </w:rPr>
              <w:t>6,816</w:t>
            </w:r>
          </w:p>
        </w:tc>
        <w:tc>
          <w:tcPr>
            <w:tcW w:w="1040" w:type="dxa"/>
            <w:shd w:val="clear" w:color="auto" w:fill="F1F5F9"/>
          </w:tcPr>
          <w:p w14:paraId="1757EB51" w14:textId="77777777" w:rsidR="0083467B" w:rsidRDefault="00DE4F2D">
            <w:pPr>
              <w:rPr>
                <w:rFonts w:hint="eastAsia"/>
              </w:rPr>
            </w:pPr>
            <w:r>
              <w:rPr>
                <w:sz w:val="19"/>
              </w:rPr>
              <w:t>100</w:t>
            </w:r>
          </w:p>
        </w:tc>
        <w:tc>
          <w:tcPr>
            <w:tcW w:w="1040" w:type="dxa"/>
            <w:shd w:val="clear" w:color="auto" w:fill="F1F5F9"/>
          </w:tcPr>
          <w:p w14:paraId="22EB40B1" w14:textId="77777777" w:rsidR="0083467B" w:rsidRDefault="00DE4F2D">
            <w:pPr>
              <w:rPr>
                <w:rFonts w:hint="eastAsia"/>
              </w:rPr>
            </w:pPr>
            <w:r>
              <w:rPr>
                <w:sz w:val="19"/>
              </w:rPr>
              <w:t>1</w:t>
            </w:r>
          </w:p>
        </w:tc>
        <w:tc>
          <w:tcPr>
            <w:tcW w:w="1040" w:type="dxa"/>
            <w:shd w:val="clear" w:color="auto" w:fill="F1F5F9"/>
          </w:tcPr>
          <w:p w14:paraId="361D9DF8" w14:textId="77777777" w:rsidR="0083467B" w:rsidRDefault="00DE4F2D">
            <w:pPr>
              <w:rPr>
                <w:rFonts w:hint="eastAsia"/>
              </w:rPr>
            </w:pPr>
            <w:r>
              <w:rPr>
                <w:sz w:val="19"/>
              </w:rPr>
              <w:t>Semiurban</w:t>
            </w:r>
          </w:p>
        </w:tc>
        <w:tc>
          <w:tcPr>
            <w:tcW w:w="1040" w:type="dxa"/>
            <w:shd w:val="clear" w:color="auto" w:fill="F1F5F9"/>
          </w:tcPr>
          <w:p w14:paraId="2941FA81" w14:textId="77777777" w:rsidR="0083467B" w:rsidRDefault="00DE4F2D">
            <w:pPr>
              <w:rPr>
                <w:rFonts w:hint="eastAsia"/>
              </w:rPr>
            </w:pPr>
            <w:r>
              <w:rPr>
                <w:sz w:val="19"/>
              </w:rPr>
              <w:t>Approved</w:t>
            </w:r>
          </w:p>
        </w:tc>
        <w:tc>
          <w:tcPr>
            <w:tcW w:w="1040" w:type="dxa"/>
            <w:shd w:val="clear" w:color="auto" w:fill="F1F5F9"/>
          </w:tcPr>
          <w:p w14:paraId="6333DE4F" w14:textId="77777777" w:rsidR="0083467B" w:rsidRDefault="00DE4F2D">
            <w:pPr>
              <w:rPr>
                <w:rFonts w:hint="eastAsia"/>
              </w:rPr>
            </w:pPr>
            <w:r>
              <w:rPr>
                <w:sz w:val="19"/>
              </w:rPr>
              <w:t>0.7128</w:t>
            </w:r>
          </w:p>
        </w:tc>
        <w:tc>
          <w:tcPr>
            <w:tcW w:w="1040" w:type="dxa"/>
            <w:shd w:val="clear" w:color="auto" w:fill="F1F5F9"/>
          </w:tcPr>
          <w:p w14:paraId="57E4666C" w14:textId="77777777" w:rsidR="0083467B" w:rsidRDefault="00DE4F2D">
            <w:pPr>
              <w:rPr>
                <w:rFonts w:hint="eastAsia"/>
              </w:rPr>
            </w:pPr>
            <w:r>
              <w:rPr>
                <w:sz w:val="19"/>
              </w:rPr>
              <w:t>Approved</w:t>
            </w:r>
          </w:p>
        </w:tc>
        <w:tc>
          <w:tcPr>
            <w:tcW w:w="1040" w:type="dxa"/>
            <w:shd w:val="clear" w:color="auto" w:fill="F1F5F9"/>
          </w:tcPr>
          <w:p w14:paraId="703A2263" w14:textId="77777777" w:rsidR="0083467B" w:rsidRDefault="00DE4F2D">
            <w:pPr>
              <w:rPr>
                <w:rFonts w:hint="eastAsia"/>
              </w:rPr>
            </w:pPr>
            <w:r>
              <w:rPr>
                <w:sz w:val="19"/>
              </w:rPr>
              <w:t>Correct</w:t>
            </w:r>
          </w:p>
        </w:tc>
      </w:tr>
      <w:tr w:rsidR="0083467B" w14:paraId="1BEE8C1F" w14:textId="77777777">
        <w:tc>
          <w:tcPr>
            <w:tcW w:w="1040" w:type="dxa"/>
            <w:shd w:val="clear" w:color="auto" w:fill="FFFFFF"/>
          </w:tcPr>
          <w:p w14:paraId="782F275B" w14:textId="77777777" w:rsidR="0083467B" w:rsidRDefault="00DE4F2D">
            <w:pPr>
              <w:rPr>
                <w:rFonts w:hint="eastAsia"/>
              </w:rPr>
            </w:pPr>
            <w:r>
              <w:rPr>
                <w:sz w:val="19"/>
              </w:rPr>
              <w:t>191</w:t>
            </w:r>
          </w:p>
        </w:tc>
        <w:tc>
          <w:tcPr>
            <w:tcW w:w="1040" w:type="dxa"/>
            <w:shd w:val="clear" w:color="auto" w:fill="FFFFFF"/>
          </w:tcPr>
          <w:p w14:paraId="4405B576" w14:textId="77777777" w:rsidR="0083467B" w:rsidRDefault="00DE4F2D">
            <w:pPr>
              <w:rPr>
                <w:rFonts w:hint="eastAsia"/>
              </w:rPr>
            </w:pPr>
            <w:r>
              <w:rPr>
                <w:sz w:val="19"/>
              </w:rPr>
              <w:t>12,000</w:t>
            </w:r>
          </w:p>
        </w:tc>
        <w:tc>
          <w:tcPr>
            <w:tcW w:w="1040" w:type="dxa"/>
            <w:shd w:val="clear" w:color="auto" w:fill="FFFFFF"/>
          </w:tcPr>
          <w:p w14:paraId="2A0F485C" w14:textId="77777777" w:rsidR="0083467B" w:rsidRDefault="00DE4F2D">
            <w:pPr>
              <w:rPr>
                <w:rFonts w:hint="eastAsia"/>
              </w:rPr>
            </w:pPr>
            <w:r>
              <w:rPr>
                <w:sz w:val="19"/>
              </w:rPr>
              <w:t>164</w:t>
            </w:r>
          </w:p>
        </w:tc>
        <w:tc>
          <w:tcPr>
            <w:tcW w:w="1040" w:type="dxa"/>
            <w:shd w:val="clear" w:color="auto" w:fill="FFFFFF"/>
          </w:tcPr>
          <w:p w14:paraId="2757B8C1" w14:textId="77777777" w:rsidR="0083467B" w:rsidRDefault="00DE4F2D">
            <w:pPr>
              <w:rPr>
                <w:rFonts w:hint="eastAsia"/>
              </w:rPr>
            </w:pPr>
            <w:r>
              <w:rPr>
                <w:sz w:val="19"/>
              </w:rPr>
              <w:t>1</w:t>
            </w:r>
          </w:p>
        </w:tc>
        <w:tc>
          <w:tcPr>
            <w:tcW w:w="1040" w:type="dxa"/>
            <w:shd w:val="clear" w:color="auto" w:fill="FFFFFF"/>
          </w:tcPr>
          <w:p w14:paraId="6B579AF4" w14:textId="77777777" w:rsidR="0083467B" w:rsidRDefault="00DE4F2D">
            <w:pPr>
              <w:rPr>
                <w:rFonts w:hint="eastAsia"/>
              </w:rPr>
            </w:pPr>
            <w:r>
              <w:rPr>
                <w:sz w:val="19"/>
              </w:rPr>
              <w:t>Semiurban</w:t>
            </w:r>
          </w:p>
        </w:tc>
        <w:tc>
          <w:tcPr>
            <w:tcW w:w="1040" w:type="dxa"/>
            <w:shd w:val="clear" w:color="auto" w:fill="FFFFFF"/>
          </w:tcPr>
          <w:p w14:paraId="1AE0707D" w14:textId="77777777" w:rsidR="0083467B" w:rsidRDefault="00DE4F2D">
            <w:pPr>
              <w:rPr>
                <w:rFonts w:hint="eastAsia"/>
              </w:rPr>
            </w:pPr>
            <w:r>
              <w:rPr>
                <w:sz w:val="19"/>
              </w:rPr>
              <w:t>Rejected</w:t>
            </w:r>
          </w:p>
        </w:tc>
        <w:tc>
          <w:tcPr>
            <w:tcW w:w="1040" w:type="dxa"/>
            <w:shd w:val="clear" w:color="auto" w:fill="FFFFFF"/>
          </w:tcPr>
          <w:p w14:paraId="2F4829FA" w14:textId="77777777" w:rsidR="0083467B" w:rsidRDefault="00DE4F2D">
            <w:pPr>
              <w:rPr>
                <w:rFonts w:hint="eastAsia"/>
              </w:rPr>
            </w:pPr>
            <w:r>
              <w:rPr>
                <w:sz w:val="19"/>
              </w:rPr>
              <w:t>0.6740</w:t>
            </w:r>
          </w:p>
        </w:tc>
        <w:tc>
          <w:tcPr>
            <w:tcW w:w="1040" w:type="dxa"/>
            <w:shd w:val="clear" w:color="auto" w:fill="FFFFFF"/>
          </w:tcPr>
          <w:p w14:paraId="7E7F28FE" w14:textId="77777777" w:rsidR="0083467B" w:rsidRDefault="00DE4F2D">
            <w:pPr>
              <w:rPr>
                <w:rFonts w:hint="eastAsia"/>
              </w:rPr>
            </w:pPr>
            <w:r>
              <w:rPr>
                <w:sz w:val="19"/>
              </w:rPr>
              <w:t>Approved</w:t>
            </w:r>
          </w:p>
        </w:tc>
        <w:tc>
          <w:tcPr>
            <w:tcW w:w="1040" w:type="dxa"/>
            <w:shd w:val="clear" w:color="auto" w:fill="FFFFFF"/>
          </w:tcPr>
          <w:p w14:paraId="6F549BEB" w14:textId="77777777" w:rsidR="0083467B" w:rsidRDefault="00DE4F2D">
            <w:pPr>
              <w:rPr>
                <w:rFonts w:hint="eastAsia"/>
              </w:rPr>
            </w:pPr>
            <w:r>
              <w:rPr>
                <w:sz w:val="19"/>
              </w:rPr>
              <w:t>False Pos</w:t>
            </w:r>
          </w:p>
        </w:tc>
      </w:tr>
      <w:tr w:rsidR="0083467B" w14:paraId="40FE12DF" w14:textId="77777777">
        <w:tc>
          <w:tcPr>
            <w:tcW w:w="1040" w:type="dxa"/>
            <w:shd w:val="clear" w:color="auto" w:fill="F1F5F9"/>
          </w:tcPr>
          <w:p w14:paraId="29823D95" w14:textId="77777777" w:rsidR="0083467B" w:rsidRDefault="00DE4F2D">
            <w:pPr>
              <w:rPr>
                <w:rFonts w:hint="eastAsia"/>
              </w:rPr>
            </w:pPr>
            <w:r>
              <w:rPr>
                <w:sz w:val="19"/>
              </w:rPr>
              <w:t>557</w:t>
            </w:r>
          </w:p>
        </w:tc>
        <w:tc>
          <w:tcPr>
            <w:tcW w:w="1040" w:type="dxa"/>
            <w:shd w:val="clear" w:color="auto" w:fill="F1F5F9"/>
          </w:tcPr>
          <w:p w14:paraId="04813913" w14:textId="77777777" w:rsidR="0083467B" w:rsidRDefault="00DE4F2D">
            <w:pPr>
              <w:rPr>
                <w:rFonts w:hint="eastAsia"/>
              </w:rPr>
            </w:pPr>
            <w:r>
              <w:rPr>
                <w:sz w:val="19"/>
              </w:rPr>
              <w:t>10,139</w:t>
            </w:r>
          </w:p>
        </w:tc>
        <w:tc>
          <w:tcPr>
            <w:tcW w:w="1040" w:type="dxa"/>
            <w:shd w:val="clear" w:color="auto" w:fill="F1F5F9"/>
          </w:tcPr>
          <w:p w14:paraId="6C774D5D" w14:textId="77777777" w:rsidR="0083467B" w:rsidRDefault="00DE4F2D">
            <w:pPr>
              <w:rPr>
                <w:rFonts w:hint="eastAsia"/>
              </w:rPr>
            </w:pPr>
            <w:r>
              <w:rPr>
                <w:sz w:val="19"/>
              </w:rPr>
              <w:t>260</w:t>
            </w:r>
          </w:p>
        </w:tc>
        <w:tc>
          <w:tcPr>
            <w:tcW w:w="1040" w:type="dxa"/>
            <w:shd w:val="clear" w:color="auto" w:fill="F1F5F9"/>
          </w:tcPr>
          <w:p w14:paraId="37DFE338" w14:textId="77777777" w:rsidR="0083467B" w:rsidRDefault="00DE4F2D">
            <w:pPr>
              <w:rPr>
                <w:rFonts w:hint="eastAsia"/>
              </w:rPr>
            </w:pPr>
            <w:r>
              <w:rPr>
                <w:sz w:val="19"/>
              </w:rPr>
              <w:t>1</w:t>
            </w:r>
          </w:p>
        </w:tc>
        <w:tc>
          <w:tcPr>
            <w:tcW w:w="1040" w:type="dxa"/>
            <w:shd w:val="clear" w:color="auto" w:fill="F1F5F9"/>
          </w:tcPr>
          <w:p w14:paraId="231CADB1" w14:textId="77777777" w:rsidR="0083467B" w:rsidRDefault="00DE4F2D">
            <w:pPr>
              <w:rPr>
                <w:rFonts w:hint="eastAsia"/>
              </w:rPr>
            </w:pPr>
            <w:r>
              <w:rPr>
                <w:sz w:val="19"/>
              </w:rPr>
              <w:t>Semiurban</w:t>
            </w:r>
          </w:p>
        </w:tc>
        <w:tc>
          <w:tcPr>
            <w:tcW w:w="1040" w:type="dxa"/>
            <w:shd w:val="clear" w:color="auto" w:fill="F1F5F9"/>
          </w:tcPr>
          <w:p w14:paraId="1E402AAE" w14:textId="77777777" w:rsidR="0083467B" w:rsidRDefault="00DE4F2D">
            <w:pPr>
              <w:rPr>
                <w:rFonts w:hint="eastAsia"/>
              </w:rPr>
            </w:pPr>
            <w:r>
              <w:rPr>
                <w:sz w:val="19"/>
              </w:rPr>
              <w:t>Approved</w:t>
            </w:r>
          </w:p>
        </w:tc>
        <w:tc>
          <w:tcPr>
            <w:tcW w:w="1040" w:type="dxa"/>
            <w:shd w:val="clear" w:color="auto" w:fill="F1F5F9"/>
          </w:tcPr>
          <w:p w14:paraId="1EB224B6" w14:textId="77777777" w:rsidR="0083467B" w:rsidRDefault="00DE4F2D">
            <w:pPr>
              <w:rPr>
                <w:rFonts w:hint="eastAsia"/>
              </w:rPr>
            </w:pPr>
            <w:r>
              <w:rPr>
                <w:sz w:val="19"/>
              </w:rPr>
              <w:t>0.7003</w:t>
            </w:r>
          </w:p>
        </w:tc>
        <w:tc>
          <w:tcPr>
            <w:tcW w:w="1040" w:type="dxa"/>
            <w:shd w:val="clear" w:color="auto" w:fill="F1F5F9"/>
          </w:tcPr>
          <w:p w14:paraId="3337293E" w14:textId="77777777" w:rsidR="0083467B" w:rsidRDefault="00DE4F2D">
            <w:pPr>
              <w:rPr>
                <w:rFonts w:hint="eastAsia"/>
              </w:rPr>
            </w:pPr>
            <w:r>
              <w:rPr>
                <w:sz w:val="19"/>
              </w:rPr>
              <w:t>Approved</w:t>
            </w:r>
          </w:p>
        </w:tc>
        <w:tc>
          <w:tcPr>
            <w:tcW w:w="1040" w:type="dxa"/>
            <w:shd w:val="clear" w:color="auto" w:fill="F1F5F9"/>
          </w:tcPr>
          <w:p w14:paraId="6636022B" w14:textId="77777777" w:rsidR="0083467B" w:rsidRDefault="00DE4F2D">
            <w:pPr>
              <w:rPr>
                <w:rFonts w:hint="eastAsia"/>
              </w:rPr>
            </w:pPr>
            <w:r>
              <w:rPr>
                <w:sz w:val="19"/>
              </w:rPr>
              <w:t>Correct</w:t>
            </w:r>
          </w:p>
        </w:tc>
      </w:tr>
      <w:tr w:rsidR="0083467B" w14:paraId="1E35ED45" w14:textId="77777777">
        <w:tc>
          <w:tcPr>
            <w:tcW w:w="1040" w:type="dxa"/>
            <w:shd w:val="clear" w:color="auto" w:fill="FFFFFF"/>
          </w:tcPr>
          <w:p w14:paraId="6E26DA63" w14:textId="77777777" w:rsidR="0083467B" w:rsidRDefault="00DE4F2D">
            <w:pPr>
              <w:rPr>
                <w:rFonts w:hint="eastAsia"/>
              </w:rPr>
            </w:pPr>
            <w:r>
              <w:rPr>
                <w:sz w:val="19"/>
              </w:rPr>
              <w:t>470</w:t>
            </w:r>
          </w:p>
        </w:tc>
        <w:tc>
          <w:tcPr>
            <w:tcW w:w="1040" w:type="dxa"/>
            <w:shd w:val="clear" w:color="auto" w:fill="FFFFFF"/>
          </w:tcPr>
          <w:p w14:paraId="6394FEF3" w14:textId="77777777" w:rsidR="0083467B" w:rsidRDefault="00DE4F2D">
            <w:pPr>
              <w:rPr>
                <w:rFonts w:hint="eastAsia"/>
              </w:rPr>
            </w:pPr>
            <w:r>
              <w:rPr>
                <w:sz w:val="19"/>
              </w:rPr>
              <w:t>5,529</w:t>
            </w:r>
          </w:p>
        </w:tc>
        <w:tc>
          <w:tcPr>
            <w:tcW w:w="1040" w:type="dxa"/>
            <w:shd w:val="clear" w:color="auto" w:fill="FFFFFF"/>
          </w:tcPr>
          <w:p w14:paraId="66059B33" w14:textId="77777777" w:rsidR="0083467B" w:rsidRDefault="00DE4F2D">
            <w:pPr>
              <w:rPr>
                <w:rFonts w:hint="eastAsia"/>
              </w:rPr>
            </w:pPr>
            <w:r>
              <w:rPr>
                <w:sz w:val="19"/>
              </w:rPr>
              <w:t>162</w:t>
            </w:r>
          </w:p>
        </w:tc>
        <w:tc>
          <w:tcPr>
            <w:tcW w:w="1040" w:type="dxa"/>
            <w:shd w:val="clear" w:color="auto" w:fill="FFFFFF"/>
          </w:tcPr>
          <w:p w14:paraId="001FD517" w14:textId="77777777" w:rsidR="0083467B" w:rsidRDefault="00DE4F2D">
            <w:pPr>
              <w:rPr>
                <w:rFonts w:hint="eastAsia"/>
              </w:rPr>
            </w:pPr>
            <w:r>
              <w:rPr>
                <w:sz w:val="19"/>
              </w:rPr>
              <w:t>1</w:t>
            </w:r>
          </w:p>
        </w:tc>
        <w:tc>
          <w:tcPr>
            <w:tcW w:w="1040" w:type="dxa"/>
            <w:shd w:val="clear" w:color="auto" w:fill="FFFFFF"/>
          </w:tcPr>
          <w:p w14:paraId="603E7380" w14:textId="77777777" w:rsidR="0083467B" w:rsidRDefault="00DE4F2D">
            <w:pPr>
              <w:rPr>
                <w:rFonts w:hint="eastAsia"/>
              </w:rPr>
            </w:pPr>
            <w:r>
              <w:rPr>
                <w:sz w:val="19"/>
              </w:rPr>
              <w:t>Semiurban</w:t>
            </w:r>
          </w:p>
        </w:tc>
        <w:tc>
          <w:tcPr>
            <w:tcW w:w="1040" w:type="dxa"/>
            <w:shd w:val="clear" w:color="auto" w:fill="FFFFFF"/>
          </w:tcPr>
          <w:p w14:paraId="56E1CC6B" w14:textId="77777777" w:rsidR="0083467B" w:rsidRDefault="00DE4F2D">
            <w:pPr>
              <w:rPr>
                <w:rFonts w:hint="eastAsia"/>
              </w:rPr>
            </w:pPr>
            <w:r>
              <w:rPr>
                <w:sz w:val="19"/>
              </w:rPr>
              <w:t>Approved</w:t>
            </w:r>
          </w:p>
        </w:tc>
        <w:tc>
          <w:tcPr>
            <w:tcW w:w="1040" w:type="dxa"/>
            <w:shd w:val="clear" w:color="auto" w:fill="FFFFFF"/>
          </w:tcPr>
          <w:p w14:paraId="2F6C01B5" w14:textId="77777777" w:rsidR="0083467B" w:rsidRDefault="00DE4F2D">
            <w:pPr>
              <w:rPr>
                <w:rFonts w:hint="eastAsia"/>
              </w:rPr>
            </w:pPr>
            <w:r>
              <w:rPr>
                <w:sz w:val="19"/>
              </w:rPr>
              <w:t>0.7055</w:t>
            </w:r>
          </w:p>
        </w:tc>
        <w:tc>
          <w:tcPr>
            <w:tcW w:w="1040" w:type="dxa"/>
            <w:shd w:val="clear" w:color="auto" w:fill="FFFFFF"/>
          </w:tcPr>
          <w:p w14:paraId="5D8A589D" w14:textId="77777777" w:rsidR="0083467B" w:rsidRDefault="00DE4F2D">
            <w:pPr>
              <w:rPr>
                <w:rFonts w:hint="eastAsia"/>
              </w:rPr>
            </w:pPr>
            <w:r>
              <w:rPr>
                <w:sz w:val="19"/>
              </w:rPr>
              <w:t>Approved</w:t>
            </w:r>
          </w:p>
        </w:tc>
        <w:tc>
          <w:tcPr>
            <w:tcW w:w="1040" w:type="dxa"/>
            <w:shd w:val="clear" w:color="auto" w:fill="FFFFFF"/>
          </w:tcPr>
          <w:p w14:paraId="1F767367" w14:textId="77777777" w:rsidR="0083467B" w:rsidRDefault="00DE4F2D">
            <w:pPr>
              <w:rPr>
                <w:rFonts w:hint="eastAsia"/>
              </w:rPr>
            </w:pPr>
            <w:r>
              <w:rPr>
                <w:sz w:val="19"/>
              </w:rPr>
              <w:t>Correct</w:t>
            </w:r>
          </w:p>
        </w:tc>
      </w:tr>
      <w:tr w:rsidR="0083467B" w14:paraId="64C33E09" w14:textId="77777777">
        <w:tc>
          <w:tcPr>
            <w:tcW w:w="1040" w:type="dxa"/>
            <w:shd w:val="clear" w:color="auto" w:fill="F1F5F9"/>
          </w:tcPr>
          <w:p w14:paraId="15DC220C" w14:textId="77777777" w:rsidR="0083467B" w:rsidRDefault="00DE4F2D">
            <w:pPr>
              <w:rPr>
                <w:rFonts w:hint="eastAsia"/>
              </w:rPr>
            </w:pPr>
            <w:r>
              <w:rPr>
                <w:sz w:val="19"/>
              </w:rPr>
              <w:t>88</w:t>
            </w:r>
          </w:p>
        </w:tc>
        <w:tc>
          <w:tcPr>
            <w:tcW w:w="1040" w:type="dxa"/>
            <w:shd w:val="clear" w:color="auto" w:fill="F1F5F9"/>
          </w:tcPr>
          <w:p w14:paraId="3912DFC1" w14:textId="77777777" w:rsidR="0083467B" w:rsidRDefault="00DE4F2D">
            <w:pPr>
              <w:rPr>
                <w:rFonts w:hint="eastAsia"/>
              </w:rPr>
            </w:pPr>
            <w:r>
              <w:rPr>
                <w:sz w:val="19"/>
              </w:rPr>
              <w:t>8,566</w:t>
            </w:r>
          </w:p>
        </w:tc>
        <w:tc>
          <w:tcPr>
            <w:tcW w:w="1040" w:type="dxa"/>
            <w:shd w:val="clear" w:color="auto" w:fill="F1F5F9"/>
          </w:tcPr>
          <w:p w14:paraId="241ECE33" w14:textId="77777777" w:rsidR="0083467B" w:rsidRDefault="00DE4F2D">
            <w:pPr>
              <w:rPr>
                <w:rFonts w:hint="eastAsia"/>
              </w:rPr>
            </w:pPr>
            <w:r>
              <w:rPr>
                <w:sz w:val="19"/>
              </w:rPr>
              <w:t>210</w:t>
            </w:r>
          </w:p>
        </w:tc>
        <w:tc>
          <w:tcPr>
            <w:tcW w:w="1040" w:type="dxa"/>
            <w:shd w:val="clear" w:color="auto" w:fill="F1F5F9"/>
          </w:tcPr>
          <w:p w14:paraId="4CD94142" w14:textId="77777777" w:rsidR="0083467B" w:rsidRDefault="00DE4F2D">
            <w:pPr>
              <w:rPr>
                <w:rFonts w:hint="eastAsia"/>
              </w:rPr>
            </w:pPr>
            <w:r>
              <w:rPr>
                <w:sz w:val="19"/>
              </w:rPr>
              <w:t>1</w:t>
            </w:r>
          </w:p>
        </w:tc>
        <w:tc>
          <w:tcPr>
            <w:tcW w:w="1040" w:type="dxa"/>
            <w:shd w:val="clear" w:color="auto" w:fill="F1F5F9"/>
          </w:tcPr>
          <w:p w14:paraId="45A96CCC" w14:textId="77777777" w:rsidR="0083467B" w:rsidRDefault="00DE4F2D">
            <w:pPr>
              <w:rPr>
                <w:rFonts w:hint="eastAsia"/>
              </w:rPr>
            </w:pPr>
            <w:r>
              <w:rPr>
                <w:sz w:val="19"/>
              </w:rPr>
              <w:t>Urban</w:t>
            </w:r>
          </w:p>
        </w:tc>
        <w:tc>
          <w:tcPr>
            <w:tcW w:w="1040" w:type="dxa"/>
            <w:shd w:val="clear" w:color="auto" w:fill="F1F5F9"/>
          </w:tcPr>
          <w:p w14:paraId="0FBFB690" w14:textId="77777777" w:rsidR="0083467B" w:rsidRDefault="00DE4F2D">
            <w:pPr>
              <w:rPr>
                <w:rFonts w:hint="eastAsia"/>
              </w:rPr>
            </w:pPr>
            <w:r>
              <w:rPr>
                <w:sz w:val="19"/>
              </w:rPr>
              <w:t>Approved</w:t>
            </w:r>
          </w:p>
        </w:tc>
        <w:tc>
          <w:tcPr>
            <w:tcW w:w="1040" w:type="dxa"/>
            <w:shd w:val="clear" w:color="auto" w:fill="F1F5F9"/>
          </w:tcPr>
          <w:p w14:paraId="48CB6DBB" w14:textId="77777777" w:rsidR="0083467B" w:rsidRDefault="00DE4F2D">
            <w:pPr>
              <w:rPr>
                <w:rFonts w:hint="eastAsia"/>
              </w:rPr>
            </w:pPr>
            <w:r>
              <w:rPr>
                <w:sz w:val="19"/>
              </w:rPr>
              <w:t>0.6584</w:t>
            </w:r>
          </w:p>
        </w:tc>
        <w:tc>
          <w:tcPr>
            <w:tcW w:w="1040" w:type="dxa"/>
            <w:shd w:val="clear" w:color="auto" w:fill="F1F5F9"/>
          </w:tcPr>
          <w:p w14:paraId="3F3D7A59" w14:textId="77777777" w:rsidR="0083467B" w:rsidRDefault="00DE4F2D">
            <w:pPr>
              <w:rPr>
                <w:rFonts w:hint="eastAsia"/>
              </w:rPr>
            </w:pPr>
            <w:r>
              <w:rPr>
                <w:sz w:val="19"/>
              </w:rPr>
              <w:t>Approved</w:t>
            </w:r>
          </w:p>
        </w:tc>
        <w:tc>
          <w:tcPr>
            <w:tcW w:w="1040" w:type="dxa"/>
            <w:shd w:val="clear" w:color="auto" w:fill="F1F5F9"/>
          </w:tcPr>
          <w:p w14:paraId="348B72E3" w14:textId="77777777" w:rsidR="0083467B" w:rsidRDefault="00DE4F2D">
            <w:pPr>
              <w:rPr>
                <w:rFonts w:hint="eastAsia"/>
              </w:rPr>
            </w:pPr>
            <w:r>
              <w:rPr>
                <w:sz w:val="19"/>
              </w:rPr>
              <w:t>Correct</w:t>
            </w:r>
          </w:p>
        </w:tc>
      </w:tr>
      <w:tr w:rsidR="0083467B" w14:paraId="44335AFD" w14:textId="77777777">
        <w:tc>
          <w:tcPr>
            <w:tcW w:w="1040" w:type="dxa"/>
            <w:shd w:val="clear" w:color="auto" w:fill="FFFFFF"/>
          </w:tcPr>
          <w:p w14:paraId="312FDBBA" w14:textId="77777777" w:rsidR="0083467B" w:rsidRDefault="00DE4F2D">
            <w:pPr>
              <w:rPr>
                <w:rFonts w:hint="eastAsia"/>
              </w:rPr>
            </w:pPr>
            <w:r>
              <w:rPr>
                <w:sz w:val="19"/>
              </w:rPr>
              <w:t>386</w:t>
            </w:r>
          </w:p>
        </w:tc>
        <w:tc>
          <w:tcPr>
            <w:tcW w:w="1040" w:type="dxa"/>
            <w:shd w:val="clear" w:color="auto" w:fill="FFFFFF"/>
          </w:tcPr>
          <w:p w14:paraId="140D3D19" w14:textId="77777777" w:rsidR="0083467B" w:rsidRDefault="00DE4F2D">
            <w:pPr>
              <w:rPr>
                <w:rFonts w:hint="eastAsia"/>
              </w:rPr>
            </w:pPr>
            <w:r>
              <w:rPr>
                <w:sz w:val="19"/>
              </w:rPr>
              <w:t>3,946</w:t>
            </w:r>
          </w:p>
        </w:tc>
        <w:tc>
          <w:tcPr>
            <w:tcW w:w="1040" w:type="dxa"/>
            <w:shd w:val="clear" w:color="auto" w:fill="FFFFFF"/>
          </w:tcPr>
          <w:p w14:paraId="5AEDA958" w14:textId="77777777" w:rsidR="0083467B" w:rsidRDefault="00DE4F2D">
            <w:pPr>
              <w:rPr>
                <w:rFonts w:hint="eastAsia"/>
              </w:rPr>
            </w:pPr>
            <w:r>
              <w:rPr>
                <w:sz w:val="19"/>
              </w:rPr>
              <w:t>132</w:t>
            </w:r>
          </w:p>
        </w:tc>
        <w:tc>
          <w:tcPr>
            <w:tcW w:w="1040" w:type="dxa"/>
            <w:shd w:val="clear" w:color="auto" w:fill="FFFFFF"/>
          </w:tcPr>
          <w:p w14:paraId="6A8676D3" w14:textId="77777777" w:rsidR="0083467B" w:rsidRDefault="00DE4F2D">
            <w:pPr>
              <w:rPr>
                <w:rFonts w:hint="eastAsia"/>
              </w:rPr>
            </w:pPr>
            <w:r>
              <w:rPr>
                <w:sz w:val="19"/>
              </w:rPr>
              <w:t>1</w:t>
            </w:r>
          </w:p>
        </w:tc>
        <w:tc>
          <w:tcPr>
            <w:tcW w:w="1040" w:type="dxa"/>
            <w:shd w:val="clear" w:color="auto" w:fill="FFFFFF"/>
          </w:tcPr>
          <w:p w14:paraId="43895F09" w14:textId="77777777" w:rsidR="0083467B" w:rsidRDefault="00DE4F2D">
            <w:pPr>
              <w:rPr>
                <w:rFonts w:hint="eastAsia"/>
              </w:rPr>
            </w:pPr>
            <w:r>
              <w:rPr>
                <w:sz w:val="19"/>
              </w:rPr>
              <w:t>Semiurban</w:t>
            </w:r>
          </w:p>
        </w:tc>
        <w:tc>
          <w:tcPr>
            <w:tcW w:w="1040" w:type="dxa"/>
            <w:shd w:val="clear" w:color="auto" w:fill="FFFFFF"/>
          </w:tcPr>
          <w:p w14:paraId="080FA2B5" w14:textId="77777777" w:rsidR="0083467B" w:rsidRDefault="00DE4F2D">
            <w:pPr>
              <w:rPr>
                <w:rFonts w:hint="eastAsia"/>
              </w:rPr>
            </w:pPr>
            <w:r>
              <w:rPr>
                <w:sz w:val="19"/>
              </w:rPr>
              <w:t>Approved</w:t>
            </w:r>
          </w:p>
        </w:tc>
        <w:tc>
          <w:tcPr>
            <w:tcW w:w="1040" w:type="dxa"/>
            <w:shd w:val="clear" w:color="auto" w:fill="FFFFFF"/>
          </w:tcPr>
          <w:p w14:paraId="5AE1A356" w14:textId="77777777" w:rsidR="0083467B" w:rsidRDefault="00DE4F2D">
            <w:pPr>
              <w:rPr>
                <w:rFonts w:hint="eastAsia"/>
              </w:rPr>
            </w:pPr>
            <w:r>
              <w:rPr>
                <w:sz w:val="19"/>
              </w:rPr>
              <w:t>0.7276</w:t>
            </w:r>
          </w:p>
        </w:tc>
        <w:tc>
          <w:tcPr>
            <w:tcW w:w="1040" w:type="dxa"/>
            <w:shd w:val="clear" w:color="auto" w:fill="FFFFFF"/>
          </w:tcPr>
          <w:p w14:paraId="1D44132E" w14:textId="77777777" w:rsidR="0083467B" w:rsidRDefault="00DE4F2D">
            <w:pPr>
              <w:rPr>
                <w:rFonts w:hint="eastAsia"/>
              </w:rPr>
            </w:pPr>
            <w:r>
              <w:rPr>
                <w:sz w:val="19"/>
              </w:rPr>
              <w:t>Approved</w:t>
            </w:r>
          </w:p>
        </w:tc>
        <w:tc>
          <w:tcPr>
            <w:tcW w:w="1040" w:type="dxa"/>
            <w:shd w:val="clear" w:color="auto" w:fill="FFFFFF"/>
          </w:tcPr>
          <w:p w14:paraId="57A085A1" w14:textId="77777777" w:rsidR="0083467B" w:rsidRDefault="00DE4F2D">
            <w:pPr>
              <w:rPr>
                <w:rFonts w:hint="eastAsia"/>
              </w:rPr>
            </w:pPr>
            <w:r>
              <w:rPr>
                <w:sz w:val="19"/>
              </w:rPr>
              <w:t>Correct</w:t>
            </w:r>
          </w:p>
        </w:tc>
      </w:tr>
      <w:tr w:rsidR="0083467B" w14:paraId="3E1DEFBC" w14:textId="77777777">
        <w:tc>
          <w:tcPr>
            <w:tcW w:w="1040" w:type="dxa"/>
            <w:shd w:val="clear" w:color="auto" w:fill="F1F5F9"/>
          </w:tcPr>
          <w:p w14:paraId="01366C2A" w14:textId="77777777" w:rsidR="0083467B" w:rsidRDefault="00DE4F2D">
            <w:pPr>
              <w:rPr>
                <w:rFonts w:hint="eastAsia"/>
              </w:rPr>
            </w:pPr>
            <w:r>
              <w:rPr>
                <w:sz w:val="19"/>
              </w:rPr>
              <w:t>380</w:t>
            </w:r>
          </w:p>
        </w:tc>
        <w:tc>
          <w:tcPr>
            <w:tcW w:w="1040" w:type="dxa"/>
            <w:shd w:val="clear" w:color="auto" w:fill="F1F5F9"/>
          </w:tcPr>
          <w:p w14:paraId="1FE028FA" w14:textId="77777777" w:rsidR="0083467B" w:rsidRDefault="00DE4F2D">
            <w:pPr>
              <w:rPr>
                <w:rFonts w:hint="eastAsia"/>
              </w:rPr>
            </w:pPr>
            <w:r>
              <w:rPr>
                <w:sz w:val="19"/>
              </w:rPr>
              <w:t>5,833</w:t>
            </w:r>
          </w:p>
        </w:tc>
        <w:tc>
          <w:tcPr>
            <w:tcW w:w="1040" w:type="dxa"/>
            <w:shd w:val="clear" w:color="auto" w:fill="F1F5F9"/>
          </w:tcPr>
          <w:p w14:paraId="7590CE9E" w14:textId="77777777" w:rsidR="0083467B" w:rsidRDefault="00DE4F2D">
            <w:pPr>
              <w:rPr>
                <w:rFonts w:hint="eastAsia"/>
              </w:rPr>
            </w:pPr>
            <w:r>
              <w:rPr>
                <w:sz w:val="19"/>
              </w:rPr>
              <w:t>128</w:t>
            </w:r>
          </w:p>
        </w:tc>
        <w:tc>
          <w:tcPr>
            <w:tcW w:w="1040" w:type="dxa"/>
            <w:shd w:val="clear" w:color="auto" w:fill="F1F5F9"/>
          </w:tcPr>
          <w:p w14:paraId="4F5379E6" w14:textId="77777777" w:rsidR="0083467B" w:rsidRDefault="00DE4F2D">
            <w:pPr>
              <w:rPr>
                <w:rFonts w:hint="eastAsia"/>
              </w:rPr>
            </w:pPr>
            <w:r>
              <w:rPr>
                <w:sz w:val="19"/>
              </w:rPr>
              <w:t>1</w:t>
            </w:r>
          </w:p>
        </w:tc>
        <w:tc>
          <w:tcPr>
            <w:tcW w:w="1040" w:type="dxa"/>
            <w:shd w:val="clear" w:color="auto" w:fill="F1F5F9"/>
          </w:tcPr>
          <w:p w14:paraId="50783D67" w14:textId="77777777" w:rsidR="0083467B" w:rsidRDefault="00DE4F2D">
            <w:pPr>
              <w:rPr>
                <w:rFonts w:hint="eastAsia"/>
              </w:rPr>
            </w:pPr>
            <w:r>
              <w:rPr>
                <w:sz w:val="19"/>
              </w:rPr>
              <w:t>Semiurban</w:t>
            </w:r>
          </w:p>
        </w:tc>
        <w:tc>
          <w:tcPr>
            <w:tcW w:w="1040" w:type="dxa"/>
            <w:shd w:val="clear" w:color="auto" w:fill="F1F5F9"/>
          </w:tcPr>
          <w:p w14:paraId="2FD871E2" w14:textId="77777777" w:rsidR="0083467B" w:rsidRDefault="00DE4F2D">
            <w:pPr>
              <w:rPr>
                <w:rFonts w:hint="eastAsia"/>
              </w:rPr>
            </w:pPr>
            <w:r>
              <w:rPr>
                <w:sz w:val="19"/>
              </w:rPr>
              <w:t>Approved</w:t>
            </w:r>
          </w:p>
        </w:tc>
        <w:tc>
          <w:tcPr>
            <w:tcW w:w="1040" w:type="dxa"/>
            <w:shd w:val="clear" w:color="auto" w:fill="F1F5F9"/>
          </w:tcPr>
          <w:p w14:paraId="1D95C04C" w14:textId="77777777" w:rsidR="0083467B" w:rsidRDefault="00DE4F2D">
            <w:pPr>
              <w:rPr>
                <w:rFonts w:hint="eastAsia"/>
              </w:rPr>
            </w:pPr>
            <w:r>
              <w:rPr>
                <w:sz w:val="19"/>
              </w:rPr>
              <w:t>0.7312</w:t>
            </w:r>
          </w:p>
        </w:tc>
        <w:tc>
          <w:tcPr>
            <w:tcW w:w="1040" w:type="dxa"/>
            <w:shd w:val="clear" w:color="auto" w:fill="F1F5F9"/>
          </w:tcPr>
          <w:p w14:paraId="14FEEB3E" w14:textId="77777777" w:rsidR="0083467B" w:rsidRDefault="00DE4F2D">
            <w:pPr>
              <w:rPr>
                <w:rFonts w:hint="eastAsia"/>
              </w:rPr>
            </w:pPr>
            <w:r>
              <w:rPr>
                <w:sz w:val="19"/>
              </w:rPr>
              <w:t>Approved</w:t>
            </w:r>
          </w:p>
        </w:tc>
        <w:tc>
          <w:tcPr>
            <w:tcW w:w="1040" w:type="dxa"/>
            <w:shd w:val="clear" w:color="auto" w:fill="F1F5F9"/>
          </w:tcPr>
          <w:p w14:paraId="129375E1" w14:textId="77777777" w:rsidR="0083467B" w:rsidRDefault="00DE4F2D">
            <w:pPr>
              <w:rPr>
                <w:rFonts w:hint="eastAsia"/>
              </w:rPr>
            </w:pPr>
            <w:r>
              <w:rPr>
                <w:sz w:val="19"/>
              </w:rPr>
              <w:t>Correct</w:t>
            </w:r>
          </w:p>
        </w:tc>
      </w:tr>
      <w:tr w:rsidR="0083467B" w14:paraId="0236B9C3" w14:textId="77777777">
        <w:tc>
          <w:tcPr>
            <w:tcW w:w="1040" w:type="dxa"/>
            <w:shd w:val="clear" w:color="auto" w:fill="FFFFFF"/>
          </w:tcPr>
          <w:p w14:paraId="1D82E594" w14:textId="77777777" w:rsidR="0083467B" w:rsidRDefault="00DE4F2D">
            <w:pPr>
              <w:rPr>
                <w:rFonts w:hint="eastAsia"/>
              </w:rPr>
            </w:pPr>
            <w:r>
              <w:rPr>
                <w:sz w:val="19"/>
              </w:rPr>
              <w:t>335</w:t>
            </w:r>
          </w:p>
        </w:tc>
        <w:tc>
          <w:tcPr>
            <w:tcW w:w="1040" w:type="dxa"/>
            <w:shd w:val="clear" w:color="auto" w:fill="FFFFFF"/>
          </w:tcPr>
          <w:p w14:paraId="41AE0FEB" w14:textId="77777777" w:rsidR="0083467B" w:rsidRDefault="00DE4F2D">
            <w:pPr>
              <w:rPr>
                <w:rFonts w:hint="eastAsia"/>
              </w:rPr>
            </w:pPr>
            <w:r>
              <w:rPr>
                <w:sz w:val="19"/>
              </w:rPr>
              <w:t>9,993</w:t>
            </w:r>
          </w:p>
        </w:tc>
        <w:tc>
          <w:tcPr>
            <w:tcW w:w="1040" w:type="dxa"/>
            <w:shd w:val="clear" w:color="auto" w:fill="FFFFFF"/>
          </w:tcPr>
          <w:p w14:paraId="4DA58A34" w14:textId="77777777" w:rsidR="0083467B" w:rsidRDefault="00DE4F2D">
            <w:pPr>
              <w:rPr>
                <w:rFonts w:hint="eastAsia"/>
              </w:rPr>
            </w:pPr>
            <w:r>
              <w:rPr>
                <w:sz w:val="19"/>
              </w:rPr>
              <w:t>70</w:t>
            </w:r>
          </w:p>
        </w:tc>
        <w:tc>
          <w:tcPr>
            <w:tcW w:w="1040" w:type="dxa"/>
            <w:shd w:val="clear" w:color="auto" w:fill="FFFFFF"/>
          </w:tcPr>
          <w:p w14:paraId="62B3D2F1" w14:textId="77777777" w:rsidR="0083467B" w:rsidRDefault="00DE4F2D">
            <w:pPr>
              <w:rPr>
                <w:rFonts w:hint="eastAsia"/>
              </w:rPr>
            </w:pPr>
            <w:r>
              <w:rPr>
                <w:sz w:val="19"/>
              </w:rPr>
              <w:t>1</w:t>
            </w:r>
          </w:p>
        </w:tc>
        <w:tc>
          <w:tcPr>
            <w:tcW w:w="1040" w:type="dxa"/>
            <w:shd w:val="clear" w:color="auto" w:fill="FFFFFF"/>
          </w:tcPr>
          <w:p w14:paraId="27B05087" w14:textId="77777777" w:rsidR="0083467B" w:rsidRDefault="00DE4F2D">
            <w:pPr>
              <w:rPr>
                <w:rFonts w:hint="eastAsia"/>
              </w:rPr>
            </w:pPr>
            <w:r>
              <w:rPr>
                <w:sz w:val="19"/>
              </w:rPr>
              <w:t>Semiurban</w:t>
            </w:r>
          </w:p>
        </w:tc>
        <w:tc>
          <w:tcPr>
            <w:tcW w:w="1040" w:type="dxa"/>
            <w:shd w:val="clear" w:color="auto" w:fill="FFFFFF"/>
          </w:tcPr>
          <w:p w14:paraId="320E10E1" w14:textId="77777777" w:rsidR="0083467B" w:rsidRDefault="00DE4F2D">
            <w:pPr>
              <w:rPr>
                <w:rFonts w:hint="eastAsia"/>
              </w:rPr>
            </w:pPr>
            <w:r>
              <w:rPr>
                <w:sz w:val="19"/>
              </w:rPr>
              <w:t>Approved</w:t>
            </w:r>
          </w:p>
        </w:tc>
        <w:tc>
          <w:tcPr>
            <w:tcW w:w="1040" w:type="dxa"/>
            <w:shd w:val="clear" w:color="auto" w:fill="FFFFFF"/>
          </w:tcPr>
          <w:p w14:paraId="60AA464D" w14:textId="77777777" w:rsidR="0083467B" w:rsidRDefault="00DE4F2D">
            <w:pPr>
              <w:rPr>
                <w:rFonts w:hint="eastAsia"/>
              </w:rPr>
            </w:pPr>
            <w:r>
              <w:rPr>
                <w:sz w:val="19"/>
              </w:rPr>
              <w:t>0.6988</w:t>
            </w:r>
          </w:p>
        </w:tc>
        <w:tc>
          <w:tcPr>
            <w:tcW w:w="1040" w:type="dxa"/>
            <w:shd w:val="clear" w:color="auto" w:fill="FFFFFF"/>
          </w:tcPr>
          <w:p w14:paraId="7F57EB82" w14:textId="77777777" w:rsidR="0083467B" w:rsidRDefault="00DE4F2D">
            <w:pPr>
              <w:rPr>
                <w:rFonts w:hint="eastAsia"/>
              </w:rPr>
            </w:pPr>
            <w:r>
              <w:rPr>
                <w:sz w:val="19"/>
              </w:rPr>
              <w:t>Approved</w:t>
            </w:r>
          </w:p>
        </w:tc>
        <w:tc>
          <w:tcPr>
            <w:tcW w:w="1040" w:type="dxa"/>
            <w:shd w:val="clear" w:color="auto" w:fill="FFFFFF"/>
          </w:tcPr>
          <w:p w14:paraId="6AF2DDE0" w14:textId="77777777" w:rsidR="0083467B" w:rsidRDefault="00DE4F2D">
            <w:pPr>
              <w:rPr>
                <w:rFonts w:hint="eastAsia"/>
              </w:rPr>
            </w:pPr>
            <w:r>
              <w:rPr>
                <w:sz w:val="19"/>
              </w:rPr>
              <w:t>Correct</w:t>
            </w:r>
          </w:p>
        </w:tc>
      </w:tr>
      <w:tr w:rsidR="0083467B" w14:paraId="18C1930C" w14:textId="77777777">
        <w:tc>
          <w:tcPr>
            <w:tcW w:w="1040" w:type="dxa"/>
            <w:shd w:val="clear" w:color="auto" w:fill="F1F5F9"/>
          </w:tcPr>
          <w:p w14:paraId="08812A29" w14:textId="77777777" w:rsidR="0083467B" w:rsidRDefault="00DE4F2D">
            <w:pPr>
              <w:rPr>
                <w:rFonts w:hint="eastAsia"/>
              </w:rPr>
            </w:pPr>
            <w:r>
              <w:rPr>
                <w:sz w:val="19"/>
              </w:rPr>
              <w:t>368</w:t>
            </w:r>
          </w:p>
        </w:tc>
        <w:tc>
          <w:tcPr>
            <w:tcW w:w="1040" w:type="dxa"/>
            <w:shd w:val="clear" w:color="auto" w:fill="F1F5F9"/>
          </w:tcPr>
          <w:p w14:paraId="5E3B22D7" w14:textId="77777777" w:rsidR="0083467B" w:rsidRDefault="00DE4F2D">
            <w:pPr>
              <w:rPr>
                <w:rFonts w:hint="eastAsia"/>
              </w:rPr>
            </w:pPr>
            <w:r>
              <w:rPr>
                <w:sz w:val="19"/>
              </w:rPr>
              <w:t>6,325</w:t>
            </w:r>
          </w:p>
        </w:tc>
        <w:tc>
          <w:tcPr>
            <w:tcW w:w="1040" w:type="dxa"/>
            <w:shd w:val="clear" w:color="auto" w:fill="F1F5F9"/>
          </w:tcPr>
          <w:p w14:paraId="1DB46891" w14:textId="77777777" w:rsidR="0083467B" w:rsidRDefault="00DE4F2D">
            <w:pPr>
              <w:rPr>
                <w:rFonts w:hint="eastAsia"/>
              </w:rPr>
            </w:pPr>
            <w:r>
              <w:rPr>
                <w:sz w:val="19"/>
              </w:rPr>
              <w:t>175</w:t>
            </w:r>
          </w:p>
        </w:tc>
        <w:tc>
          <w:tcPr>
            <w:tcW w:w="1040" w:type="dxa"/>
            <w:shd w:val="clear" w:color="auto" w:fill="F1F5F9"/>
          </w:tcPr>
          <w:p w14:paraId="2D1C3E65" w14:textId="77777777" w:rsidR="0083467B" w:rsidRDefault="00DE4F2D">
            <w:pPr>
              <w:rPr>
                <w:rFonts w:hint="eastAsia"/>
              </w:rPr>
            </w:pPr>
            <w:r>
              <w:rPr>
                <w:sz w:val="19"/>
              </w:rPr>
              <w:t>1</w:t>
            </w:r>
          </w:p>
        </w:tc>
        <w:tc>
          <w:tcPr>
            <w:tcW w:w="1040" w:type="dxa"/>
            <w:shd w:val="clear" w:color="auto" w:fill="F1F5F9"/>
          </w:tcPr>
          <w:p w14:paraId="2F92799E" w14:textId="77777777" w:rsidR="0083467B" w:rsidRDefault="00DE4F2D">
            <w:pPr>
              <w:rPr>
                <w:rFonts w:hint="eastAsia"/>
              </w:rPr>
            </w:pPr>
            <w:r>
              <w:rPr>
                <w:sz w:val="19"/>
              </w:rPr>
              <w:t>Semiurban</w:t>
            </w:r>
          </w:p>
        </w:tc>
        <w:tc>
          <w:tcPr>
            <w:tcW w:w="1040" w:type="dxa"/>
            <w:shd w:val="clear" w:color="auto" w:fill="F1F5F9"/>
          </w:tcPr>
          <w:p w14:paraId="21505C78" w14:textId="77777777" w:rsidR="0083467B" w:rsidRDefault="00DE4F2D">
            <w:pPr>
              <w:rPr>
                <w:rFonts w:hint="eastAsia"/>
              </w:rPr>
            </w:pPr>
            <w:r>
              <w:rPr>
                <w:sz w:val="19"/>
              </w:rPr>
              <w:t>Approved</w:t>
            </w:r>
          </w:p>
        </w:tc>
        <w:tc>
          <w:tcPr>
            <w:tcW w:w="1040" w:type="dxa"/>
            <w:shd w:val="clear" w:color="auto" w:fill="F1F5F9"/>
          </w:tcPr>
          <w:p w14:paraId="22F838AB" w14:textId="77777777" w:rsidR="0083467B" w:rsidRDefault="00DE4F2D">
            <w:pPr>
              <w:rPr>
                <w:rFonts w:hint="eastAsia"/>
              </w:rPr>
            </w:pPr>
            <w:r>
              <w:rPr>
                <w:sz w:val="19"/>
              </w:rPr>
              <w:t>0.7027</w:t>
            </w:r>
          </w:p>
        </w:tc>
        <w:tc>
          <w:tcPr>
            <w:tcW w:w="1040" w:type="dxa"/>
            <w:shd w:val="clear" w:color="auto" w:fill="F1F5F9"/>
          </w:tcPr>
          <w:p w14:paraId="27A2C021" w14:textId="77777777" w:rsidR="0083467B" w:rsidRDefault="00DE4F2D">
            <w:pPr>
              <w:rPr>
                <w:rFonts w:hint="eastAsia"/>
              </w:rPr>
            </w:pPr>
            <w:r>
              <w:rPr>
                <w:sz w:val="19"/>
              </w:rPr>
              <w:t>Approved</w:t>
            </w:r>
          </w:p>
        </w:tc>
        <w:tc>
          <w:tcPr>
            <w:tcW w:w="1040" w:type="dxa"/>
            <w:shd w:val="clear" w:color="auto" w:fill="F1F5F9"/>
          </w:tcPr>
          <w:p w14:paraId="29B17AD2" w14:textId="77777777" w:rsidR="0083467B" w:rsidRDefault="00DE4F2D">
            <w:pPr>
              <w:rPr>
                <w:rFonts w:hint="eastAsia"/>
              </w:rPr>
            </w:pPr>
            <w:r>
              <w:rPr>
                <w:sz w:val="19"/>
              </w:rPr>
              <w:t>Correct</w:t>
            </w:r>
          </w:p>
        </w:tc>
      </w:tr>
      <w:tr w:rsidR="0083467B" w14:paraId="42B68D49" w14:textId="77777777">
        <w:tc>
          <w:tcPr>
            <w:tcW w:w="1040" w:type="dxa"/>
            <w:shd w:val="clear" w:color="auto" w:fill="FFFFFF"/>
          </w:tcPr>
          <w:p w14:paraId="5532F525" w14:textId="77777777" w:rsidR="0083467B" w:rsidRDefault="00DE4F2D">
            <w:pPr>
              <w:rPr>
                <w:rFonts w:hint="eastAsia"/>
              </w:rPr>
            </w:pPr>
            <w:r>
              <w:rPr>
                <w:sz w:val="19"/>
              </w:rPr>
              <w:t>60</w:t>
            </w:r>
          </w:p>
        </w:tc>
        <w:tc>
          <w:tcPr>
            <w:tcW w:w="1040" w:type="dxa"/>
            <w:shd w:val="clear" w:color="auto" w:fill="FFFFFF"/>
          </w:tcPr>
          <w:p w14:paraId="1EF378B7" w14:textId="77777777" w:rsidR="0083467B" w:rsidRDefault="00DE4F2D">
            <w:pPr>
              <w:rPr>
                <w:rFonts w:hint="eastAsia"/>
              </w:rPr>
            </w:pPr>
            <w:r>
              <w:rPr>
                <w:sz w:val="19"/>
              </w:rPr>
              <w:t>6,296</w:t>
            </w:r>
          </w:p>
        </w:tc>
        <w:tc>
          <w:tcPr>
            <w:tcW w:w="1040" w:type="dxa"/>
            <w:shd w:val="clear" w:color="auto" w:fill="FFFFFF"/>
          </w:tcPr>
          <w:p w14:paraId="7D6ACA03" w14:textId="77777777" w:rsidR="0083467B" w:rsidRDefault="00DE4F2D">
            <w:pPr>
              <w:rPr>
                <w:rFonts w:hint="eastAsia"/>
              </w:rPr>
            </w:pPr>
            <w:r>
              <w:rPr>
                <w:sz w:val="19"/>
              </w:rPr>
              <w:t>120</w:t>
            </w:r>
          </w:p>
        </w:tc>
        <w:tc>
          <w:tcPr>
            <w:tcW w:w="1040" w:type="dxa"/>
            <w:shd w:val="clear" w:color="auto" w:fill="FFFFFF"/>
          </w:tcPr>
          <w:p w14:paraId="04D4C483" w14:textId="77777777" w:rsidR="0083467B" w:rsidRDefault="00DE4F2D">
            <w:pPr>
              <w:rPr>
                <w:rFonts w:hint="eastAsia"/>
              </w:rPr>
            </w:pPr>
            <w:r>
              <w:rPr>
                <w:sz w:val="19"/>
              </w:rPr>
              <w:t>1</w:t>
            </w:r>
          </w:p>
        </w:tc>
        <w:tc>
          <w:tcPr>
            <w:tcW w:w="1040" w:type="dxa"/>
            <w:shd w:val="clear" w:color="auto" w:fill="FFFFFF"/>
          </w:tcPr>
          <w:p w14:paraId="71838CF6" w14:textId="77777777" w:rsidR="0083467B" w:rsidRDefault="00DE4F2D">
            <w:pPr>
              <w:rPr>
                <w:rFonts w:hint="eastAsia"/>
              </w:rPr>
            </w:pPr>
            <w:r>
              <w:rPr>
                <w:sz w:val="19"/>
              </w:rPr>
              <w:t>Urban</w:t>
            </w:r>
          </w:p>
        </w:tc>
        <w:tc>
          <w:tcPr>
            <w:tcW w:w="1040" w:type="dxa"/>
            <w:shd w:val="clear" w:color="auto" w:fill="FFFFFF"/>
          </w:tcPr>
          <w:p w14:paraId="5EC39C1F" w14:textId="77777777" w:rsidR="0083467B" w:rsidRDefault="00DE4F2D">
            <w:pPr>
              <w:rPr>
                <w:rFonts w:hint="eastAsia"/>
              </w:rPr>
            </w:pPr>
            <w:r>
              <w:rPr>
                <w:sz w:val="19"/>
              </w:rPr>
              <w:t>Approved</w:t>
            </w:r>
          </w:p>
        </w:tc>
        <w:tc>
          <w:tcPr>
            <w:tcW w:w="1040" w:type="dxa"/>
            <w:shd w:val="clear" w:color="auto" w:fill="FFFFFF"/>
          </w:tcPr>
          <w:p w14:paraId="11493AB0" w14:textId="77777777" w:rsidR="0083467B" w:rsidRDefault="00DE4F2D">
            <w:pPr>
              <w:rPr>
                <w:rFonts w:hint="eastAsia"/>
              </w:rPr>
            </w:pPr>
            <w:r>
              <w:rPr>
                <w:sz w:val="19"/>
              </w:rPr>
              <w:t>0.7017</w:t>
            </w:r>
          </w:p>
        </w:tc>
        <w:tc>
          <w:tcPr>
            <w:tcW w:w="1040" w:type="dxa"/>
            <w:shd w:val="clear" w:color="auto" w:fill="FFFFFF"/>
          </w:tcPr>
          <w:p w14:paraId="415D3B38" w14:textId="77777777" w:rsidR="0083467B" w:rsidRDefault="00DE4F2D">
            <w:pPr>
              <w:rPr>
                <w:rFonts w:hint="eastAsia"/>
              </w:rPr>
            </w:pPr>
            <w:r>
              <w:rPr>
                <w:sz w:val="19"/>
              </w:rPr>
              <w:t>Approved</w:t>
            </w:r>
          </w:p>
        </w:tc>
        <w:tc>
          <w:tcPr>
            <w:tcW w:w="1040" w:type="dxa"/>
            <w:shd w:val="clear" w:color="auto" w:fill="FFFFFF"/>
          </w:tcPr>
          <w:p w14:paraId="30B59F8C" w14:textId="77777777" w:rsidR="0083467B" w:rsidRDefault="00DE4F2D">
            <w:pPr>
              <w:rPr>
                <w:rFonts w:hint="eastAsia"/>
              </w:rPr>
            </w:pPr>
            <w:r>
              <w:rPr>
                <w:sz w:val="19"/>
              </w:rPr>
              <w:t>Correct</w:t>
            </w:r>
          </w:p>
        </w:tc>
      </w:tr>
      <w:tr w:rsidR="0083467B" w14:paraId="70D8F80F" w14:textId="77777777">
        <w:tc>
          <w:tcPr>
            <w:tcW w:w="1040" w:type="dxa"/>
            <w:shd w:val="clear" w:color="auto" w:fill="F1F5F9"/>
          </w:tcPr>
          <w:p w14:paraId="7056F1AC" w14:textId="77777777" w:rsidR="0083467B" w:rsidRDefault="00DE4F2D">
            <w:pPr>
              <w:rPr>
                <w:rFonts w:hint="eastAsia"/>
              </w:rPr>
            </w:pPr>
            <w:r>
              <w:rPr>
                <w:sz w:val="19"/>
              </w:rPr>
              <w:t>569</w:t>
            </w:r>
          </w:p>
        </w:tc>
        <w:tc>
          <w:tcPr>
            <w:tcW w:w="1040" w:type="dxa"/>
            <w:shd w:val="clear" w:color="auto" w:fill="F1F5F9"/>
          </w:tcPr>
          <w:p w14:paraId="5282509D" w14:textId="77777777" w:rsidR="0083467B" w:rsidRDefault="00DE4F2D">
            <w:pPr>
              <w:rPr>
                <w:rFonts w:hint="eastAsia"/>
              </w:rPr>
            </w:pPr>
            <w:r>
              <w:rPr>
                <w:sz w:val="19"/>
              </w:rPr>
              <w:t>5,230</w:t>
            </w:r>
          </w:p>
        </w:tc>
        <w:tc>
          <w:tcPr>
            <w:tcW w:w="1040" w:type="dxa"/>
            <w:shd w:val="clear" w:color="auto" w:fill="F1F5F9"/>
          </w:tcPr>
          <w:p w14:paraId="6C5B7E0F" w14:textId="77777777" w:rsidR="0083467B" w:rsidRDefault="00DE4F2D">
            <w:pPr>
              <w:rPr>
                <w:rFonts w:hint="eastAsia"/>
              </w:rPr>
            </w:pPr>
            <w:r>
              <w:rPr>
                <w:sz w:val="19"/>
              </w:rPr>
              <w:t>104</w:t>
            </w:r>
          </w:p>
        </w:tc>
        <w:tc>
          <w:tcPr>
            <w:tcW w:w="1040" w:type="dxa"/>
            <w:shd w:val="clear" w:color="auto" w:fill="F1F5F9"/>
          </w:tcPr>
          <w:p w14:paraId="0CFFFC4A" w14:textId="77777777" w:rsidR="0083467B" w:rsidRDefault="00DE4F2D">
            <w:pPr>
              <w:rPr>
                <w:rFonts w:hint="eastAsia"/>
              </w:rPr>
            </w:pPr>
            <w:r>
              <w:rPr>
                <w:sz w:val="19"/>
              </w:rPr>
              <w:t>0</w:t>
            </w:r>
          </w:p>
        </w:tc>
        <w:tc>
          <w:tcPr>
            <w:tcW w:w="1040" w:type="dxa"/>
            <w:shd w:val="clear" w:color="auto" w:fill="F1F5F9"/>
          </w:tcPr>
          <w:p w14:paraId="537E59A8" w14:textId="77777777" w:rsidR="0083467B" w:rsidRDefault="00DE4F2D">
            <w:pPr>
              <w:rPr>
                <w:rFonts w:hint="eastAsia"/>
              </w:rPr>
            </w:pPr>
            <w:r>
              <w:rPr>
                <w:sz w:val="19"/>
              </w:rPr>
              <w:t>Urban</w:t>
            </w:r>
          </w:p>
        </w:tc>
        <w:tc>
          <w:tcPr>
            <w:tcW w:w="1040" w:type="dxa"/>
            <w:shd w:val="clear" w:color="auto" w:fill="F1F5F9"/>
          </w:tcPr>
          <w:p w14:paraId="31425368" w14:textId="77777777" w:rsidR="0083467B" w:rsidRDefault="00DE4F2D">
            <w:pPr>
              <w:rPr>
                <w:rFonts w:hint="eastAsia"/>
              </w:rPr>
            </w:pPr>
            <w:r>
              <w:rPr>
                <w:sz w:val="19"/>
              </w:rPr>
              <w:t>Rejected</w:t>
            </w:r>
          </w:p>
        </w:tc>
        <w:tc>
          <w:tcPr>
            <w:tcW w:w="1040" w:type="dxa"/>
            <w:shd w:val="clear" w:color="auto" w:fill="F1F5F9"/>
          </w:tcPr>
          <w:p w14:paraId="58867A4C" w14:textId="77777777" w:rsidR="0083467B" w:rsidRDefault="00DE4F2D">
            <w:pPr>
              <w:rPr>
                <w:rFonts w:hint="eastAsia"/>
              </w:rPr>
            </w:pPr>
            <w:r>
              <w:rPr>
                <w:sz w:val="19"/>
              </w:rPr>
              <w:t>0.1686</w:t>
            </w:r>
          </w:p>
        </w:tc>
        <w:tc>
          <w:tcPr>
            <w:tcW w:w="1040" w:type="dxa"/>
            <w:shd w:val="clear" w:color="auto" w:fill="F1F5F9"/>
          </w:tcPr>
          <w:p w14:paraId="3A0E9452" w14:textId="77777777" w:rsidR="0083467B" w:rsidRDefault="00DE4F2D">
            <w:pPr>
              <w:rPr>
                <w:rFonts w:hint="eastAsia"/>
              </w:rPr>
            </w:pPr>
            <w:r>
              <w:rPr>
                <w:sz w:val="19"/>
              </w:rPr>
              <w:t>Rejected</w:t>
            </w:r>
          </w:p>
        </w:tc>
        <w:tc>
          <w:tcPr>
            <w:tcW w:w="1040" w:type="dxa"/>
            <w:shd w:val="clear" w:color="auto" w:fill="F1F5F9"/>
          </w:tcPr>
          <w:p w14:paraId="5C5CD80B" w14:textId="77777777" w:rsidR="0083467B" w:rsidRDefault="00DE4F2D">
            <w:pPr>
              <w:rPr>
                <w:rFonts w:hint="eastAsia"/>
              </w:rPr>
            </w:pPr>
            <w:r>
              <w:rPr>
                <w:sz w:val="19"/>
              </w:rPr>
              <w:t>Correct</w:t>
            </w:r>
          </w:p>
        </w:tc>
      </w:tr>
      <w:tr w:rsidR="0083467B" w14:paraId="0D06011D" w14:textId="77777777">
        <w:tc>
          <w:tcPr>
            <w:tcW w:w="1040" w:type="dxa"/>
            <w:shd w:val="clear" w:color="auto" w:fill="FFFFFF"/>
          </w:tcPr>
          <w:p w14:paraId="4EB13E07" w14:textId="77777777" w:rsidR="0083467B" w:rsidRDefault="00DE4F2D">
            <w:pPr>
              <w:rPr>
                <w:rFonts w:hint="eastAsia"/>
              </w:rPr>
            </w:pPr>
            <w:r>
              <w:rPr>
                <w:sz w:val="19"/>
              </w:rPr>
              <w:t>517</w:t>
            </w:r>
          </w:p>
        </w:tc>
        <w:tc>
          <w:tcPr>
            <w:tcW w:w="1040" w:type="dxa"/>
            <w:shd w:val="clear" w:color="auto" w:fill="FFFFFF"/>
          </w:tcPr>
          <w:p w14:paraId="00A55FA6" w14:textId="77777777" w:rsidR="0083467B" w:rsidRDefault="00DE4F2D">
            <w:pPr>
              <w:rPr>
                <w:rFonts w:hint="eastAsia"/>
              </w:rPr>
            </w:pPr>
            <w:r>
              <w:rPr>
                <w:sz w:val="19"/>
              </w:rPr>
              <w:t>4,874</w:t>
            </w:r>
          </w:p>
        </w:tc>
        <w:tc>
          <w:tcPr>
            <w:tcW w:w="1040" w:type="dxa"/>
            <w:shd w:val="clear" w:color="auto" w:fill="FFFFFF"/>
          </w:tcPr>
          <w:p w14:paraId="63531342" w14:textId="77777777" w:rsidR="0083467B" w:rsidRDefault="00DE4F2D">
            <w:pPr>
              <w:rPr>
                <w:rFonts w:hint="eastAsia"/>
              </w:rPr>
            </w:pPr>
            <w:r>
              <w:rPr>
                <w:sz w:val="19"/>
              </w:rPr>
              <w:t>123</w:t>
            </w:r>
          </w:p>
        </w:tc>
        <w:tc>
          <w:tcPr>
            <w:tcW w:w="1040" w:type="dxa"/>
            <w:shd w:val="clear" w:color="auto" w:fill="FFFFFF"/>
          </w:tcPr>
          <w:p w14:paraId="0516AE69" w14:textId="77777777" w:rsidR="0083467B" w:rsidRDefault="00DE4F2D">
            <w:pPr>
              <w:rPr>
                <w:rFonts w:hint="eastAsia"/>
              </w:rPr>
            </w:pPr>
            <w:r>
              <w:rPr>
                <w:sz w:val="19"/>
              </w:rPr>
              <w:t>0</w:t>
            </w:r>
          </w:p>
        </w:tc>
        <w:tc>
          <w:tcPr>
            <w:tcW w:w="1040" w:type="dxa"/>
            <w:shd w:val="clear" w:color="auto" w:fill="FFFFFF"/>
          </w:tcPr>
          <w:p w14:paraId="522DB282" w14:textId="77777777" w:rsidR="0083467B" w:rsidRDefault="00DE4F2D">
            <w:pPr>
              <w:rPr>
                <w:rFonts w:hint="eastAsia"/>
              </w:rPr>
            </w:pPr>
            <w:r>
              <w:rPr>
                <w:sz w:val="19"/>
              </w:rPr>
              <w:t>Semiurban</w:t>
            </w:r>
          </w:p>
        </w:tc>
        <w:tc>
          <w:tcPr>
            <w:tcW w:w="1040" w:type="dxa"/>
            <w:shd w:val="clear" w:color="auto" w:fill="FFFFFF"/>
          </w:tcPr>
          <w:p w14:paraId="3E260031" w14:textId="77777777" w:rsidR="0083467B" w:rsidRDefault="00DE4F2D">
            <w:pPr>
              <w:rPr>
                <w:rFonts w:hint="eastAsia"/>
              </w:rPr>
            </w:pPr>
            <w:r>
              <w:rPr>
                <w:sz w:val="19"/>
              </w:rPr>
              <w:t>Rejected</w:t>
            </w:r>
          </w:p>
        </w:tc>
        <w:tc>
          <w:tcPr>
            <w:tcW w:w="1040" w:type="dxa"/>
            <w:shd w:val="clear" w:color="auto" w:fill="FFFFFF"/>
          </w:tcPr>
          <w:p w14:paraId="52E21EE8" w14:textId="77777777" w:rsidR="0083467B" w:rsidRDefault="00DE4F2D">
            <w:pPr>
              <w:rPr>
                <w:rFonts w:hint="eastAsia"/>
              </w:rPr>
            </w:pPr>
            <w:r>
              <w:rPr>
                <w:sz w:val="19"/>
              </w:rPr>
              <w:t>0.1877</w:t>
            </w:r>
          </w:p>
        </w:tc>
        <w:tc>
          <w:tcPr>
            <w:tcW w:w="1040" w:type="dxa"/>
            <w:shd w:val="clear" w:color="auto" w:fill="FFFFFF"/>
          </w:tcPr>
          <w:p w14:paraId="47C89295" w14:textId="77777777" w:rsidR="0083467B" w:rsidRDefault="00DE4F2D">
            <w:pPr>
              <w:rPr>
                <w:rFonts w:hint="eastAsia"/>
              </w:rPr>
            </w:pPr>
            <w:r>
              <w:rPr>
                <w:sz w:val="19"/>
              </w:rPr>
              <w:t>Rejected</w:t>
            </w:r>
          </w:p>
        </w:tc>
        <w:tc>
          <w:tcPr>
            <w:tcW w:w="1040" w:type="dxa"/>
            <w:shd w:val="clear" w:color="auto" w:fill="FFFFFF"/>
          </w:tcPr>
          <w:p w14:paraId="74AC31F9" w14:textId="77777777" w:rsidR="0083467B" w:rsidRDefault="00DE4F2D">
            <w:pPr>
              <w:rPr>
                <w:rFonts w:hint="eastAsia"/>
              </w:rPr>
            </w:pPr>
            <w:r>
              <w:rPr>
                <w:sz w:val="19"/>
              </w:rPr>
              <w:t>Correct</w:t>
            </w:r>
          </w:p>
        </w:tc>
      </w:tr>
      <w:tr w:rsidR="0083467B" w14:paraId="5DF101C3" w14:textId="77777777">
        <w:tc>
          <w:tcPr>
            <w:tcW w:w="1040" w:type="dxa"/>
            <w:shd w:val="clear" w:color="auto" w:fill="F1F5F9"/>
          </w:tcPr>
          <w:p w14:paraId="3A657F7D" w14:textId="77777777" w:rsidR="0083467B" w:rsidRDefault="00DE4F2D">
            <w:pPr>
              <w:rPr>
                <w:rFonts w:hint="eastAsia"/>
              </w:rPr>
            </w:pPr>
            <w:r>
              <w:rPr>
                <w:sz w:val="19"/>
              </w:rPr>
              <w:t>500</w:t>
            </w:r>
          </w:p>
        </w:tc>
        <w:tc>
          <w:tcPr>
            <w:tcW w:w="1040" w:type="dxa"/>
            <w:shd w:val="clear" w:color="auto" w:fill="F1F5F9"/>
          </w:tcPr>
          <w:p w14:paraId="62D8C2F6" w14:textId="77777777" w:rsidR="0083467B" w:rsidRDefault="00DE4F2D">
            <w:pPr>
              <w:rPr>
                <w:rFonts w:hint="eastAsia"/>
              </w:rPr>
            </w:pPr>
            <w:r>
              <w:rPr>
                <w:sz w:val="19"/>
              </w:rPr>
              <w:t>4,328</w:t>
            </w:r>
          </w:p>
        </w:tc>
        <w:tc>
          <w:tcPr>
            <w:tcW w:w="1040" w:type="dxa"/>
            <w:shd w:val="clear" w:color="auto" w:fill="F1F5F9"/>
          </w:tcPr>
          <w:p w14:paraId="30BC4E6E" w14:textId="77777777" w:rsidR="0083467B" w:rsidRDefault="00DE4F2D">
            <w:pPr>
              <w:rPr>
                <w:rFonts w:hint="eastAsia"/>
              </w:rPr>
            </w:pPr>
            <w:r>
              <w:rPr>
                <w:sz w:val="19"/>
              </w:rPr>
              <w:t>113</w:t>
            </w:r>
          </w:p>
        </w:tc>
        <w:tc>
          <w:tcPr>
            <w:tcW w:w="1040" w:type="dxa"/>
            <w:shd w:val="clear" w:color="auto" w:fill="F1F5F9"/>
          </w:tcPr>
          <w:p w14:paraId="43199D7D" w14:textId="77777777" w:rsidR="0083467B" w:rsidRDefault="00DE4F2D">
            <w:pPr>
              <w:rPr>
                <w:rFonts w:hint="eastAsia"/>
              </w:rPr>
            </w:pPr>
            <w:r>
              <w:rPr>
                <w:sz w:val="19"/>
              </w:rPr>
              <w:t>1</w:t>
            </w:r>
          </w:p>
        </w:tc>
        <w:tc>
          <w:tcPr>
            <w:tcW w:w="1040" w:type="dxa"/>
            <w:shd w:val="clear" w:color="auto" w:fill="F1F5F9"/>
          </w:tcPr>
          <w:p w14:paraId="48BBA1D8" w14:textId="77777777" w:rsidR="0083467B" w:rsidRDefault="00DE4F2D">
            <w:pPr>
              <w:rPr>
                <w:rFonts w:hint="eastAsia"/>
              </w:rPr>
            </w:pPr>
            <w:r>
              <w:rPr>
                <w:sz w:val="19"/>
              </w:rPr>
              <w:t>Rural</w:t>
            </w:r>
          </w:p>
        </w:tc>
        <w:tc>
          <w:tcPr>
            <w:tcW w:w="1040" w:type="dxa"/>
            <w:shd w:val="clear" w:color="auto" w:fill="F1F5F9"/>
          </w:tcPr>
          <w:p w14:paraId="613CC8B6" w14:textId="77777777" w:rsidR="0083467B" w:rsidRDefault="00DE4F2D">
            <w:pPr>
              <w:rPr>
                <w:rFonts w:hint="eastAsia"/>
              </w:rPr>
            </w:pPr>
            <w:r>
              <w:rPr>
                <w:sz w:val="19"/>
              </w:rPr>
              <w:t>Approved</w:t>
            </w:r>
          </w:p>
        </w:tc>
        <w:tc>
          <w:tcPr>
            <w:tcW w:w="1040" w:type="dxa"/>
            <w:shd w:val="clear" w:color="auto" w:fill="F1F5F9"/>
          </w:tcPr>
          <w:p w14:paraId="73ECE7DF" w14:textId="77777777" w:rsidR="0083467B" w:rsidRDefault="00DE4F2D">
            <w:pPr>
              <w:rPr>
                <w:rFonts w:hint="eastAsia"/>
              </w:rPr>
            </w:pPr>
            <w:r>
              <w:rPr>
                <w:sz w:val="19"/>
              </w:rPr>
              <w:t>0.6834</w:t>
            </w:r>
          </w:p>
        </w:tc>
        <w:tc>
          <w:tcPr>
            <w:tcW w:w="1040" w:type="dxa"/>
            <w:shd w:val="clear" w:color="auto" w:fill="F1F5F9"/>
          </w:tcPr>
          <w:p w14:paraId="62885C95" w14:textId="77777777" w:rsidR="0083467B" w:rsidRDefault="00DE4F2D">
            <w:pPr>
              <w:rPr>
                <w:rFonts w:hint="eastAsia"/>
              </w:rPr>
            </w:pPr>
            <w:r>
              <w:rPr>
                <w:sz w:val="19"/>
              </w:rPr>
              <w:t>Approved</w:t>
            </w:r>
          </w:p>
        </w:tc>
        <w:tc>
          <w:tcPr>
            <w:tcW w:w="1040" w:type="dxa"/>
            <w:shd w:val="clear" w:color="auto" w:fill="F1F5F9"/>
          </w:tcPr>
          <w:p w14:paraId="2454A2A9" w14:textId="77777777" w:rsidR="0083467B" w:rsidRDefault="00DE4F2D">
            <w:pPr>
              <w:rPr>
                <w:rFonts w:hint="eastAsia"/>
              </w:rPr>
            </w:pPr>
            <w:r>
              <w:rPr>
                <w:sz w:val="19"/>
              </w:rPr>
              <w:t>Correct</w:t>
            </w:r>
          </w:p>
        </w:tc>
      </w:tr>
      <w:tr w:rsidR="0083467B" w14:paraId="4A3B446A" w14:textId="77777777">
        <w:tc>
          <w:tcPr>
            <w:tcW w:w="1040" w:type="dxa"/>
            <w:shd w:val="clear" w:color="auto" w:fill="FFFFFF"/>
          </w:tcPr>
          <w:p w14:paraId="01DD83EA" w14:textId="77777777" w:rsidR="0083467B" w:rsidRDefault="00DE4F2D">
            <w:pPr>
              <w:rPr>
                <w:rFonts w:hint="eastAsia"/>
              </w:rPr>
            </w:pPr>
            <w:r>
              <w:rPr>
                <w:sz w:val="19"/>
              </w:rPr>
              <w:t>399</w:t>
            </w:r>
          </w:p>
        </w:tc>
        <w:tc>
          <w:tcPr>
            <w:tcW w:w="1040" w:type="dxa"/>
            <w:shd w:val="clear" w:color="auto" w:fill="FFFFFF"/>
          </w:tcPr>
          <w:p w14:paraId="2A1A54F7" w14:textId="77777777" w:rsidR="0083467B" w:rsidRDefault="00DE4F2D">
            <w:pPr>
              <w:rPr>
                <w:rFonts w:hint="eastAsia"/>
              </w:rPr>
            </w:pPr>
            <w:r>
              <w:rPr>
                <w:sz w:val="19"/>
              </w:rPr>
              <w:t>3,300</w:t>
            </w:r>
          </w:p>
        </w:tc>
        <w:tc>
          <w:tcPr>
            <w:tcW w:w="1040" w:type="dxa"/>
            <w:shd w:val="clear" w:color="auto" w:fill="FFFFFF"/>
          </w:tcPr>
          <w:p w14:paraId="4F3A60F9" w14:textId="77777777" w:rsidR="0083467B" w:rsidRDefault="00DE4F2D">
            <w:pPr>
              <w:rPr>
                <w:rFonts w:hint="eastAsia"/>
              </w:rPr>
            </w:pPr>
            <w:r>
              <w:rPr>
                <w:sz w:val="19"/>
              </w:rPr>
              <w:t>103</w:t>
            </w:r>
          </w:p>
        </w:tc>
        <w:tc>
          <w:tcPr>
            <w:tcW w:w="1040" w:type="dxa"/>
            <w:shd w:val="clear" w:color="auto" w:fill="FFFFFF"/>
          </w:tcPr>
          <w:p w14:paraId="0DA707C0" w14:textId="77777777" w:rsidR="0083467B" w:rsidRDefault="00DE4F2D">
            <w:pPr>
              <w:rPr>
                <w:rFonts w:hint="eastAsia"/>
              </w:rPr>
            </w:pPr>
            <w:r>
              <w:rPr>
                <w:sz w:val="19"/>
              </w:rPr>
              <w:t>0</w:t>
            </w:r>
          </w:p>
        </w:tc>
        <w:tc>
          <w:tcPr>
            <w:tcW w:w="1040" w:type="dxa"/>
            <w:shd w:val="clear" w:color="auto" w:fill="FFFFFF"/>
          </w:tcPr>
          <w:p w14:paraId="5BE11BAD" w14:textId="77777777" w:rsidR="0083467B" w:rsidRDefault="00DE4F2D">
            <w:pPr>
              <w:rPr>
                <w:rFonts w:hint="eastAsia"/>
              </w:rPr>
            </w:pPr>
            <w:r>
              <w:rPr>
                <w:sz w:val="19"/>
              </w:rPr>
              <w:t>Semiurban</w:t>
            </w:r>
          </w:p>
        </w:tc>
        <w:tc>
          <w:tcPr>
            <w:tcW w:w="1040" w:type="dxa"/>
            <w:shd w:val="clear" w:color="auto" w:fill="FFFFFF"/>
          </w:tcPr>
          <w:p w14:paraId="65EFAE43" w14:textId="77777777" w:rsidR="0083467B" w:rsidRDefault="00DE4F2D">
            <w:pPr>
              <w:rPr>
                <w:rFonts w:hint="eastAsia"/>
              </w:rPr>
            </w:pPr>
            <w:r>
              <w:rPr>
                <w:sz w:val="19"/>
              </w:rPr>
              <w:t>Rejected</w:t>
            </w:r>
          </w:p>
        </w:tc>
        <w:tc>
          <w:tcPr>
            <w:tcW w:w="1040" w:type="dxa"/>
            <w:shd w:val="clear" w:color="auto" w:fill="FFFFFF"/>
          </w:tcPr>
          <w:p w14:paraId="36FD2831" w14:textId="77777777" w:rsidR="0083467B" w:rsidRDefault="00DE4F2D">
            <w:pPr>
              <w:rPr>
                <w:rFonts w:hint="eastAsia"/>
              </w:rPr>
            </w:pPr>
            <w:r>
              <w:rPr>
                <w:sz w:val="19"/>
              </w:rPr>
              <w:t>0.1991</w:t>
            </w:r>
          </w:p>
        </w:tc>
        <w:tc>
          <w:tcPr>
            <w:tcW w:w="1040" w:type="dxa"/>
            <w:shd w:val="clear" w:color="auto" w:fill="FFFFFF"/>
          </w:tcPr>
          <w:p w14:paraId="28FBB033" w14:textId="77777777" w:rsidR="0083467B" w:rsidRDefault="00DE4F2D">
            <w:pPr>
              <w:rPr>
                <w:rFonts w:hint="eastAsia"/>
              </w:rPr>
            </w:pPr>
            <w:r>
              <w:rPr>
                <w:sz w:val="19"/>
              </w:rPr>
              <w:t>Rejected</w:t>
            </w:r>
          </w:p>
        </w:tc>
        <w:tc>
          <w:tcPr>
            <w:tcW w:w="1040" w:type="dxa"/>
            <w:shd w:val="clear" w:color="auto" w:fill="FFFFFF"/>
          </w:tcPr>
          <w:p w14:paraId="5AA36A8B" w14:textId="77777777" w:rsidR="0083467B" w:rsidRDefault="00DE4F2D">
            <w:pPr>
              <w:rPr>
                <w:rFonts w:hint="eastAsia"/>
              </w:rPr>
            </w:pPr>
            <w:r>
              <w:rPr>
                <w:sz w:val="19"/>
              </w:rPr>
              <w:t>Correct</w:t>
            </w:r>
          </w:p>
        </w:tc>
      </w:tr>
      <w:tr w:rsidR="0083467B" w14:paraId="7D2D62BC" w14:textId="77777777">
        <w:tc>
          <w:tcPr>
            <w:tcW w:w="1040" w:type="dxa"/>
            <w:shd w:val="clear" w:color="auto" w:fill="F1F5F9"/>
          </w:tcPr>
          <w:p w14:paraId="5EBC8241" w14:textId="77777777" w:rsidR="0083467B" w:rsidRDefault="00DE4F2D">
            <w:pPr>
              <w:rPr>
                <w:rFonts w:hint="eastAsia"/>
              </w:rPr>
            </w:pPr>
            <w:r>
              <w:rPr>
                <w:sz w:val="19"/>
              </w:rPr>
              <w:t>414</w:t>
            </w:r>
          </w:p>
        </w:tc>
        <w:tc>
          <w:tcPr>
            <w:tcW w:w="1040" w:type="dxa"/>
            <w:shd w:val="clear" w:color="auto" w:fill="F1F5F9"/>
          </w:tcPr>
          <w:p w14:paraId="00DDD919" w14:textId="77777777" w:rsidR="0083467B" w:rsidRDefault="00DE4F2D">
            <w:pPr>
              <w:rPr>
                <w:rFonts w:hint="eastAsia"/>
              </w:rPr>
            </w:pPr>
            <w:r>
              <w:rPr>
                <w:sz w:val="19"/>
              </w:rPr>
              <w:t>5,386</w:t>
            </w:r>
          </w:p>
        </w:tc>
        <w:tc>
          <w:tcPr>
            <w:tcW w:w="1040" w:type="dxa"/>
            <w:shd w:val="clear" w:color="auto" w:fill="F1F5F9"/>
          </w:tcPr>
          <w:p w14:paraId="59DE539F" w14:textId="77777777" w:rsidR="0083467B" w:rsidRDefault="00DE4F2D">
            <w:pPr>
              <w:rPr>
                <w:rFonts w:hint="eastAsia"/>
              </w:rPr>
            </w:pPr>
            <w:r>
              <w:rPr>
                <w:sz w:val="19"/>
              </w:rPr>
              <w:t>178</w:t>
            </w:r>
          </w:p>
        </w:tc>
        <w:tc>
          <w:tcPr>
            <w:tcW w:w="1040" w:type="dxa"/>
            <w:shd w:val="clear" w:color="auto" w:fill="F1F5F9"/>
          </w:tcPr>
          <w:p w14:paraId="413AD5CD" w14:textId="77777777" w:rsidR="0083467B" w:rsidRDefault="00DE4F2D">
            <w:pPr>
              <w:rPr>
                <w:rFonts w:hint="eastAsia"/>
              </w:rPr>
            </w:pPr>
            <w:r>
              <w:rPr>
                <w:sz w:val="19"/>
              </w:rPr>
              <w:t>0</w:t>
            </w:r>
          </w:p>
        </w:tc>
        <w:tc>
          <w:tcPr>
            <w:tcW w:w="1040" w:type="dxa"/>
            <w:shd w:val="clear" w:color="auto" w:fill="F1F5F9"/>
          </w:tcPr>
          <w:p w14:paraId="0928F304" w14:textId="77777777" w:rsidR="0083467B" w:rsidRDefault="00DE4F2D">
            <w:pPr>
              <w:rPr>
                <w:rFonts w:hint="eastAsia"/>
              </w:rPr>
            </w:pPr>
            <w:r>
              <w:rPr>
                <w:sz w:val="19"/>
              </w:rPr>
              <w:t>Semiurban</w:t>
            </w:r>
          </w:p>
        </w:tc>
        <w:tc>
          <w:tcPr>
            <w:tcW w:w="1040" w:type="dxa"/>
            <w:shd w:val="clear" w:color="auto" w:fill="F1F5F9"/>
          </w:tcPr>
          <w:p w14:paraId="02FF9641" w14:textId="77777777" w:rsidR="0083467B" w:rsidRDefault="00DE4F2D">
            <w:pPr>
              <w:rPr>
                <w:rFonts w:hint="eastAsia"/>
              </w:rPr>
            </w:pPr>
            <w:r>
              <w:rPr>
                <w:sz w:val="19"/>
              </w:rPr>
              <w:t>Rejected</w:t>
            </w:r>
          </w:p>
        </w:tc>
        <w:tc>
          <w:tcPr>
            <w:tcW w:w="1040" w:type="dxa"/>
            <w:shd w:val="clear" w:color="auto" w:fill="F1F5F9"/>
          </w:tcPr>
          <w:p w14:paraId="2233FF20" w14:textId="77777777" w:rsidR="0083467B" w:rsidRDefault="00DE4F2D">
            <w:pPr>
              <w:rPr>
                <w:rFonts w:hint="eastAsia"/>
              </w:rPr>
            </w:pPr>
            <w:r>
              <w:rPr>
                <w:sz w:val="19"/>
              </w:rPr>
              <w:t>0.2417</w:t>
            </w:r>
          </w:p>
        </w:tc>
        <w:tc>
          <w:tcPr>
            <w:tcW w:w="1040" w:type="dxa"/>
            <w:shd w:val="clear" w:color="auto" w:fill="F1F5F9"/>
          </w:tcPr>
          <w:p w14:paraId="3FCF3B5B" w14:textId="77777777" w:rsidR="0083467B" w:rsidRDefault="00DE4F2D">
            <w:pPr>
              <w:rPr>
                <w:rFonts w:hint="eastAsia"/>
              </w:rPr>
            </w:pPr>
            <w:r>
              <w:rPr>
                <w:sz w:val="19"/>
              </w:rPr>
              <w:t>Rejected</w:t>
            </w:r>
          </w:p>
        </w:tc>
        <w:tc>
          <w:tcPr>
            <w:tcW w:w="1040" w:type="dxa"/>
            <w:shd w:val="clear" w:color="auto" w:fill="F1F5F9"/>
          </w:tcPr>
          <w:p w14:paraId="0C24DC8A" w14:textId="77777777" w:rsidR="0083467B" w:rsidRDefault="00DE4F2D">
            <w:pPr>
              <w:rPr>
                <w:rFonts w:hint="eastAsia"/>
              </w:rPr>
            </w:pPr>
            <w:r>
              <w:rPr>
                <w:sz w:val="19"/>
              </w:rPr>
              <w:t>Correct</w:t>
            </w:r>
          </w:p>
        </w:tc>
      </w:tr>
      <w:tr w:rsidR="0083467B" w14:paraId="7F7E6E99" w14:textId="77777777">
        <w:tc>
          <w:tcPr>
            <w:tcW w:w="1040" w:type="dxa"/>
            <w:shd w:val="clear" w:color="auto" w:fill="FFFFFF"/>
          </w:tcPr>
          <w:p w14:paraId="5131C6E0" w14:textId="77777777" w:rsidR="0083467B" w:rsidRDefault="00DE4F2D">
            <w:pPr>
              <w:rPr>
                <w:rFonts w:hint="eastAsia"/>
              </w:rPr>
            </w:pPr>
            <w:r>
              <w:rPr>
                <w:sz w:val="19"/>
              </w:rPr>
              <w:t>508</w:t>
            </w:r>
          </w:p>
        </w:tc>
        <w:tc>
          <w:tcPr>
            <w:tcW w:w="1040" w:type="dxa"/>
            <w:shd w:val="clear" w:color="auto" w:fill="FFFFFF"/>
          </w:tcPr>
          <w:p w14:paraId="7DA74D86" w14:textId="77777777" w:rsidR="0083467B" w:rsidRDefault="00DE4F2D">
            <w:pPr>
              <w:rPr>
                <w:rFonts w:hint="eastAsia"/>
              </w:rPr>
            </w:pPr>
            <w:r>
              <w:rPr>
                <w:sz w:val="19"/>
              </w:rPr>
              <w:t>5,492</w:t>
            </w:r>
          </w:p>
        </w:tc>
        <w:tc>
          <w:tcPr>
            <w:tcW w:w="1040" w:type="dxa"/>
            <w:shd w:val="clear" w:color="auto" w:fill="FFFFFF"/>
          </w:tcPr>
          <w:p w14:paraId="1655F8D4" w14:textId="77777777" w:rsidR="0083467B" w:rsidRDefault="00DE4F2D">
            <w:pPr>
              <w:rPr>
                <w:rFonts w:hint="eastAsia"/>
              </w:rPr>
            </w:pPr>
            <w:r>
              <w:rPr>
                <w:sz w:val="19"/>
              </w:rPr>
              <w:t>188</w:t>
            </w:r>
          </w:p>
        </w:tc>
        <w:tc>
          <w:tcPr>
            <w:tcW w:w="1040" w:type="dxa"/>
            <w:shd w:val="clear" w:color="auto" w:fill="FFFFFF"/>
          </w:tcPr>
          <w:p w14:paraId="7B37AD43" w14:textId="77777777" w:rsidR="0083467B" w:rsidRDefault="00DE4F2D">
            <w:pPr>
              <w:rPr>
                <w:rFonts w:hint="eastAsia"/>
              </w:rPr>
            </w:pPr>
            <w:r>
              <w:rPr>
                <w:sz w:val="19"/>
              </w:rPr>
              <w:t>1</w:t>
            </w:r>
          </w:p>
        </w:tc>
        <w:tc>
          <w:tcPr>
            <w:tcW w:w="1040" w:type="dxa"/>
            <w:shd w:val="clear" w:color="auto" w:fill="FFFFFF"/>
          </w:tcPr>
          <w:p w14:paraId="21FED1C9" w14:textId="77777777" w:rsidR="0083467B" w:rsidRDefault="00DE4F2D">
            <w:pPr>
              <w:rPr>
                <w:rFonts w:hint="eastAsia"/>
              </w:rPr>
            </w:pPr>
            <w:r>
              <w:rPr>
                <w:sz w:val="19"/>
              </w:rPr>
              <w:t>Urban</w:t>
            </w:r>
          </w:p>
        </w:tc>
        <w:tc>
          <w:tcPr>
            <w:tcW w:w="1040" w:type="dxa"/>
            <w:shd w:val="clear" w:color="auto" w:fill="FFFFFF"/>
          </w:tcPr>
          <w:p w14:paraId="47C2DBF8" w14:textId="77777777" w:rsidR="0083467B" w:rsidRDefault="00DE4F2D">
            <w:pPr>
              <w:rPr>
                <w:rFonts w:hint="eastAsia"/>
              </w:rPr>
            </w:pPr>
            <w:r>
              <w:rPr>
                <w:sz w:val="19"/>
              </w:rPr>
              <w:t>Approved</w:t>
            </w:r>
          </w:p>
        </w:tc>
        <w:tc>
          <w:tcPr>
            <w:tcW w:w="1040" w:type="dxa"/>
            <w:shd w:val="clear" w:color="auto" w:fill="FFFFFF"/>
          </w:tcPr>
          <w:p w14:paraId="197D8BAB" w14:textId="77777777" w:rsidR="0083467B" w:rsidRDefault="00DE4F2D">
            <w:pPr>
              <w:rPr>
                <w:rFonts w:hint="eastAsia"/>
              </w:rPr>
            </w:pPr>
            <w:r>
              <w:rPr>
                <w:sz w:val="19"/>
              </w:rPr>
              <w:t>0.6774</w:t>
            </w:r>
          </w:p>
        </w:tc>
        <w:tc>
          <w:tcPr>
            <w:tcW w:w="1040" w:type="dxa"/>
            <w:shd w:val="clear" w:color="auto" w:fill="FFFFFF"/>
          </w:tcPr>
          <w:p w14:paraId="0063D90B" w14:textId="77777777" w:rsidR="0083467B" w:rsidRDefault="00DE4F2D">
            <w:pPr>
              <w:rPr>
                <w:rFonts w:hint="eastAsia"/>
              </w:rPr>
            </w:pPr>
            <w:r>
              <w:rPr>
                <w:sz w:val="19"/>
              </w:rPr>
              <w:t>Approved</w:t>
            </w:r>
          </w:p>
        </w:tc>
        <w:tc>
          <w:tcPr>
            <w:tcW w:w="1040" w:type="dxa"/>
            <w:shd w:val="clear" w:color="auto" w:fill="FFFFFF"/>
          </w:tcPr>
          <w:p w14:paraId="118A3E23" w14:textId="77777777" w:rsidR="0083467B" w:rsidRDefault="00DE4F2D">
            <w:pPr>
              <w:rPr>
                <w:rFonts w:hint="eastAsia"/>
              </w:rPr>
            </w:pPr>
            <w:r>
              <w:rPr>
                <w:sz w:val="19"/>
              </w:rPr>
              <w:t>Correct</w:t>
            </w:r>
          </w:p>
        </w:tc>
      </w:tr>
    </w:tbl>
    <w:p w14:paraId="3065E065" w14:textId="77777777" w:rsidR="0083467B" w:rsidRDefault="00DE4F2D">
      <w:pPr>
        <w:pStyle w:val="Heading1"/>
        <w:pBdr>
          <w:bottom w:val="single" w:sz="6" w:space="4" w:color="1E3A8A"/>
        </w:pBdr>
        <w:spacing w:before="360" w:after="160"/>
      </w:pPr>
      <w:r>
        <w:rPr>
          <w:rFonts w:ascii="Segoe UI" w:hAnsi="Segoe UI"/>
          <w:color w:val="1E3A8A"/>
          <w:sz w:val="40"/>
        </w:rPr>
        <w:lastRenderedPageBreak/>
        <w:t>13. Model Interpretability &amp; Compliance (SHAP XAI)</w:t>
      </w:r>
    </w:p>
    <w:p w14:paraId="4F5E55A3" w14:textId="77777777" w:rsidR="0083467B" w:rsidRDefault="00DE4F2D">
      <w:pPr>
        <w:rPr>
          <w:rFonts w:hint="eastAsia"/>
        </w:rPr>
      </w:pPr>
      <w:r>
        <w:rPr>
          <w:noProof/>
        </w:rPr>
        <w:drawing>
          <wp:inline distT="0" distB="0" distL="0" distR="0" wp14:anchorId="3F2E97D4" wp14:editId="79836552">
            <wp:extent cx="3474720" cy="193850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ap_beeswarm_plot.png"/>
                    <pic:cNvPicPr/>
                  </pic:nvPicPr>
                  <pic:blipFill>
                    <a:blip r:embed="rId11"/>
                    <a:stretch>
                      <a:fillRect/>
                    </a:stretch>
                  </pic:blipFill>
                  <pic:spPr>
                    <a:xfrm>
                      <a:off x="0" y="0"/>
                      <a:ext cx="3474720" cy="1938502"/>
                    </a:xfrm>
                    <a:prstGeom prst="rect">
                      <a:avLst/>
                    </a:prstGeom>
                  </pic:spPr>
                </pic:pic>
              </a:graphicData>
            </a:graphic>
          </wp:inline>
        </w:drawing>
      </w:r>
    </w:p>
    <w:p w14:paraId="71082AF9" w14:textId="77777777" w:rsidR="0083467B" w:rsidRDefault="00DE4F2D">
      <w:pPr>
        <w:jc w:val="center"/>
        <w:rPr>
          <w:rFonts w:hint="eastAsia"/>
        </w:rPr>
      </w:pPr>
      <w:r>
        <w:rPr>
          <w:i/>
          <w:sz w:val="19"/>
        </w:rPr>
        <w:t>Figure 5: SHAP Beeswarm plot ranking features by predictive importance</w:t>
      </w:r>
    </w:p>
    <w:p w14:paraId="0FFA77AE" w14:textId="19C69252" w:rsidR="0083467B" w:rsidRDefault="00DE4F2D" w:rsidP="00C6129E">
      <w:r>
        <w:rPr>
          <w:b/>
          <w:color w:val="1E3A8A"/>
          <w:sz w:val="40"/>
        </w:rPr>
        <w:t>14. Power BI Dashboard Layout &amp; Business Recommendations</w:t>
      </w:r>
    </w:p>
    <w:p w14:paraId="16CE0BA8" w14:textId="77777777" w:rsidR="0083467B" w:rsidRDefault="00DE4F2D">
      <w:pPr>
        <w:rPr>
          <w:rFonts w:hint="eastAsia"/>
        </w:rPr>
      </w:pPr>
      <w:r>
        <w:rPr>
          <w:noProof/>
        </w:rPr>
        <w:drawing>
          <wp:inline distT="0" distB="0" distL="0" distR="0" wp14:anchorId="40D2FBAA" wp14:editId="790D92C7">
            <wp:extent cx="5029200" cy="307471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an_dashboard_mockup.jpg"/>
                    <pic:cNvPicPr/>
                  </pic:nvPicPr>
                  <pic:blipFill>
                    <a:blip r:embed="rId12"/>
                    <a:stretch>
                      <a:fillRect/>
                    </a:stretch>
                  </pic:blipFill>
                  <pic:spPr>
                    <a:xfrm>
                      <a:off x="0" y="0"/>
                      <a:ext cx="5029200" cy="3074712"/>
                    </a:xfrm>
                    <a:prstGeom prst="rect">
                      <a:avLst/>
                    </a:prstGeom>
                  </pic:spPr>
                </pic:pic>
              </a:graphicData>
            </a:graphic>
          </wp:inline>
        </w:drawing>
      </w:r>
    </w:p>
    <w:p w14:paraId="79A1DD68" w14:textId="77777777" w:rsidR="0083467B" w:rsidRDefault="00DE4F2D">
      <w:pPr>
        <w:jc w:val="center"/>
        <w:rPr>
          <w:rFonts w:hint="eastAsia"/>
        </w:rPr>
      </w:pPr>
      <w:r>
        <w:rPr>
          <w:i/>
          <w:sz w:val="19"/>
        </w:rPr>
        <w:t>Figure 6: High-fidelity layout of the Power BI mortgage analytics dashboard</w:t>
      </w:r>
    </w:p>
    <w:p w14:paraId="51B7D385" w14:textId="77777777" w:rsidR="0083467B" w:rsidRDefault="00DE4F2D">
      <w:pPr>
        <w:pStyle w:val="Heading2"/>
        <w:spacing w:before="240" w:after="120"/>
      </w:pPr>
      <w:r>
        <w:rPr>
          <w:rFonts w:ascii="Segoe UI" w:hAnsi="Segoe UI"/>
          <w:color w:val="1E3A8A"/>
          <w:sz w:val="30"/>
        </w:rPr>
        <w:lastRenderedPageBreak/>
        <w:t>14.1 Policy Recommendations for Credit Risk Teams:</w:t>
      </w:r>
    </w:p>
    <w:p w14:paraId="143A6F29" w14:textId="77777777" w:rsidR="0083467B" w:rsidRDefault="00DE4F2D">
      <w:pPr>
        <w:rPr>
          <w:rFonts w:hint="eastAsia"/>
        </w:rPr>
      </w:pPr>
      <w:r>
        <w:t>1. Mandate Household Income Reporting: Require both applicant and co-applicant incomes to support mortgage files, lowering overall credit default risk.</w:t>
      </w:r>
      <w:r>
        <w:br/>
        <w:t>2. Target Semi-Urban Portfolios: Focus mortgage expansion campaigns in semi-urban locations showing strong 76.82% approval rates and low relative defaults.</w:t>
      </w:r>
      <w:r>
        <w:br/>
      </w:r>
      <w:r>
        <w:t>3. Alternative Credit Scorecards: Implement utility bill and transaction-based scoring engines for applicants with Credit_History = 0 to capture creditworthy first-time buyers.</w:t>
      </w:r>
    </w:p>
    <w:sectPr w:rsidR="0083467B"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68936700">
    <w:abstractNumId w:val="8"/>
  </w:num>
  <w:num w:numId="2" w16cid:durableId="1204906128">
    <w:abstractNumId w:val="6"/>
  </w:num>
  <w:num w:numId="3" w16cid:durableId="131990383">
    <w:abstractNumId w:val="5"/>
  </w:num>
  <w:num w:numId="4" w16cid:durableId="1563633861">
    <w:abstractNumId w:val="4"/>
  </w:num>
  <w:num w:numId="5" w16cid:durableId="1541480804">
    <w:abstractNumId w:val="7"/>
  </w:num>
  <w:num w:numId="6" w16cid:durableId="1629244141">
    <w:abstractNumId w:val="3"/>
  </w:num>
  <w:num w:numId="7" w16cid:durableId="164134215">
    <w:abstractNumId w:val="2"/>
  </w:num>
  <w:num w:numId="8" w16cid:durableId="187451574">
    <w:abstractNumId w:val="1"/>
  </w:num>
  <w:num w:numId="9" w16cid:durableId="20853749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B1EAA"/>
    <w:rsid w:val="0083467B"/>
    <w:rsid w:val="0092552D"/>
    <w:rsid w:val="00AA1D8D"/>
    <w:rsid w:val="00B47730"/>
    <w:rsid w:val="00C6129E"/>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0B6E6400-7D76-411E-9CD2-6DDBB9DEB2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Segoe UI" w:hAnsi="Segoe UI"/>
      <w:color w:val="333333"/>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jp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12</Pages>
  <Words>2032</Words>
  <Characters>11589</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13594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Md Aamir</cp:lastModifiedBy>
  <cp:revision>3</cp:revision>
  <dcterms:created xsi:type="dcterms:W3CDTF">2013-12-23T23:15:00Z</dcterms:created>
  <dcterms:modified xsi:type="dcterms:W3CDTF">2026-07-20T13:00:00Z</dcterms:modified>
  <cp:category/>
</cp:coreProperties>
</file>