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191919"/>
          <w:sz w:val="24"/>
        </w:rPr>
        <w:t>Methods and goals in AI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Symbolic vs. connectionist approaches</w:t>
      </w:r>
    </w:p>
    <w:p>
      <w:pPr>
        <w:autoSpaceDN w:val="0"/>
        <w:autoSpaceDE w:val="0"/>
        <w:widowControl/>
        <w:spacing w:line="338" w:lineRule="auto" w:before="428" w:after="0"/>
        <w:ind w:left="28" w:right="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research follows two distinct, and to some extent competing, methods, the symbolic (or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“top-down”) approach, and the connectionist (or “bottom-up”) approach. The top-down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approach seeks to replicate intelligence by analyzing cognition independent of the biological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 of the brain, in terms of the processing of symbols—whence the symbolic label.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bottom-up approach, on the other hand, involves creating artificial neural networks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imitation of the brain’s structure—whence the connectionist label.</w:t>
      </w:r>
    </w:p>
    <w:p>
      <w:pPr>
        <w:autoSpaceDN w:val="0"/>
        <w:autoSpaceDE w:val="0"/>
        <w:widowControl/>
        <w:spacing w:line="343" w:lineRule="auto" w:before="428" w:after="0"/>
        <w:ind w:left="28" w:right="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illustrate the difference between these approaches, consider the task of building a system,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equipped with an optical scanner, that recognizes the letters of the alphabet. A bottom-up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approach typically involves training an artificial neural network by presenting letters to it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one, gradually improving performance by “tuning” the network. (Tuning adjusts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responsiveness of different neural pathways to different stimuli.) In contrast, a top-down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approach typically involves writing a computer program that compares each letter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geometric descriptions. Simply put, neural activities are the basis of the bottom-up approach,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 symbolic descriptions are the basis of the top-down approach.</w:t>
      </w:r>
    </w:p>
    <w:p>
      <w:pPr>
        <w:autoSpaceDN w:val="0"/>
        <w:autoSpaceDE w:val="0"/>
        <w:widowControl/>
        <w:spacing w:line="295" w:lineRule="auto" w:before="428" w:after="8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Fundamentals of Learning (1932), Edward Thorndike, a psychologist at Columbia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University, New York City, first suggested that human learning consists of some unknown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38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property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of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connections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between neurons in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brain.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 The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Organization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317" w:lineRule="auto" w:before="88" w:after="0"/>
        <w:ind w:left="28" w:right="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 (1949), Donald Hebb, a psychologist at McGill University, Montreal, suggested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specifically involves strengthening certain patterns of neural activity by increasing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probability (weight) of induced neuron firing between the associated connections.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 would like to thank you for your recent purchase on our website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thought that you may also be interested in our new lub . ricant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has been added to our line of herb - al supp - lements .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 is gua ran - teed to help spice up your night life in the bed ` room .</w:t>
      </w:r>
    </w:p>
    <w:p>
      <w:pPr>
        <w:autoSpaceDN w:val="0"/>
        <w:autoSpaceDE w:val="0"/>
        <w:widowControl/>
        <w:spacing w:line="230" w:lineRule="auto" w:before="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 your not completely satis fied then just return it back to us with</w:t>
      </w:r>
    </w:p>
    <w:p>
      <w:pPr>
        <w:sectPr>
          <w:pgSz w:w="11906" w:h="16838"/>
          <w:pgMar w:top="720" w:right="1392" w:bottom="920" w:left="1412" w:header="720" w:footer="720" w:gutter="0"/>
          <w:cols w:space="720" w:num="1" w:equalWidth="0">
            <w:col w:w="9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 questions asked .</w:t>
      </w:r>
    </w:p>
    <w:p>
      <w:pPr>
        <w:autoSpaceDN w:val="0"/>
        <w:autoSpaceDE w:val="0"/>
        <w:widowControl/>
        <w:spacing w:line="230" w:lineRule="auto" w:before="4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you can view our new line at http://nikko.getchatimenow.com/x/poppi</w:t>
      </w:r>
    </w:p>
    <w:p>
      <w:pPr>
        <w:autoSpaceDN w:val="0"/>
        <w:autoSpaceDE w:val="0"/>
        <w:widowControl/>
        <w:spacing w:line="230" w:lineRule="auto" w:before="4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thank you once again</w:t>
      </w:r>
    </w:p>
    <w:p>
      <w:pPr>
        <w:autoSpaceDN w:val="0"/>
        <w:autoSpaceDE w:val="0"/>
        <w:widowControl/>
        <w:spacing w:line="341" w:lineRule="auto" w:before="42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1957 two vigorous advocates of symbolic AI—Allen Newell, a researcher at the RAND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Corporation, Santa Monica, California, and Herbert Simon, a psychologist and computer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scientist at Carnegie Mellon University, Pittsburgh—summed up the top-down approach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 they called the physical symbol system hypothesis. This hypothesis states that processing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structures of symbols is sufficient, in principle, to produce artificial intelligence in a digital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and that, moreover, human intelligence is the result of the same type of symbolic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manipulations.</w:t>
      </w:r>
    </w:p>
    <w:p>
      <w:pPr>
        <w:autoSpaceDN w:val="0"/>
        <w:autoSpaceDE w:val="0"/>
        <w:widowControl/>
        <w:spacing w:line="348" w:lineRule="auto" w:before="42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1950s and ’60s the top-down and bottom-up approaches were pursued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simultaneously, and both achieved noteworthy, if limited, results. During the 1970s,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bottom-up AI was neglected, and it was not until the 1980s that this approach again became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prominent. Nowadays both approaches are followed, and both are acknowledged as facing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difficulties. Symbolic techniques work in simplified realms but typically break down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confronted with the real world; meanwhile, bottom-up researchers have been unable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replicate the nervous systems of even the simplest living things.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Caenorhabditis elegans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much-studied worm, has approximately 300 neurons whose pattern of interconnections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perfectly known. Yet connectionist models have failed to mimic even this worm. Evidently,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neurons of connectionist theory are gross oversimplifications of the real thing.</w:t>
      </w:r>
    </w:p>
    <w:sectPr w:rsidR="00FC693F" w:rsidRPr="0006063C" w:rsidSect="00034616">
      <w:pgSz w:w="11906" w:h="16838"/>
      <w:pgMar w:top="724" w:right="1420" w:bottom="1440" w:left="1440" w:header="720" w:footer="720" w:gutter="0"/>
      <w:cols w:space="720" w:num="1" w:equalWidth="0">
        <w:col w:w="9046" w:space="0"/>
        <w:col w:w="910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