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4A005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6816725</wp:posOffset>
                </wp:positionV>
                <wp:extent cx="3541395" cy="1651000"/>
                <wp:effectExtent l="4445" t="4445" r="1016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95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0E79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 w14:paraId="7DCB672D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0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马昊洋</w:t>
                            </w:r>
                          </w:p>
                          <w:p w14:paraId="7246F36E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2413757</w:t>
                            </w:r>
                          </w:p>
                          <w:p w14:paraId="241E3BC5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网安三班</w:t>
                            </w:r>
                          </w:p>
                          <w:p w14:paraId="4B8C0E3A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2025年5月14日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  <w:p w14:paraId="2FB0E9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536.75pt;height:130pt;width:278.85pt;z-index:251660288;mso-width-relative:page;mso-height-relative:page;" fillcolor="#FFFFFF [3201]" filled="t" stroked="t" coordsize="21600,21600" o:gfxdata="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17&#10;mDPYAAAADQEAAA8AAAAAAAAAAQAgAAAAIgAAAGRycy9kb3ducmV2LnhtbFBLAQIUABQAAAAIAIdO&#10;4kCKWZmwXAIAALg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A030E79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 w14:paraId="7DCB672D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0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马昊洋</w:t>
                      </w:r>
                    </w:p>
                    <w:p w14:paraId="7246F36E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2413757</w:t>
                      </w:r>
                    </w:p>
                    <w:p w14:paraId="241E3BC5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网安三班</w:t>
                      </w:r>
                    </w:p>
                    <w:p w14:paraId="4B8C0E3A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2025年5月14日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0"/>
                    </w:p>
                    <w:p w14:paraId="2FB0E94D"/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717550</wp:posOffset>
                </wp:positionV>
                <wp:extent cx="3912235" cy="1641475"/>
                <wp:effectExtent l="4445" t="4445" r="762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64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8A92">
                            <w:pPr>
                              <w:pStyle w:val="7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72"/>
                                <w:szCs w:val="7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72"/>
                                <w:szCs w:val="72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48DC779">
                            <w:pPr>
                              <w:pStyle w:val="7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72"/>
                                <w:szCs w:val="72"/>
                                <w:shd w:val="clear" w:color="auto" w:fill="FFFFFF"/>
                              </w:rPr>
                              <w:t>实验报告</w:t>
                            </w:r>
                          </w:p>
                          <w:p w14:paraId="07213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56.5pt;height:129.25pt;width:308.05pt;z-index:251659264;mso-width-relative:page;mso-height-relative:page;" fillcolor="#FFFFFF [3201]" filled="t" stroked="t" coordsize="21600,21600" o:gfxdata="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h/bWi1wAA&#10;AAoBAAAPAAAAAAAAAAEAIAAAACIAAABkcnMvZG93bnJldi54bWxQSwECFAAUAAAACACHTuJA4pqw&#10;Yl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41E8A92">
                      <w:pPr>
                        <w:pStyle w:val="7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72"/>
                          <w:szCs w:val="7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72"/>
                          <w:szCs w:val="72"/>
                          <w:shd w:val="clear" w:color="auto" w:fill="FFFFFF"/>
                        </w:rPr>
                        <w:t>高级语言程序设计</w:t>
                      </w:r>
                    </w:p>
                    <w:p w14:paraId="148DC779">
                      <w:pPr>
                        <w:pStyle w:val="7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72"/>
                          <w:szCs w:val="72"/>
                          <w:shd w:val="clear" w:color="auto" w:fill="FFFFFF"/>
                        </w:rPr>
                        <w:t>实验报告</w:t>
                      </w:r>
                    </w:p>
                    <w:p w14:paraId="072139E7"/>
                  </w:txbxContent>
                </v:textbox>
              </v:shape>
            </w:pict>
          </mc:Fallback>
        </mc:AlternateContent>
      </w:r>
    </w:p>
    <w:p w14:paraId="08F5A73A">
      <w:pPr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 w14:paraId="531D16E3">
      <w:pPr>
        <w:pStyle w:val="3"/>
        <w:tabs>
          <w:tab w:val="right" w:leader="dot" w:pos="8306"/>
        </w:tabs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_Toc21286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E03F2DC"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_Toc29969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888A715"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_Toc18364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D7E9D35"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课题要求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_Toc742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0D61C629"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_Toc25240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7AFBC671">
      <w:pPr>
        <w:pStyle w:val="4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1． </w:t>
      </w:r>
      <w:r>
        <w:rPr>
          <w:rFonts w:hint="eastAsia"/>
          <w:sz w:val="32"/>
          <w:szCs w:val="44"/>
          <w:lang w:val="en-US" w:eastAsia="zh-CN"/>
        </w:rPr>
        <w:t>设计思路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_Toc20452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27F8DC0E">
      <w:pPr>
        <w:pStyle w:val="4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2． </w:t>
      </w:r>
      <w:r>
        <w:rPr>
          <w:rFonts w:hint="eastAsia"/>
          <w:sz w:val="32"/>
          <w:szCs w:val="44"/>
          <w:lang w:val="en-US" w:eastAsia="zh-CN"/>
        </w:rPr>
        <w:t>整体流程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7169216">
      <w:pPr>
        <w:pStyle w:val="4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  <w:lang w:val="en-US" w:eastAsia="zh-CN"/>
        </w:rPr>
        <w:t>3</w:t>
      </w:r>
      <w:r>
        <w:rPr>
          <w:rFonts w:hint="eastAsia"/>
          <w:sz w:val="32"/>
          <w:szCs w:val="44"/>
        </w:rPr>
        <w:t xml:space="preserve">． </w:t>
      </w:r>
      <w:r>
        <w:rPr>
          <w:rFonts w:hint="eastAsia"/>
          <w:sz w:val="32"/>
          <w:szCs w:val="44"/>
          <w:lang w:val="en-US" w:eastAsia="zh-CN"/>
        </w:rPr>
        <w:t>算法重点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13B541F"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"_Toc28265"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五. </w:t>
      </w:r>
      <w:r>
        <w:rPr>
          <w:rFonts w:hint="eastAsia"/>
          <w:sz w:val="32"/>
          <w:szCs w:val="44"/>
          <w:lang w:val="en-US" w:eastAsia="zh-CN"/>
        </w:rPr>
        <w:t>代码迭代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_Toc28265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C171277">
      <w:pPr>
        <w:pStyle w:val="3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六.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3</w:t>
      </w:r>
      <w:r>
        <w:rPr>
          <w:sz w:val="32"/>
          <w:szCs w:val="40"/>
        </w:rPr>
        <w:fldChar w:fldCharType="end"/>
      </w:r>
    </w:p>
    <w:p w14:paraId="3C2C139B">
      <w:pPr>
        <w:pStyle w:val="4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"_Toc10799" </w:instrText>
      </w:r>
      <w:r>
        <w:fldChar w:fldCharType="separate"/>
      </w:r>
      <w:r>
        <w:rPr>
          <w:rFonts w:hint="eastAsia"/>
          <w:sz w:val="32"/>
          <w:szCs w:val="44"/>
        </w:rPr>
        <w:t>1．</w:t>
      </w:r>
      <w:r>
        <w:rPr>
          <w:rFonts w:hint="eastAsia"/>
          <w:sz w:val="32"/>
          <w:szCs w:val="44"/>
          <w:lang w:val="en-US" w:eastAsia="zh-CN"/>
        </w:rPr>
        <w:t>待优化点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3</w:t>
      </w:r>
      <w:r>
        <w:rPr>
          <w:sz w:val="32"/>
          <w:szCs w:val="40"/>
        </w:rPr>
        <w:fldChar w:fldCharType="end"/>
      </w:r>
    </w:p>
    <w:p w14:paraId="01F8F9E1">
      <w:pPr>
        <w:pStyle w:val="4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"_Toc16275" </w:instrText>
      </w:r>
      <w:r>
        <w:fldChar w:fldCharType="separate"/>
      </w:r>
      <w:r>
        <w:rPr>
          <w:rFonts w:hint="eastAsia"/>
          <w:sz w:val="32"/>
          <w:szCs w:val="44"/>
        </w:rPr>
        <w:t>2．</w:t>
      </w:r>
      <w:r>
        <w:rPr>
          <w:rFonts w:hint="eastAsia"/>
          <w:sz w:val="32"/>
          <w:szCs w:val="44"/>
          <w:lang w:val="en-US" w:eastAsia="zh-CN"/>
        </w:rPr>
        <w:t>代码亮点</w:t>
      </w:r>
      <w:r>
        <w:rPr>
          <w:sz w:val="32"/>
          <w:szCs w:val="40"/>
        </w:rPr>
        <w:tab/>
      </w:r>
      <w:r>
        <w:rPr>
          <w:rFonts w:hint="eastAsia"/>
          <w:sz w:val="32"/>
          <w:szCs w:val="40"/>
          <w:lang w:val="en-US" w:eastAsia="zh-CN"/>
        </w:rPr>
        <w:t>3</w:t>
      </w:r>
      <w:r>
        <w:rPr>
          <w:sz w:val="32"/>
          <w:szCs w:val="40"/>
        </w:rPr>
        <w:fldChar w:fldCharType="end"/>
      </w:r>
    </w:p>
    <w:p w14:paraId="7CD4EEBC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  <w:szCs w:val="56"/>
        </w:rPr>
        <w:fldChar w:fldCharType="end"/>
      </w:r>
    </w:p>
    <w:p w14:paraId="1E937C1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</w:pPr>
      <w:r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  <w:t>作业题目</w:t>
      </w:r>
    </w:p>
    <w:p w14:paraId="2835874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基于飞机大战的底层逻辑开发的小游戏</w:t>
      </w:r>
    </w:p>
    <w:p w14:paraId="5C526FD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 w14:paraId="2BE8AB1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</w:pPr>
      <w:r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  <w:t>开发软件</w:t>
      </w:r>
    </w:p>
    <w:p w14:paraId="6D309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华文仿宋" w:hAnsi="华文仿宋" w:eastAsia="华文仿宋" w:cs="华文仿宋"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Cs/>
          <w:sz w:val="24"/>
          <w:szCs w:val="24"/>
        </w:rPr>
        <w:t>Visual Studio 20</w:t>
      </w:r>
      <w:r>
        <w:rPr>
          <w:rFonts w:hint="eastAsia" w:ascii="华文仿宋" w:hAnsi="华文仿宋" w:eastAsia="华文仿宋" w:cs="华文仿宋"/>
          <w:bCs/>
          <w:sz w:val="24"/>
          <w:szCs w:val="24"/>
          <w:lang w:val="en-US" w:eastAsia="zh-CN"/>
        </w:rPr>
        <w:t>22，QT Creator</w:t>
      </w:r>
    </w:p>
    <w:p w14:paraId="05090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bCs/>
          <w:sz w:val="24"/>
          <w:szCs w:val="24"/>
          <w:lang w:val="en-US" w:eastAsia="zh-CN"/>
        </w:rPr>
      </w:pPr>
    </w:p>
    <w:p w14:paraId="60ED07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</w:pPr>
      <w:r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  <w:t>课题要求</w:t>
      </w:r>
    </w:p>
    <w:p w14:paraId="2EE1A09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使用C++语言</w:t>
      </w:r>
      <w:r>
        <w:rPr>
          <w:rFonts w:hint="eastAsia" w:ascii="华文仿宋" w:hAnsi="华文仿宋" w:eastAsia="华文仿宋" w:cs="华文仿宋"/>
          <w:szCs w:val="21"/>
          <w:lang w:eastAsia="zh-CN"/>
        </w:rPr>
        <w:t>；</w:t>
      </w:r>
    </w:p>
    <w:p w14:paraId="4B1565B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Cs w:val="21"/>
          <w:lang w:val="en-US" w:eastAsia="zh-CN"/>
        </w:rPr>
        <w:t>开发</w:t>
      </w:r>
      <w:r>
        <w:rPr>
          <w:rFonts w:hint="eastAsia" w:ascii="华文仿宋" w:hAnsi="华文仿宋" w:eastAsia="华文仿宋" w:cs="华文仿宋"/>
          <w:szCs w:val="21"/>
        </w:rPr>
        <w:t>图形化小程序</w:t>
      </w:r>
      <w:r>
        <w:rPr>
          <w:rFonts w:hint="eastAsia" w:ascii="华文仿宋" w:hAnsi="华文仿宋" w:eastAsia="华文仿宋" w:cs="华文仿宋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Cs w:val="21"/>
          <w:lang w:val="en-US" w:eastAsia="zh-CN"/>
        </w:rPr>
        <w:t>内容不限。</w:t>
      </w:r>
    </w:p>
    <w:p w14:paraId="7239606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Cs w:val="21"/>
          <w:lang w:val="en-US" w:eastAsia="zh-CN"/>
        </w:rPr>
      </w:pPr>
    </w:p>
    <w:p w14:paraId="0EFA9C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</w:pPr>
      <w:r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  <w:t>主要流程</w:t>
      </w:r>
    </w:p>
    <w:p w14:paraId="2726C6C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 w14:paraId="602ECF1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  <w:t>设计思路：</w:t>
      </w:r>
    </w:p>
    <w:p w14:paraId="6E0A20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</w:pPr>
    </w:p>
    <w:p w14:paraId="32F0A9E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(1) 面向对象设计</w:t>
      </w:r>
    </w:p>
    <w:p w14:paraId="0BC46F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游戏对象基类：所有游戏元素（玩家角色、掉落物、匕首等）继承自公共基类（QObject和QGraphicsPixmapItem），统一管理位置、速度、碰撞检测等属性。</w:t>
      </w:r>
    </w:p>
    <w:p w14:paraId="1379966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模块化组件：</w:t>
      </w:r>
    </w:p>
    <w:p w14:paraId="7162B0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玩家控制：处理键盘输入（WASD移动，空格射击）。</w:t>
      </w:r>
    </w:p>
    <w:p w14:paraId="40F1A0D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敌机生成：随机类型、位置和移动路径。</w:t>
      </w:r>
    </w:p>
    <w:p w14:paraId="5D5186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碰撞系统：检测匕首、掉落物、玩家角色间的碰撞。</w:t>
      </w:r>
    </w:p>
    <w:p w14:paraId="2A8FC90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分数与生命值：实时更新并显示在UI上。</w:t>
      </w:r>
    </w:p>
    <w:p w14:paraId="4A59992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(2) Qt框架利用</w:t>
      </w:r>
    </w:p>
    <w:p w14:paraId="52C2D1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QGraphicsScene：用于2D游戏场景管理，实现对象的渲染、层级和碰撞检测。</w:t>
      </w:r>
    </w:p>
    <w:p w14:paraId="601171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信号与槽机制：处理事件（如按键触发、敌机销毁信号）。</w:t>
      </w:r>
    </w:p>
    <w:p w14:paraId="77F70DC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QTimer定时器：控制游戏循环（帧刷新、敌机生成频率）。</w:t>
      </w:r>
    </w:p>
    <w:p w14:paraId="62E7A65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(3) 资源管理</w:t>
      </w:r>
    </w:p>
    <w:p w14:paraId="42B7A34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图像与音效：通过QPixmap加载素材（飞机、子弹、背景），QFont管理文本效果</w:t>
      </w:r>
    </w:p>
    <w:p w14:paraId="5600FB7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内存优化：对象池技术复用子弹和敌机对象，避免频繁创建/销毁。</w:t>
      </w:r>
    </w:p>
    <w:p w14:paraId="5299A78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</w:p>
    <w:p w14:paraId="24CE4BC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  <w:t>整体流程</w:t>
      </w:r>
    </w:p>
    <w:p w14:paraId="4A7C10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</w:pPr>
    </w:p>
    <w:p w14:paraId="09FCC9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(1) 初始化阶段：</w:t>
      </w:r>
    </w:p>
    <w:p w14:paraId="2327E6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创建场景（QGraphicsScene）。</w:t>
      </w:r>
    </w:p>
    <w:p w14:paraId="5B70B3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加载资源（图片、音效），初始化玩家飞机、背景。</w:t>
      </w:r>
    </w:p>
    <w:p w14:paraId="5B9B8D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启动主游戏定时器（如60FPS）。</w:t>
      </w:r>
    </w:p>
    <w:p w14:paraId="098D39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(2) 游戏主循环：</w:t>
      </w:r>
    </w:p>
    <w:p w14:paraId="71072F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输入处理：监听键盘事件，更新玩家位置或触发射击。</w:t>
      </w:r>
    </w:p>
    <w:p w14:paraId="11AAC41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敌机生成：定时器随机生成敌机（类型、位置、速度）。</w:t>
      </w:r>
    </w:p>
    <w:p w14:paraId="35616CC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对象更新：</w:t>
      </w:r>
    </w:p>
    <w:p w14:paraId="5CA5173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移动子弹和敌机。</w:t>
      </w:r>
    </w:p>
    <w:p w14:paraId="187CC69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检测碰撞（玩家vs敌机、子弹vs敌机）。</w:t>
      </w:r>
    </w:p>
    <w:p w14:paraId="23E1F4C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渲染：Qt自动处理场景中对象的绘制。</w:t>
      </w:r>
    </w:p>
    <w:p w14:paraId="1F74842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(3)游戏结束判断：</w:t>
      </w:r>
    </w:p>
    <w:p w14:paraId="348CFE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玩家生命值归零时，显示结束界面，重置游戏状态。</w:t>
      </w:r>
    </w:p>
    <w:p w14:paraId="17FC84A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 w14:paraId="01CD891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6678D6C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算法重点</w:t>
      </w:r>
    </w:p>
    <w:p w14:paraId="39127A7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4"/>
          <w:szCs w:val="28"/>
          <w:lang w:val="en-US" w:eastAsia="zh-CN"/>
        </w:rPr>
      </w:pPr>
    </w:p>
    <w:p w14:paraId="606E4E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(1) 碰撞检测优化</w:t>
      </w:r>
    </w:p>
    <w:p w14:paraId="57935CB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矩形检测：使用QGraphicsItem进行粗略检测；</w:t>
      </w:r>
    </w:p>
    <w:p w14:paraId="35DDFB3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性能问题：大量对象时需优化。</w:t>
      </w:r>
    </w:p>
    <w:p w14:paraId="5C08DEE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(2) 敌机AI与路径生成</w:t>
      </w:r>
    </w:p>
    <w:p w14:paraId="5682A82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随机运动：各掉落物生成的频率、位置应随机；</w:t>
      </w:r>
    </w:p>
    <w:p w14:paraId="79B4EDF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差异化行为：Boss与普通掉落物的移动逻辑不同。</w:t>
      </w:r>
    </w:p>
    <w:p w14:paraId="5B5F1B8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(3) 对象池管理</w:t>
      </w:r>
    </w:p>
    <w:p w14:paraId="65192D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复用对象：避免频繁创建/销毁子弹和敌机，需维护“活跃”和“空闲”列表，处理对象状态重置。</w:t>
      </w:r>
    </w:p>
    <w:p w14:paraId="1BEF03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(4) 帧率同步</w:t>
      </w:r>
    </w:p>
    <w:p w14:paraId="71633B2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定时器精度：QTimer的精度依赖系统，可能需手动计算帧间隔（delta time）确保不同硬件下速度一致。</w:t>
      </w:r>
    </w:p>
    <w:p w14:paraId="23170F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 w14:paraId="5FF6E3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</w:pPr>
      <w:r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  <w:t>代码迭代</w:t>
      </w:r>
    </w:p>
    <w:p w14:paraId="13BA19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1.0版本：仅能实现基本的类飞机大战的功能：操控角色（dog）移动、发射子弹（匕首bullet）、有敌机（蘑菇dropment、蜜饼pie）生成、碰撞时消失、分数（饱腹值score、健康值health）变化；</w:t>
      </w:r>
    </w:p>
    <w:p w14:paraId="5473C4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2.0版本：添加了发射匕首的条件：消耗饱腹值；添加了在饱腹值&gt;50时角色发生变化的机制；</w:t>
      </w:r>
    </w:p>
    <w:p w14:paraId="50855CE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3.0版本：添加了在饱腹值&gt;100时出现boss的功能，并设计了相对应的移动模式和攻击行为；添加了boss的特殊子弹cat；添加了新的胜利条件.</w:t>
      </w:r>
    </w:p>
    <w:p w14:paraId="76BFCB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 w14:paraId="52384A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</w:pPr>
      <w:r>
        <w:rPr>
          <w:rFonts w:hint="eastAsia" w:ascii="WPS灵秀黑" w:hAnsi="WPS灵秀黑" w:eastAsia="WPS灵秀黑" w:cs="WPS灵秀黑"/>
          <w:b/>
          <w:bCs/>
          <w:sz w:val="28"/>
          <w:szCs w:val="32"/>
          <w:lang w:val="en-US" w:eastAsia="zh-CN"/>
        </w:rPr>
        <w:t>收获</w:t>
      </w:r>
    </w:p>
    <w:p w14:paraId="715F09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  <w:t xml:space="preserve"> 1、待优化点：</w:t>
      </w:r>
    </w:p>
    <w:p w14:paraId="3E36DA6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(1) 碰撞检测优化</w:t>
      </w:r>
    </w:p>
    <w:p w14:paraId="770E83B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问题：传统遍历所有对象的碰撞检测（O(n²)复杂度）在对象数量多时性能下降。  </w:t>
      </w:r>
    </w:p>
    <w:p w14:paraId="6FDCAE9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解决方案：  </w:t>
      </w:r>
    </w:p>
    <w:p w14:paraId="4B2A3A8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使用QGraphicsScene内置的collidingItems()或collidesWithItem()方法，利用Qt的边界矩形（Bounding Rect）或像素级碰撞检测。  </w:t>
      </w:r>
    </w:p>
    <w:p w14:paraId="587EACB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优化思路：视频中可能通过分层检测（如先粗测矩形重叠，再细测像素）减少计算量。  </w:t>
      </w:r>
    </w:p>
    <w:p w14:paraId="4F77EFD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(2)对象池管理（内存优化）</w:t>
      </w:r>
    </w:p>
    <w:p w14:paraId="725E722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问题：频繁创建/销毁子弹、敌机对象会导致内存碎片和性能开销。  </w:t>
      </w:r>
    </w:p>
    <w:p w14:paraId="7395FD3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解决方案：  </w:t>
      </w:r>
    </w:p>
    <w:p w14:paraId="5336982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对象池模式：预生成对象队列（如QList&lt;Bullet&gt;），使用时激活，销毁时标记为“空闲”而非真正删除，即伪代码：对象池复用子弹</w:t>
      </w:r>
    </w:p>
    <w:p w14:paraId="6E3B707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Eg.     void Player::shoot() {</w:t>
      </w:r>
    </w:p>
    <w:p w14:paraId="639D79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Bullet bullet = m_bulletPool.getInactiveBullet(); // 从池中获取空闲子弹</w:t>
      </w:r>
    </w:p>
    <w:p w14:paraId="62845F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if (bullet) {</w:t>
      </w:r>
    </w:p>
    <w:p w14:paraId="04840D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    bullet&gt;setPos(this&gt;x(), this&gt;y());</w:t>
      </w:r>
    </w:p>
    <w:p w14:paraId="3A83811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    bullet&gt;setActive(true); // 激活子弹</w:t>
      </w:r>
    </w:p>
    <w:p w14:paraId="78B3C1B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}</w:t>
      </w:r>
    </w:p>
    <w:p w14:paraId="67928D0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}</w:t>
      </w:r>
    </w:p>
    <w:p w14:paraId="5AEAB5C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(3)敌机AI与路径生成</w:t>
      </w:r>
    </w:p>
    <w:p w14:paraId="381C54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难点：实现多样化的敌机移动路径（直线、曲线、追踪玩家等）。  </w:t>
      </w:r>
    </w:p>
    <w:p w14:paraId="0E77B22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实现方法：  </w:t>
      </w:r>
    </w:p>
    <w:p w14:paraId="47D3611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贝塞尔曲线：Boss敌机可能使用二次/三次贝塞尔曲线生成平滑路径。  </w:t>
      </w:r>
    </w:p>
    <w:p w14:paraId="1D3D638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状态机：敌机行为切换（如巡逻→攻击→逃跑）通过有限状态机（FSM）管理。  </w:t>
      </w:r>
    </w:p>
    <w:p w14:paraId="24EAA47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(4)帧率同步与游戏循环</w:t>
      </w:r>
    </w:p>
    <w:p w14:paraId="1F282AB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问题：QTimer的定时精度依赖系统，可能导致不同硬件下游戏速度不一致。  </w:t>
      </w:r>
    </w:p>
    <w:p w14:paraId="138F350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解决方案：  </w:t>
      </w:r>
    </w:p>
    <w:p w14:paraId="6E2B9FC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计算delta time（帧间隔时间），动态调整对象位移：  </w:t>
      </w:r>
    </w:p>
    <w:p w14:paraId="0194881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Eg.     void GameScene::update() {</w:t>
      </w:r>
    </w:p>
    <w:p w14:paraId="3E5D239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qint64 currentTime = QDateTime::currentMSecsSinceEpoch();</w:t>
      </w:r>
    </w:p>
    <w:p w14:paraId="3776A9E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qreal deltaTime = (currentTime  m_lastFrameTime) / 1000.0;</w:t>
      </w:r>
    </w:p>
    <w:p w14:paraId="5CB9206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m_lastFrameTime = currentTime;</w:t>
      </w:r>
    </w:p>
    <w:p w14:paraId="0B1DEC7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</w:t>
      </w:r>
    </w:p>
    <w:p w14:paraId="227921B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// 根据deltaTime移动对象</w:t>
      </w:r>
    </w:p>
    <w:p w14:paraId="58457E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    m_player&gt;move(m_player&gt;speed()  deltaTime);</w:t>
      </w:r>
    </w:p>
    <w:p w14:paraId="55FE10D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 }</w:t>
      </w:r>
    </w:p>
    <w:p w14:paraId="333F7C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(5)高效应用Qt框架：可利用信号与槽解耦游戏事件（如bulletHitEnemy信号触发分数更新和爆炸动画）。</w:t>
      </w:r>
    </w:p>
    <w:p w14:paraId="68A5D1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(6)内存安全：通过QPointer或QScopedPointer管理动态对象，防止内存泄漏。 </w:t>
      </w:r>
    </w:p>
    <w:p w14:paraId="0A0CF4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(7)扩展性设计:</w:t>
      </w:r>
    </w:p>
    <w:p w14:paraId="365D11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关卡系统：通过QStateMachine实现不同游戏状态（开始菜单、战斗中、游戏结束）。  </w:t>
      </w:r>
    </w:p>
    <w:p w14:paraId="5F5AF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Mod支持：预留接口允许外部加载敌机或武器配置（如读取XML/JSON定义新敌机类型）。  </w:t>
      </w:r>
    </w:p>
    <w:p w14:paraId="7B9BF69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</w:p>
    <w:p w14:paraId="422D52E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  <w:t xml:space="preserve"> 2、代码亮点</w:t>
      </w:r>
    </w:p>
    <w:p w14:paraId="7CFAE9E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(1)资源管理方面</w:t>
      </w:r>
    </w:p>
    <w:p w14:paraId="1D429DD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纹理与音效：使用QPixmapCache缓存常用图片，避免重复加载；音效通过QSoundEffect异步播放。  </w:t>
      </w:r>
    </w:p>
    <w:p w14:paraId="55C4512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(2)代码结构设计</w:t>
      </w:r>
    </w:p>
    <w:p w14:paraId="10DFC9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组件化：将游戏逻辑拆分为独立类（如Player、Enemy、Bullet），符合单一职责原则。  </w:t>
      </w:r>
    </w:p>
    <w:p w14:paraId="6038915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配置文件：使用头文件GameSetting管理游戏参数（如敌机速度、生成频率），便于调整平衡性。  </w:t>
      </w:r>
    </w:p>
    <w:p w14:paraId="0968D6C4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0AC64350-A765-4B8D-B5B6-288CA5EF5E48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  <w:embedRegular r:id="rId2" w:fontKey="{F8C6F55E-B33E-43B9-8F82-D047992238AB}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A5E9F5DC-6CE9-4524-A6F0-7FF8832B49C0}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72B1E"/>
    <w:multiLevelType w:val="singleLevel"/>
    <w:tmpl w:val="82772B1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D66118A1"/>
    <w:multiLevelType w:val="singleLevel"/>
    <w:tmpl w:val="D6611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E2F509"/>
    <w:multiLevelType w:val="singleLevel"/>
    <w:tmpl w:val="42E2F5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B4809"/>
    <w:rsid w:val="0C4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4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customStyle="1" w:styleId="7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2025-05-14T09:37:00Z</dcterms:created>
  <dc:creator>微信用户</dc:creator>
  <cp:lastModifiedBy>微信用户</cp:lastModifiedBy>
  <dcterms:modified xsi:type="dcterms:W3CDTF">2025-05-14T13:15:03Z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B5E1DC05B3E146FAB45CB9DB4E8D50D6_11</vt:lpwstr>
  </property>
  <property fmtid="{D5CDD505-2E9C-101B-9397-08002B2CF9AE}" pid="4" name="KSOTemplateDocerSaveRecord">
    <vt:lpwstr>eyJoZGlkIjoiZDdjZTI3NDRmZTdkNjViMTIyOTQwY2I3NjhmN2NlMWYiLCJ1c2VySWQiOiIxMjA1NDE4OTg2In0=</vt:lpwstr>
  </property>
</Properties>
</file>