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ECC4EB">
      <w:pPr>
        <w:jc w:val="center"/>
        <w:rPr>
          <w:rFonts w:ascii="宋体" w:hAnsi="宋体"/>
          <w:b/>
          <w:bCs/>
          <w:sz w:val="32"/>
        </w:rPr>
      </w:pPr>
      <w:bookmarkStart w:id="0" w:name="_Toc72550879"/>
      <w:bookmarkStart w:id="1" w:name="_Toc72551094"/>
      <w:bookmarkStart w:id="2" w:name="_Toc72551864"/>
      <w:bookmarkStart w:id="3" w:name="_Toc72553650"/>
      <w:bookmarkStart w:id="4" w:name="_Toc72554289"/>
      <w:bookmarkStart w:id="5" w:name="_Toc72555385"/>
      <w:bookmarkStart w:id="6" w:name="_Toc72550461"/>
      <w:bookmarkStart w:id="7" w:name="_Toc72555528"/>
      <w:bookmarkStart w:id="8" w:name="_Toc72552549"/>
      <w:bookmarkStart w:id="9" w:name="_Toc72555604"/>
      <w:bookmarkStart w:id="10" w:name="_Toc72549944"/>
      <w:bookmarkStart w:id="11" w:name="_Toc72551972"/>
      <w:bookmarkStart w:id="12" w:name="_Toc72552096"/>
      <w:bookmarkStart w:id="13" w:name="_Toc72553775"/>
      <w:bookmarkStart w:id="14" w:name="_Toc72554856"/>
      <w:bookmarkStart w:id="15" w:name="_Toc72555877"/>
      <w:bookmarkStart w:id="16" w:name="_Toc77047559"/>
      <w:bookmarkStart w:id="17" w:name="_Toc77047700"/>
      <w:bookmarkStart w:id="18" w:name="_Toc77048428"/>
      <w:bookmarkStart w:id="19" w:name="_Toc76917428"/>
      <w:bookmarkStart w:id="20" w:name="_Toc77217893"/>
      <w:bookmarkStart w:id="21" w:name="_Toc76987451"/>
      <w:bookmarkStart w:id="22" w:name="_Toc76993020"/>
      <w:bookmarkStart w:id="23" w:name="_Toc77008087"/>
      <w:bookmarkStart w:id="24" w:name="_Toc76987991"/>
      <w:bookmarkStart w:id="25" w:name="_Toc76916945"/>
      <w:bookmarkStart w:id="26" w:name="_Toc77007991"/>
      <w:bookmarkStart w:id="27" w:name="_Toc77008255"/>
      <w:bookmarkStart w:id="28" w:name="_Toc76959472"/>
      <w:bookmarkStart w:id="29" w:name="_Toc77048075"/>
      <w:bookmarkStart w:id="30" w:name="_Toc77048327"/>
      <w:bookmarkStart w:id="31" w:name="_Toc77007005"/>
      <w:bookmarkStart w:id="32" w:name="_Toc77047051"/>
      <w:bookmarkStart w:id="33" w:name="_Toc77101080"/>
      <w:bookmarkStart w:id="34" w:name="_Toc77101205"/>
      <w:bookmarkStart w:id="35" w:name="_Toc77101406"/>
      <w:bookmarkStart w:id="36" w:name="_Toc80613214"/>
      <w:bookmarkStart w:id="37" w:name="_Toc77325890"/>
      <w:bookmarkStart w:id="38" w:name="_Toc77006126"/>
      <w:bookmarkStart w:id="39" w:name="_Toc77048227"/>
      <w:bookmarkStart w:id="40" w:name="_Toc77047938"/>
      <w:bookmarkStart w:id="41" w:name="_Toc77101305"/>
      <w:r>
        <w:rPr>
          <w:rFonts w:hint="eastAsia" w:ascii="宋体" w:hAnsi="宋体"/>
          <w:b/>
          <w:bCs/>
          <w:sz w:val="32"/>
        </w:rPr>
        <w:t>计算机组织与体系结构课程设计</w:t>
      </w:r>
    </w:p>
    <w:p w14:paraId="6DF1A0B5">
      <w:pPr>
        <w:jc w:val="center"/>
        <w:rPr>
          <w:rFonts w:ascii="宋体" w:hAnsi="宋体"/>
          <w:b/>
          <w:bCs/>
          <w:sz w:val="32"/>
        </w:rPr>
      </w:pPr>
      <w:r>
        <w:rPr>
          <w:rFonts w:hint="eastAsia" w:ascii="宋体" w:hAnsi="宋体"/>
          <w:b/>
          <w:bCs/>
          <w:sz w:val="32"/>
        </w:rPr>
        <w:t xml:space="preserve">㈠ </w:t>
      </w:r>
      <w:r>
        <w:rPr>
          <w:rFonts w:hint="eastAsia" w:ascii="宋体" w:hAnsi="宋体"/>
          <w:b/>
          <w:sz w:val="28"/>
          <w:szCs w:val="28"/>
        </w:rPr>
        <w:t>基本</w:t>
      </w:r>
      <w:r>
        <w:fldChar w:fldCharType="begin"/>
      </w:r>
      <w:r>
        <w:instrText xml:space="preserve"> HYPERLINK \l "_top" </w:instrText>
      </w:r>
      <w:r>
        <w:fldChar w:fldCharType="separate"/>
      </w:r>
      <w:r>
        <w:rPr>
          <w:rStyle w:val="36"/>
          <w:rFonts w:hint="eastAsia" w:ascii="宋体" w:hAnsi="宋体"/>
          <w:b/>
          <w:sz w:val="28"/>
        </w:rPr>
        <w:t>模型机设计与实现</w:t>
      </w:r>
      <w:r>
        <w:rPr>
          <w:rStyle w:val="36"/>
          <w:rFonts w:hint="eastAsia" w:ascii="宋体" w:hAnsi="宋体"/>
          <w:b/>
          <w:sz w:val="28"/>
        </w:rPr>
        <w:fldChar w:fldCharType="end"/>
      </w:r>
      <w:r>
        <w:rPr>
          <w:rFonts w:hint="eastAsia" w:ascii="宋体" w:hAnsi="宋体"/>
          <w:b/>
          <w:bCs/>
          <w:sz w:val="32"/>
        </w:rPr>
        <w:t xml:space="preserve"> </w: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14:paraId="79895E77">
      <w:pPr>
        <w:rPr>
          <w:b/>
          <w:szCs w:val="21"/>
        </w:rPr>
      </w:pPr>
      <w:bookmarkStart w:id="42" w:name="_Toc72553651"/>
      <w:bookmarkStart w:id="43" w:name="_Toc72553776"/>
      <w:bookmarkStart w:id="44" w:name="_Toc72554290"/>
      <w:bookmarkStart w:id="45" w:name="_Toc72552550"/>
      <w:bookmarkStart w:id="46" w:name="_Toc72555878"/>
      <w:bookmarkStart w:id="47" w:name="_Toc72555605"/>
      <w:bookmarkStart w:id="48" w:name="_Toc76916946"/>
      <w:bookmarkStart w:id="49" w:name="_Toc76917429"/>
      <w:bookmarkStart w:id="50" w:name="_Toc72552097"/>
      <w:bookmarkStart w:id="51" w:name="_Toc72555386"/>
      <w:bookmarkStart w:id="52" w:name="_Toc72555529"/>
      <w:bookmarkStart w:id="53" w:name="_Toc72554857"/>
      <w:bookmarkStart w:id="54" w:name="_Toc72550880"/>
      <w:bookmarkStart w:id="55" w:name="_Toc77008088"/>
      <w:bookmarkStart w:id="56" w:name="_Toc77047701"/>
      <w:bookmarkStart w:id="57" w:name="_Toc77047052"/>
      <w:bookmarkStart w:id="58" w:name="_Toc76987452"/>
      <w:bookmarkStart w:id="59" w:name="_Toc76987992"/>
      <w:bookmarkStart w:id="60" w:name="_Toc77007006"/>
      <w:bookmarkStart w:id="61" w:name="_Toc77006127"/>
      <w:bookmarkStart w:id="62" w:name="_Toc77007992"/>
      <w:bookmarkStart w:id="63" w:name="_Toc77008256"/>
      <w:bookmarkStart w:id="64" w:name="_Toc77047560"/>
      <w:bookmarkStart w:id="65" w:name="_Toc77047939"/>
      <w:bookmarkStart w:id="66" w:name="_Toc76959473"/>
      <w:bookmarkStart w:id="67" w:name="_Toc76993021"/>
      <w:bookmarkStart w:id="68" w:name="_Toc77048429"/>
      <w:bookmarkStart w:id="69" w:name="_Toc77048228"/>
      <w:bookmarkStart w:id="70" w:name="_Toc77101081"/>
      <w:bookmarkStart w:id="71" w:name="_Toc77048076"/>
      <w:bookmarkStart w:id="72" w:name="_Toc77048328"/>
      <w:bookmarkStart w:id="73" w:name="_Toc77968592"/>
      <w:bookmarkStart w:id="74" w:name="_Toc77325891"/>
      <w:bookmarkStart w:id="75" w:name="_Toc77101407"/>
      <w:bookmarkStart w:id="76" w:name="_Toc77217894"/>
      <w:bookmarkStart w:id="77" w:name="_Toc77101206"/>
      <w:bookmarkStart w:id="78" w:name="_Toc77101306"/>
      <w:bookmarkStart w:id="79" w:name="_Toc80613215"/>
      <w:r>
        <w:rPr>
          <w:rFonts w:hint="eastAsia"/>
          <w:b/>
          <w:szCs w:val="21"/>
        </w:rPr>
        <w:t>一</w:t>
      </w:r>
      <w:r>
        <w:rPr>
          <w:rFonts w:hint="eastAsia"/>
          <w:szCs w:val="21"/>
        </w:rPr>
        <w:t>．</w:t>
      </w:r>
      <w:r>
        <w:rPr>
          <w:rFonts w:hint="eastAsia"/>
          <w:b/>
          <w:szCs w:val="21"/>
        </w:rPr>
        <w:t>实验目的</w:t>
      </w:r>
    </w:p>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14:paraId="0F23A636">
      <w:pPr>
        <w:ind w:left="491" w:leftChars="84" w:hanging="315" w:hangingChars="150"/>
      </w:pPr>
      <w:r>
        <w:t>1</w:t>
      </w:r>
      <w:r>
        <w:rPr>
          <w:rFonts w:hint="eastAsia"/>
        </w:rPr>
        <w:t>．深入理解基本模型计算机的功能、组成知识；</w:t>
      </w:r>
    </w:p>
    <w:p w14:paraId="1E079B2B">
      <w:pPr>
        <w:ind w:left="491" w:leftChars="84" w:hanging="315" w:hangingChars="150"/>
      </w:pPr>
      <w:r>
        <w:rPr>
          <w:rFonts w:hint="eastAsia"/>
        </w:rPr>
        <w:t>2．深入学习计算机各类典型指令的执行流程；</w:t>
      </w:r>
    </w:p>
    <w:p w14:paraId="14FF8AB4">
      <w:pPr>
        <w:ind w:firstLine="178" w:firstLineChars="85"/>
      </w:pPr>
      <w:r>
        <w:rPr>
          <w:rFonts w:hint="eastAsia"/>
        </w:rPr>
        <w:t>3．学习微程序控制器的设计过程和相关技术，掌握LPM_ROM的配置方法。</w:t>
      </w:r>
    </w:p>
    <w:p w14:paraId="42E1B50F">
      <w:pPr>
        <w:ind w:left="491" w:leftChars="84" w:hanging="315" w:hangingChars="150"/>
      </w:pPr>
      <w:r>
        <w:rPr>
          <w:rFonts w:hint="eastAsia"/>
        </w:rPr>
        <w:t>4．在掌握部件单元电路实验的基础上，进一步将单元电路组成系统，构造一台基本模型计算机。</w:t>
      </w:r>
    </w:p>
    <w:p w14:paraId="0C170C85">
      <w:pPr>
        <w:ind w:left="491" w:leftChars="84" w:hanging="315" w:hangingChars="150"/>
      </w:pPr>
      <w:r>
        <w:rPr>
          <w:rFonts w:hint="eastAsia"/>
        </w:rPr>
        <w:t>5．定义五条机器指令，并编写相应的微程序，上机调试，掌握计算机整机概念。掌握微程序的设计方法，学会编写二进制微指令代码表。</w:t>
      </w:r>
    </w:p>
    <w:p w14:paraId="0D44BDDC">
      <w:pPr>
        <w:ind w:left="491" w:leftChars="84" w:hanging="315" w:hangingChars="150"/>
      </w:pPr>
      <w:r>
        <w:t>6</w:t>
      </w:r>
      <w:r>
        <w:rPr>
          <w:rFonts w:hint="eastAsia"/>
        </w:rPr>
        <w:t>．通过熟悉较完整的计算机的设计，全面了解并掌握微程序控制方式计算机的设计方法。</w:t>
      </w:r>
    </w:p>
    <w:p w14:paraId="7061C866">
      <w:pPr>
        <w:rPr>
          <w:b/>
          <w:szCs w:val="21"/>
        </w:rPr>
      </w:pPr>
      <w:r>
        <w:rPr>
          <w:rFonts w:hint="eastAsia"/>
        </w:rPr>
        <w:t xml:space="preserve"> </w:t>
      </w:r>
      <w:bookmarkStart w:id="80" w:name="_Toc72550881"/>
      <w:bookmarkStart w:id="81" w:name="_Toc72553652"/>
      <w:bookmarkStart w:id="82" w:name="_Toc72552098"/>
      <w:bookmarkStart w:id="83" w:name="_Toc72554291"/>
      <w:bookmarkStart w:id="84" w:name="_Toc72555606"/>
      <w:bookmarkStart w:id="85" w:name="_Toc76917430"/>
      <w:bookmarkStart w:id="86" w:name="_Toc76959474"/>
      <w:bookmarkStart w:id="87" w:name="_Toc72555530"/>
      <w:bookmarkStart w:id="88" w:name="_Toc76987453"/>
      <w:bookmarkStart w:id="89" w:name="_Toc72554858"/>
      <w:bookmarkStart w:id="90" w:name="_Toc76916947"/>
      <w:bookmarkStart w:id="91" w:name="_Toc72555387"/>
      <w:bookmarkStart w:id="92" w:name="_Toc72555879"/>
      <w:bookmarkStart w:id="93" w:name="_Toc72552551"/>
      <w:bookmarkStart w:id="94" w:name="_Toc72551095"/>
      <w:bookmarkStart w:id="95" w:name="_Toc76987993"/>
      <w:bookmarkStart w:id="96" w:name="_Toc72553777"/>
      <w:bookmarkStart w:id="97" w:name="_Toc77047053"/>
      <w:bookmarkStart w:id="98" w:name="_Toc77047561"/>
      <w:bookmarkStart w:id="99" w:name="_Toc77047702"/>
      <w:bookmarkStart w:id="100" w:name="_Toc77008089"/>
      <w:bookmarkStart w:id="101" w:name="_Toc77007007"/>
      <w:bookmarkStart w:id="102" w:name="_Toc77048229"/>
      <w:bookmarkStart w:id="103" w:name="_Toc76993022"/>
      <w:bookmarkStart w:id="104" w:name="_Toc77048329"/>
      <w:bookmarkStart w:id="105" w:name="_Toc77101082"/>
      <w:bookmarkStart w:id="106" w:name="_Toc77048430"/>
      <w:bookmarkStart w:id="107" w:name="_Toc77008257"/>
      <w:bookmarkStart w:id="108" w:name="_Toc77101207"/>
      <w:bookmarkStart w:id="109" w:name="_Toc77101307"/>
      <w:bookmarkStart w:id="110" w:name="_Toc77217895"/>
      <w:bookmarkStart w:id="111" w:name="_Toc77325892"/>
      <w:bookmarkStart w:id="112" w:name="_Toc77048077"/>
      <w:bookmarkStart w:id="113" w:name="_Toc77968593"/>
      <w:bookmarkStart w:id="114" w:name="_Toc80613216"/>
      <w:bookmarkStart w:id="115" w:name="_Toc77006128"/>
      <w:bookmarkStart w:id="116" w:name="_Toc77047940"/>
      <w:bookmarkStart w:id="117" w:name="_Toc77007993"/>
      <w:bookmarkStart w:id="118" w:name="_Toc77101408"/>
      <w:r>
        <w:rPr>
          <w:rFonts w:hint="eastAsia"/>
          <w:b/>
          <w:szCs w:val="21"/>
        </w:rPr>
        <w:t>二．</w:t>
      </w:r>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Pr>
          <w:rFonts w:hint="eastAsia"/>
          <w:b/>
          <w:szCs w:val="21"/>
        </w:rPr>
        <w:t>实验原理</w:t>
      </w:r>
    </w:p>
    <w:p w14:paraId="490DF05D">
      <w:pPr>
        <w:ind w:left="476" w:leftChars="84" w:hanging="300" w:hangingChars="150"/>
      </w:pPr>
      <w:r>
        <w:rPr>
          <w:sz w:val="20"/>
        </w:rPr>
        <mc:AlternateContent>
          <mc:Choice Requires="wps">
            <w:drawing>
              <wp:anchor distT="0" distB="0" distL="114300" distR="114300" simplePos="0" relativeHeight="251660288" behindDoc="1" locked="0" layoutInCell="1" allowOverlap="1">
                <wp:simplePos x="0" y="0"/>
                <wp:positionH relativeFrom="column">
                  <wp:posOffset>3543300</wp:posOffset>
                </wp:positionH>
                <wp:positionV relativeFrom="paragraph">
                  <wp:posOffset>891540</wp:posOffset>
                </wp:positionV>
                <wp:extent cx="1584325" cy="1089660"/>
                <wp:effectExtent l="9525" t="7620" r="6350" b="7620"/>
                <wp:wrapTight wrapText="bothSides">
                  <wp:wrapPolygon>
                    <wp:start x="-95" y="0"/>
                    <wp:lineTo x="-95" y="21600"/>
                    <wp:lineTo x="21695" y="21600"/>
                    <wp:lineTo x="21695" y="0"/>
                    <wp:lineTo x="-95" y="0"/>
                  </wp:wrapPolygon>
                </wp:wrapTight>
                <wp:docPr id="8" name="Text Box 3"/>
                <wp:cNvGraphicFramePr/>
                <a:graphic xmlns:a="http://schemas.openxmlformats.org/drawingml/2006/main">
                  <a:graphicData uri="http://schemas.microsoft.com/office/word/2010/wordprocessingShape">
                    <wps:wsp>
                      <wps:cNvSpPr txBox="1">
                        <a:spLocks noChangeArrowheads="1"/>
                      </wps:cNvSpPr>
                      <wps:spPr bwMode="auto">
                        <a:xfrm>
                          <a:off x="0" y="0"/>
                          <a:ext cx="1584325" cy="1089660"/>
                        </a:xfrm>
                        <a:prstGeom prst="rect">
                          <a:avLst/>
                        </a:prstGeom>
                        <a:solidFill>
                          <a:srgbClr val="FFFFFF"/>
                        </a:solidFill>
                        <a:ln w="9525">
                          <a:solidFill>
                            <a:srgbClr val="000000"/>
                          </a:solidFill>
                          <a:miter lim="800000"/>
                        </a:ln>
                      </wps:spPr>
                      <wps:txbx>
                        <w:txbxContent>
                          <w:p w14:paraId="64B2CB14">
                            <w:r>
                              <w:rPr>
                                <w:rFonts w:hint="eastAsia"/>
                                <w:sz w:val="18"/>
                              </w:rPr>
                              <w:t>本实验采用五条机器指令：</w:t>
                            </w:r>
                            <w:r>
                              <w:rPr>
                                <w:sz w:val="18"/>
                              </w:rPr>
                              <w:t>IN</w:t>
                            </w:r>
                            <w:r>
                              <w:rPr>
                                <w:rFonts w:hint="eastAsia"/>
                                <w:sz w:val="18"/>
                              </w:rPr>
                              <w:t>（输入）、</w:t>
                            </w:r>
                            <w:r>
                              <w:rPr>
                                <w:sz w:val="18"/>
                              </w:rPr>
                              <w:t>ADD</w:t>
                            </w:r>
                            <w:r>
                              <w:rPr>
                                <w:rFonts w:hint="eastAsia"/>
                                <w:sz w:val="18"/>
                              </w:rPr>
                              <w:t>（二进制加法）、</w:t>
                            </w:r>
                            <w:r>
                              <w:rPr>
                                <w:sz w:val="18"/>
                              </w:rPr>
                              <w:t>STA</w:t>
                            </w:r>
                            <w:r>
                              <w:rPr>
                                <w:rFonts w:hint="eastAsia"/>
                                <w:sz w:val="18"/>
                              </w:rPr>
                              <w:t>（存数）、</w:t>
                            </w:r>
                            <w:r>
                              <w:rPr>
                                <w:sz w:val="18"/>
                              </w:rPr>
                              <w:t>OUT</w:t>
                            </w:r>
                            <w:r>
                              <w:rPr>
                                <w:rFonts w:hint="eastAsia"/>
                                <w:sz w:val="18"/>
                              </w:rPr>
                              <w:t>（输出）、</w:t>
                            </w:r>
                            <w:r>
                              <w:rPr>
                                <w:sz w:val="18"/>
                              </w:rPr>
                              <w:t>JMP</w:t>
                            </w:r>
                            <w:r>
                              <w:rPr>
                                <w:rFonts w:hint="eastAsia"/>
                                <w:sz w:val="18"/>
                              </w:rPr>
                              <w:t>（无条件转移），其指令格式如下（最高</w:t>
                            </w:r>
                            <w:r>
                              <w:rPr>
                                <w:sz w:val="18"/>
                              </w:rPr>
                              <w:t>4</w:t>
                            </w:r>
                            <w:r>
                              <w:rPr>
                                <w:rFonts w:hint="eastAsia"/>
                                <w:sz w:val="18"/>
                              </w:rPr>
                              <w:t>位二进制数为操作码）：</w:t>
                            </w: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279pt;margin-top:70.2pt;height:85.8pt;width:124.75pt;mso-wrap-distance-left:9pt;mso-wrap-distance-right:9pt;z-index:-251656192;mso-width-relative:page;mso-height-relative:page;" fillcolor="#FFFFFF" filled="t" stroked="t" coordsize="21600,21600" wrapcoords="-95 0 -95 21600 21695 21600 21695 0 -95 0" o:gfxdata="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K8HHJtoAAAALAQAADwAAAAAAAAABACAAAAAiAAAAZHJzL2Rvd25yZXYueG1s&#10;UEsBAhQAFAAAAAgAh07iQLRTxucvAgAAhwQAAA4AAAAAAAAAAQAgAAAAKQEAAGRycy9lMm9Eb2Mu&#10;eG1sUEsFBgAAAAAGAAYAWQEAAMoFAAAAAA==&#10;">
                <v:fill on="t" focussize="0,0"/>
                <v:stroke color="#000000" miterlimit="8" joinstyle="miter"/>
                <v:imagedata o:title=""/>
                <o:lock v:ext="edit" aspectratio="f"/>
                <v:textbox>
                  <w:txbxContent>
                    <w:p w14:paraId="64B2CB14">
                      <w:r>
                        <w:rPr>
                          <w:rFonts w:hint="eastAsia"/>
                          <w:sz w:val="18"/>
                        </w:rPr>
                        <w:t>本实验采用五条机器指令：</w:t>
                      </w:r>
                      <w:r>
                        <w:rPr>
                          <w:sz w:val="18"/>
                        </w:rPr>
                        <w:t>IN</w:t>
                      </w:r>
                      <w:r>
                        <w:rPr>
                          <w:rFonts w:hint="eastAsia"/>
                          <w:sz w:val="18"/>
                        </w:rPr>
                        <w:t>（输入）、</w:t>
                      </w:r>
                      <w:r>
                        <w:rPr>
                          <w:sz w:val="18"/>
                        </w:rPr>
                        <w:t>ADD</w:t>
                      </w:r>
                      <w:r>
                        <w:rPr>
                          <w:rFonts w:hint="eastAsia"/>
                          <w:sz w:val="18"/>
                        </w:rPr>
                        <w:t>（二进制加法）、</w:t>
                      </w:r>
                      <w:r>
                        <w:rPr>
                          <w:sz w:val="18"/>
                        </w:rPr>
                        <w:t>STA</w:t>
                      </w:r>
                      <w:r>
                        <w:rPr>
                          <w:rFonts w:hint="eastAsia"/>
                          <w:sz w:val="18"/>
                        </w:rPr>
                        <w:t>（存数）、</w:t>
                      </w:r>
                      <w:r>
                        <w:rPr>
                          <w:sz w:val="18"/>
                        </w:rPr>
                        <w:t>OUT</w:t>
                      </w:r>
                      <w:r>
                        <w:rPr>
                          <w:rFonts w:hint="eastAsia"/>
                          <w:sz w:val="18"/>
                        </w:rPr>
                        <w:t>（输出）、</w:t>
                      </w:r>
                      <w:r>
                        <w:rPr>
                          <w:sz w:val="18"/>
                        </w:rPr>
                        <w:t>JMP</w:t>
                      </w:r>
                      <w:r>
                        <w:rPr>
                          <w:rFonts w:hint="eastAsia"/>
                          <w:sz w:val="18"/>
                        </w:rPr>
                        <w:t>（无条件转移），其指令格式如下（最高</w:t>
                      </w:r>
                      <w:r>
                        <w:rPr>
                          <w:sz w:val="18"/>
                        </w:rPr>
                        <w:t>4</w:t>
                      </w:r>
                      <w:r>
                        <w:rPr>
                          <w:rFonts w:hint="eastAsia"/>
                          <w:sz w:val="18"/>
                        </w:rPr>
                        <w:t>位二进制数为操作码）：</w:t>
                      </w:r>
                    </w:p>
                  </w:txbxContent>
                </v:textbox>
                <w10:wrap type="tight"/>
              </v:shape>
            </w:pict>
          </mc:Fallback>
        </mc:AlternateContent>
      </w:r>
      <w:r>
        <w:rPr>
          <w:rFonts w:hint="eastAsia"/>
        </w:rPr>
        <w:t>1．在部件实验过程中，各部件单元的控制信号是人为模拟产生的，而本实验将能在微过程控制下自动产生各部件单元控制信号，实现特定的功能。实验中，计算机数据通路的控制将由微过程控制器来完成，</w:t>
      </w:r>
      <w:r>
        <w:t>CPU</w:t>
      </w:r>
      <w:r>
        <w:rPr>
          <w:rFonts w:hint="eastAsia"/>
        </w:rPr>
        <w:t>从内存中取出一条机器指令到指令执行结束的一个指令周期，全部由微指令组成的序列来完成，即一条机器指令对应一个微程序。</w:t>
      </w:r>
    </w:p>
    <w:p w14:paraId="6D6B198B">
      <w:pPr>
        <w:ind w:firstLine="180"/>
      </w:pPr>
      <w:r>
        <w:rPr>
          <w:rFonts w:hint="eastAsia"/>
        </w:rPr>
        <w:t>2．指令格式</w:t>
      </w:r>
    </w:p>
    <w:p w14:paraId="0D265A30">
      <w:pPr>
        <w:ind w:firstLine="359" w:firstLineChars="171"/>
      </w:pPr>
      <w:r>
        <w:rPr>
          <w:rFonts w:hint="eastAsia"/>
        </w:rPr>
        <w:t>（1）指令格式</w:t>
      </w:r>
    </w:p>
    <w:p w14:paraId="7FFCB3B8">
      <w:pPr>
        <w:ind w:firstLine="359" w:firstLineChars="171"/>
      </w:pPr>
      <w:r>
        <w:rPr>
          <w:rFonts w:hint="eastAsia"/>
        </w:rPr>
        <w:t>采用寄存器直接寻址方式，其格式如下：</w:t>
      </w:r>
    </w:p>
    <w:p w14:paraId="484299CC">
      <w:pPr>
        <w:pStyle w:val="27"/>
        <w:spacing w:before="0" w:after="0"/>
        <w:rPr>
          <w:b w:val="0"/>
          <w:bCs w:val="0"/>
          <w:sz w:val="18"/>
        </w:rPr>
      </w:pPr>
    </w:p>
    <w:tbl>
      <w:tblPr>
        <w:tblStyle w:val="28"/>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2340"/>
        <w:gridCol w:w="720"/>
        <w:gridCol w:w="720"/>
      </w:tblGrid>
      <w:tr w14:paraId="1A2A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60" w:type="dxa"/>
          </w:tcPr>
          <w:p w14:paraId="6032F122">
            <w:pPr>
              <w:jc w:val="distribute"/>
              <w:rPr>
                <w:sz w:val="18"/>
              </w:rPr>
            </w:pPr>
            <w:r>
              <w:rPr>
                <w:rFonts w:hint="eastAsia"/>
                <w:sz w:val="18"/>
              </w:rPr>
              <w:t>位</w:t>
            </w:r>
          </w:p>
        </w:tc>
        <w:tc>
          <w:tcPr>
            <w:tcW w:w="2340" w:type="dxa"/>
          </w:tcPr>
          <w:p w14:paraId="3D1DE6B9">
            <w:pPr>
              <w:jc w:val="distribute"/>
              <w:rPr>
                <w:sz w:val="18"/>
              </w:rPr>
            </w:pPr>
            <w:r>
              <w:rPr>
                <w:rFonts w:hint="eastAsia"/>
                <w:sz w:val="18"/>
              </w:rPr>
              <w:t xml:space="preserve"> 7654  </w:t>
            </w:r>
          </w:p>
        </w:tc>
        <w:tc>
          <w:tcPr>
            <w:tcW w:w="720" w:type="dxa"/>
          </w:tcPr>
          <w:p w14:paraId="0668FD4A">
            <w:pPr>
              <w:jc w:val="distribute"/>
              <w:rPr>
                <w:sz w:val="18"/>
              </w:rPr>
            </w:pPr>
            <w:r>
              <w:rPr>
                <w:rFonts w:hint="eastAsia"/>
                <w:sz w:val="18"/>
              </w:rPr>
              <w:t>32</w:t>
            </w:r>
          </w:p>
        </w:tc>
        <w:tc>
          <w:tcPr>
            <w:tcW w:w="720" w:type="dxa"/>
          </w:tcPr>
          <w:p w14:paraId="5FC4F161">
            <w:pPr>
              <w:jc w:val="distribute"/>
              <w:rPr>
                <w:sz w:val="18"/>
              </w:rPr>
            </w:pPr>
            <w:r>
              <w:rPr>
                <w:rFonts w:hint="eastAsia"/>
                <w:sz w:val="18"/>
              </w:rPr>
              <w:t>10</w:t>
            </w:r>
          </w:p>
        </w:tc>
      </w:tr>
      <w:tr w14:paraId="53675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260" w:type="dxa"/>
          </w:tcPr>
          <w:p w14:paraId="6D1A4A31">
            <w:pPr>
              <w:jc w:val="center"/>
              <w:rPr>
                <w:sz w:val="18"/>
              </w:rPr>
            </w:pPr>
            <w:r>
              <w:rPr>
                <w:rFonts w:hint="eastAsia"/>
                <w:sz w:val="18"/>
              </w:rPr>
              <w:t>功能</w:t>
            </w:r>
          </w:p>
        </w:tc>
        <w:tc>
          <w:tcPr>
            <w:tcW w:w="2340" w:type="dxa"/>
          </w:tcPr>
          <w:p w14:paraId="658636CC">
            <w:pPr>
              <w:jc w:val="center"/>
              <w:rPr>
                <w:sz w:val="18"/>
              </w:rPr>
            </w:pPr>
            <w:r>
              <w:rPr>
                <w:rFonts w:hint="eastAsia"/>
                <w:sz w:val="18"/>
              </w:rPr>
              <w:t>OP-CODE</w:t>
            </w:r>
          </w:p>
        </w:tc>
        <w:tc>
          <w:tcPr>
            <w:tcW w:w="720" w:type="dxa"/>
          </w:tcPr>
          <w:p w14:paraId="053D99CE">
            <w:pPr>
              <w:jc w:val="center"/>
              <w:rPr>
                <w:sz w:val="18"/>
              </w:rPr>
            </w:pPr>
            <w:r>
              <w:rPr>
                <w:rFonts w:hint="eastAsia"/>
                <w:sz w:val="18"/>
              </w:rPr>
              <w:t>rs</w:t>
            </w:r>
          </w:p>
        </w:tc>
        <w:tc>
          <w:tcPr>
            <w:tcW w:w="720" w:type="dxa"/>
          </w:tcPr>
          <w:p w14:paraId="493910F1">
            <w:pPr>
              <w:jc w:val="center"/>
              <w:rPr>
                <w:sz w:val="18"/>
              </w:rPr>
            </w:pPr>
            <w:r>
              <w:rPr>
                <w:rFonts w:hint="eastAsia"/>
                <w:sz w:val="18"/>
              </w:rPr>
              <w:t>rd</w:t>
            </w:r>
          </w:p>
        </w:tc>
      </w:tr>
    </w:tbl>
    <w:p w14:paraId="7F1B7FC9">
      <w:pPr>
        <w:ind w:firstLine="359" w:firstLineChars="171"/>
      </w:pPr>
      <w:r>
        <w:rPr>
          <w:rFonts w:hint="eastAsia"/>
        </w:rPr>
        <w:t>其中，OP-CODE为操作码，rs为源寄存器，rd为目的寄存器，并规定：</w:t>
      </w:r>
    </w:p>
    <w:p w14:paraId="2B90D2F3">
      <w:pPr>
        <w:ind w:firstLine="359" w:firstLineChars="171"/>
      </w:pP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815"/>
        <w:gridCol w:w="1021"/>
        <w:gridCol w:w="633"/>
        <w:gridCol w:w="1188"/>
        <w:gridCol w:w="452"/>
        <w:gridCol w:w="2156"/>
      </w:tblGrid>
      <w:tr w14:paraId="0B375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2"/>
          <w:gridAfter w:val="1"/>
          <w:wBefore w:w="2792" w:type="dxa"/>
          <w:wAfter w:w="2156" w:type="dxa"/>
          <w:trHeight w:val="237" w:hRule="atLeast"/>
          <w:jc w:val="center"/>
        </w:trPr>
        <w:tc>
          <w:tcPr>
            <w:tcW w:w="1654" w:type="dxa"/>
            <w:gridSpan w:val="2"/>
          </w:tcPr>
          <w:p w14:paraId="16830C86">
            <w:pPr>
              <w:jc w:val="center"/>
              <w:rPr>
                <w:sz w:val="18"/>
              </w:rPr>
            </w:pPr>
            <w:r>
              <w:rPr>
                <w:rFonts w:hint="eastAsia"/>
                <w:sz w:val="18"/>
              </w:rPr>
              <w:t>Rs或rd</w:t>
            </w:r>
          </w:p>
        </w:tc>
        <w:tc>
          <w:tcPr>
            <w:tcW w:w="1640" w:type="dxa"/>
            <w:gridSpan w:val="2"/>
          </w:tcPr>
          <w:p w14:paraId="087715C6">
            <w:pPr>
              <w:rPr>
                <w:sz w:val="18"/>
              </w:rPr>
            </w:pPr>
            <w:r>
              <w:rPr>
                <w:rFonts w:hint="eastAsia"/>
                <w:sz w:val="18"/>
              </w:rPr>
              <w:t>选定的寄存器</w:t>
            </w:r>
          </w:p>
        </w:tc>
      </w:tr>
      <w:tr w14:paraId="09910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2"/>
          <w:gridAfter w:val="1"/>
          <w:wBefore w:w="2792" w:type="dxa"/>
          <w:wAfter w:w="2156" w:type="dxa"/>
          <w:trHeight w:val="727" w:hRule="atLeast"/>
          <w:jc w:val="center"/>
        </w:trPr>
        <w:tc>
          <w:tcPr>
            <w:tcW w:w="1654" w:type="dxa"/>
            <w:gridSpan w:val="2"/>
          </w:tcPr>
          <w:p w14:paraId="164DF607">
            <w:pPr>
              <w:jc w:val="center"/>
              <w:rPr>
                <w:sz w:val="18"/>
              </w:rPr>
            </w:pPr>
            <w:r>
              <w:rPr>
                <w:rFonts w:hint="eastAsia"/>
                <w:sz w:val="18"/>
              </w:rPr>
              <w:t>00</w:t>
            </w:r>
          </w:p>
          <w:p w14:paraId="0F8C17BD">
            <w:pPr>
              <w:jc w:val="center"/>
              <w:rPr>
                <w:sz w:val="18"/>
                <w:shd w:val="pct15" w:color="auto" w:fill="FFFFFF"/>
              </w:rPr>
            </w:pPr>
            <w:r>
              <w:rPr>
                <w:rFonts w:hint="eastAsia"/>
                <w:sz w:val="18"/>
                <w:shd w:val="pct15" w:color="auto" w:fill="FFFFFF"/>
              </w:rPr>
              <w:t>01</w:t>
            </w:r>
          </w:p>
          <w:p w14:paraId="6846C4DB">
            <w:pPr>
              <w:jc w:val="center"/>
              <w:rPr>
                <w:sz w:val="18"/>
              </w:rPr>
            </w:pPr>
            <w:r>
              <w:rPr>
                <w:rFonts w:hint="eastAsia"/>
                <w:sz w:val="18"/>
                <w:shd w:val="pct15" w:color="auto" w:fill="FFFFFF"/>
              </w:rPr>
              <w:t>10</w:t>
            </w:r>
          </w:p>
        </w:tc>
        <w:tc>
          <w:tcPr>
            <w:tcW w:w="1640" w:type="dxa"/>
            <w:gridSpan w:val="2"/>
          </w:tcPr>
          <w:p w14:paraId="7BE72E97">
            <w:pPr>
              <w:widowControl/>
              <w:jc w:val="center"/>
              <w:rPr>
                <w:sz w:val="18"/>
              </w:rPr>
            </w:pPr>
            <w:r>
              <w:rPr>
                <w:rFonts w:hint="eastAsia"/>
                <w:sz w:val="18"/>
              </w:rPr>
              <w:t>R0</w:t>
            </w:r>
          </w:p>
          <w:p w14:paraId="35F3F8F1">
            <w:pPr>
              <w:jc w:val="center"/>
              <w:rPr>
                <w:sz w:val="18"/>
                <w:shd w:val="pct15" w:color="auto" w:fill="FFFFFF"/>
              </w:rPr>
            </w:pPr>
            <w:r>
              <w:rPr>
                <w:rFonts w:hint="eastAsia"/>
                <w:sz w:val="18"/>
                <w:shd w:val="pct15" w:color="auto" w:fill="FFFFFF"/>
              </w:rPr>
              <w:t>R1</w:t>
            </w:r>
          </w:p>
          <w:p w14:paraId="2E23B338">
            <w:pPr>
              <w:jc w:val="center"/>
              <w:rPr>
                <w:sz w:val="18"/>
              </w:rPr>
            </w:pPr>
            <w:r>
              <w:rPr>
                <w:rFonts w:hint="eastAsia"/>
                <w:sz w:val="18"/>
                <w:shd w:val="pct15" w:color="auto" w:fill="FFFFFF"/>
              </w:rPr>
              <w:t>R2</w:t>
            </w:r>
          </w:p>
        </w:tc>
      </w:tr>
      <w:tr w14:paraId="5A733C40">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Height w:val="489" w:hRule="atLeast"/>
          <w:jc w:val="center"/>
        </w:trPr>
        <w:tc>
          <w:tcPr>
            <w:tcW w:w="1977" w:type="dxa"/>
            <w:tcBorders>
              <w:top w:val="single" w:color="000000" w:sz="6" w:space="0"/>
              <w:bottom w:val="single" w:color="000000" w:sz="6" w:space="0"/>
            </w:tcBorders>
          </w:tcPr>
          <w:p w14:paraId="70B9B94A">
            <w:pPr>
              <w:jc w:val="center"/>
              <w:rPr>
                <w:bCs/>
                <w:sz w:val="18"/>
              </w:rPr>
            </w:pPr>
            <w:r>
              <w:rPr>
                <w:rFonts w:hint="eastAsia"/>
                <w:sz w:val="18"/>
              </w:rPr>
              <w:t xml:space="preserve"> 助记符</w:t>
            </w:r>
          </w:p>
        </w:tc>
        <w:tc>
          <w:tcPr>
            <w:tcW w:w="1836" w:type="dxa"/>
            <w:gridSpan w:val="2"/>
            <w:tcBorders>
              <w:top w:val="single" w:color="000000" w:sz="6" w:space="0"/>
              <w:bottom w:val="single" w:color="000000" w:sz="6" w:space="0"/>
            </w:tcBorders>
          </w:tcPr>
          <w:p w14:paraId="1522487C">
            <w:pPr>
              <w:pStyle w:val="20"/>
              <w:pBdr>
                <w:bottom w:val="none" w:color="auto" w:sz="0" w:space="0"/>
              </w:pBdr>
              <w:tabs>
                <w:tab w:val="clear" w:pos="4153"/>
                <w:tab w:val="clear" w:pos="8306"/>
              </w:tabs>
              <w:snapToGrid/>
              <w:rPr>
                <w:bCs/>
                <w:szCs w:val="24"/>
              </w:rPr>
            </w:pPr>
            <w:r>
              <w:rPr>
                <w:rFonts w:hint="eastAsia"/>
              </w:rPr>
              <w:t>机器指令码</w:t>
            </w:r>
          </w:p>
        </w:tc>
        <w:tc>
          <w:tcPr>
            <w:tcW w:w="1821" w:type="dxa"/>
            <w:gridSpan w:val="2"/>
            <w:tcBorders>
              <w:top w:val="single" w:color="000000" w:sz="6" w:space="0"/>
              <w:bottom w:val="single" w:color="000000" w:sz="6" w:space="0"/>
            </w:tcBorders>
          </w:tcPr>
          <w:p w14:paraId="1ED27729">
            <w:pPr>
              <w:jc w:val="center"/>
              <w:rPr>
                <w:bCs/>
                <w:sz w:val="18"/>
              </w:rPr>
            </w:pPr>
            <w:r>
              <w:rPr>
                <w:rFonts w:hint="eastAsia"/>
                <w:bCs/>
                <w:sz w:val="18"/>
              </w:rPr>
              <w:t>Addr地址码</w:t>
            </w:r>
          </w:p>
        </w:tc>
        <w:tc>
          <w:tcPr>
            <w:tcW w:w="2608" w:type="dxa"/>
            <w:gridSpan w:val="2"/>
            <w:tcBorders>
              <w:top w:val="single" w:color="000000" w:sz="6" w:space="0"/>
              <w:bottom w:val="single" w:color="000000" w:sz="6" w:space="0"/>
            </w:tcBorders>
          </w:tcPr>
          <w:p w14:paraId="37463272">
            <w:pPr>
              <w:ind w:firstLine="540" w:firstLineChars="300"/>
              <w:rPr>
                <w:bCs/>
                <w:sz w:val="18"/>
              </w:rPr>
            </w:pPr>
            <w:r>
              <w:rPr>
                <w:rFonts w:hint="eastAsia"/>
                <w:sz w:val="18"/>
              </w:rPr>
              <w:t>功能说明</w:t>
            </w:r>
          </w:p>
        </w:tc>
      </w:tr>
      <w:tr w14:paraId="0FE5E738">
        <w:tblPrEx>
          <w:tblBorders>
            <w:top w:val="none" w:color="auto" w:sz="0" w:space="0"/>
            <w:left w:val="none" w:color="auto" w:sz="0" w:space="0"/>
            <w:bottom w:val="none" w:color="auto" w:sz="0" w:space="0"/>
            <w:right w:val="none" w:color="auto" w:sz="0" w:space="0"/>
            <w:insideH w:val="single" w:color="000000" w:sz="6" w:space="0"/>
            <w:insideV w:val="single" w:color="000000" w:sz="6" w:space="0"/>
          </w:tblBorders>
          <w:tblCellMar>
            <w:top w:w="0" w:type="dxa"/>
            <w:left w:w="108" w:type="dxa"/>
            <w:bottom w:w="0" w:type="dxa"/>
            <w:right w:w="108" w:type="dxa"/>
          </w:tblCellMar>
        </w:tblPrEx>
        <w:trPr>
          <w:cantSplit/>
          <w:trHeight w:val="1026" w:hRule="atLeast"/>
          <w:jc w:val="center"/>
        </w:trPr>
        <w:tc>
          <w:tcPr>
            <w:tcW w:w="1977" w:type="dxa"/>
            <w:tcBorders>
              <w:top w:val="single" w:color="000000" w:sz="6" w:space="0"/>
              <w:bottom w:val="single" w:color="000000" w:sz="6" w:space="0"/>
            </w:tcBorders>
          </w:tcPr>
          <w:p w14:paraId="20AA2ABD">
            <w:pPr>
              <w:ind w:firstLine="360" w:firstLineChars="200"/>
              <w:rPr>
                <w:bCs/>
                <w:sz w:val="18"/>
              </w:rPr>
            </w:pPr>
            <w:r>
              <w:rPr>
                <w:bCs/>
                <w:sz w:val="18"/>
              </w:rPr>
              <w:t>IN</w:t>
            </w:r>
          </w:p>
          <w:p w14:paraId="347E4D11">
            <w:pPr>
              <w:ind w:firstLine="180" w:firstLineChars="100"/>
              <w:rPr>
                <w:bCs/>
                <w:sz w:val="18"/>
              </w:rPr>
            </w:pPr>
            <w:r>
              <w:rPr>
                <w:bCs/>
                <w:sz w:val="18"/>
              </w:rPr>
              <w:t>ADD  addr</w:t>
            </w:r>
          </w:p>
          <w:p w14:paraId="1C0E4962">
            <w:pPr>
              <w:ind w:firstLine="180" w:firstLineChars="100"/>
              <w:rPr>
                <w:bCs/>
                <w:sz w:val="18"/>
              </w:rPr>
            </w:pPr>
            <w:r>
              <w:rPr>
                <w:bCs/>
                <w:sz w:val="18"/>
              </w:rPr>
              <w:t>STA  addr</w:t>
            </w:r>
          </w:p>
          <w:p w14:paraId="565C27E7">
            <w:pPr>
              <w:ind w:firstLine="180" w:firstLineChars="100"/>
              <w:rPr>
                <w:bCs/>
                <w:sz w:val="18"/>
              </w:rPr>
            </w:pPr>
            <w:r>
              <w:rPr>
                <w:bCs/>
                <w:sz w:val="18"/>
              </w:rPr>
              <w:t>OUT  addr</w:t>
            </w:r>
          </w:p>
          <w:p w14:paraId="2DB5AAC8">
            <w:pPr>
              <w:ind w:firstLine="180" w:firstLineChars="100"/>
              <w:rPr>
                <w:bCs/>
                <w:sz w:val="18"/>
              </w:rPr>
            </w:pPr>
            <w:r>
              <w:rPr>
                <w:bCs/>
                <w:sz w:val="18"/>
              </w:rPr>
              <w:t>JMP  addr</w:t>
            </w:r>
          </w:p>
        </w:tc>
        <w:tc>
          <w:tcPr>
            <w:tcW w:w="3657" w:type="dxa"/>
            <w:gridSpan w:val="4"/>
            <w:tcBorders>
              <w:top w:val="single" w:color="000000" w:sz="6" w:space="0"/>
              <w:bottom w:val="single" w:color="000000" w:sz="6" w:space="0"/>
            </w:tcBorders>
          </w:tcPr>
          <w:p w14:paraId="5CBD3C1E">
            <w:pPr>
              <w:ind w:firstLine="883" w:firstLineChars="491"/>
              <w:rPr>
                <w:bCs/>
                <w:sz w:val="18"/>
              </w:rPr>
            </w:pPr>
            <w:r>
              <w:rPr>
                <w:bCs/>
                <w:sz w:val="18"/>
              </w:rPr>
              <w:t>0</w:t>
            </w:r>
            <w:r>
              <w:rPr>
                <w:rFonts w:hint="eastAsia"/>
                <w:bCs/>
                <w:sz w:val="18"/>
              </w:rPr>
              <w:t xml:space="preserve"> </w:t>
            </w:r>
            <w:r>
              <w:rPr>
                <w:bCs/>
                <w:sz w:val="18"/>
              </w:rPr>
              <w:t>0</w:t>
            </w:r>
            <w:r>
              <w:rPr>
                <w:rFonts w:hint="eastAsia"/>
                <w:bCs/>
                <w:sz w:val="18"/>
              </w:rPr>
              <w:t>H</w:t>
            </w:r>
          </w:p>
          <w:p w14:paraId="19F76DB4">
            <w:pPr>
              <w:ind w:firstLine="883" w:firstLineChars="491"/>
              <w:rPr>
                <w:bCs/>
                <w:sz w:val="18"/>
              </w:rPr>
            </w:pPr>
            <w:r>
              <w:rPr>
                <w:bCs/>
                <w:sz w:val="18"/>
              </w:rPr>
              <w:t>1 0</w:t>
            </w:r>
            <w:r>
              <w:rPr>
                <w:rFonts w:hint="eastAsia"/>
                <w:bCs/>
                <w:sz w:val="18"/>
              </w:rPr>
              <w:t>H</w:t>
            </w:r>
            <w:r>
              <w:rPr>
                <w:bCs/>
                <w:sz w:val="18"/>
              </w:rPr>
              <w:t xml:space="preserve"> </w:t>
            </w:r>
            <w:r>
              <w:rPr>
                <w:rFonts w:ascii="宋体" w:hAnsi="宋体"/>
                <w:bCs/>
                <w:sz w:val="18"/>
              </w:rPr>
              <w:t xml:space="preserve">        </w:t>
            </w:r>
            <w:r>
              <w:rPr>
                <w:rFonts w:hint="eastAsia" w:ascii="宋体" w:hAnsi="宋体"/>
                <w:bCs/>
                <w:sz w:val="18"/>
              </w:rPr>
              <w:t xml:space="preserve">  </w:t>
            </w:r>
            <w:r>
              <w:rPr>
                <w:rFonts w:ascii="宋体" w:hAnsi="宋体"/>
                <w:bCs/>
                <w:sz w:val="18"/>
              </w:rPr>
              <w:t>XX</w:t>
            </w:r>
            <w:r>
              <w:rPr>
                <w:rFonts w:hint="eastAsia" w:ascii="宋体" w:hAnsi="宋体"/>
                <w:bCs/>
                <w:sz w:val="18"/>
              </w:rPr>
              <w:t xml:space="preserve"> H</w:t>
            </w:r>
          </w:p>
          <w:p w14:paraId="1C76B3F5">
            <w:pPr>
              <w:ind w:firstLine="883" w:firstLineChars="491"/>
              <w:rPr>
                <w:bCs/>
                <w:sz w:val="18"/>
              </w:rPr>
            </w:pPr>
            <w:r>
              <w:rPr>
                <w:rFonts w:hint="eastAsia"/>
                <w:bCs/>
                <w:sz w:val="18"/>
              </w:rPr>
              <w:t>2 0H</w:t>
            </w:r>
            <w:r>
              <w:rPr>
                <w:rFonts w:ascii="宋体" w:hAnsi="宋体"/>
                <w:bCs/>
                <w:sz w:val="18"/>
              </w:rPr>
              <w:t xml:space="preserve">         </w:t>
            </w:r>
            <w:r>
              <w:rPr>
                <w:rFonts w:hint="eastAsia" w:ascii="宋体" w:hAnsi="宋体"/>
                <w:bCs/>
                <w:sz w:val="18"/>
              </w:rPr>
              <w:t xml:space="preserve">  </w:t>
            </w:r>
            <w:r>
              <w:rPr>
                <w:rFonts w:ascii="宋体" w:hAnsi="宋体"/>
                <w:bCs/>
                <w:sz w:val="18"/>
              </w:rPr>
              <w:t>XX</w:t>
            </w:r>
            <w:r>
              <w:rPr>
                <w:rFonts w:hint="eastAsia" w:ascii="宋体" w:hAnsi="宋体"/>
                <w:bCs/>
                <w:sz w:val="18"/>
              </w:rPr>
              <w:t xml:space="preserve"> H</w:t>
            </w:r>
          </w:p>
          <w:p w14:paraId="41E96C58">
            <w:pPr>
              <w:ind w:firstLine="883" w:firstLineChars="491"/>
              <w:rPr>
                <w:bCs/>
                <w:sz w:val="18"/>
              </w:rPr>
            </w:pPr>
            <w:r>
              <w:rPr>
                <w:rFonts w:hint="eastAsia"/>
                <w:bCs/>
                <w:sz w:val="18"/>
              </w:rPr>
              <w:t>3 0H</w:t>
            </w:r>
            <w:r>
              <w:rPr>
                <w:rFonts w:hint="eastAsia" w:ascii="宋体" w:hAnsi="宋体"/>
                <w:bCs/>
                <w:sz w:val="18"/>
              </w:rPr>
              <w:t xml:space="preserve">  </w:t>
            </w:r>
            <w:r>
              <w:rPr>
                <w:rFonts w:ascii="宋体" w:hAnsi="宋体"/>
                <w:bCs/>
                <w:sz w:val="18"/>
              </w:rPr>
              <w:t xml:space="preserve">         XX</w:t>
            </w:r>
            <w:r>
              <w:rPr>
                <w:rFonts w:hint="eastAsia" w:ascii="宋体" w:hAnsi="宋体"/>
                <w:bCs/>
                <w:sz w:val="18"/>
              </w:rPr>
              <w:t xml:space="preserve"> H</w:t>
            </w:r>
          </w:p>
          <w:p w14:paraId="56B1A993">
            <w:pPr>
              <w:ind w:firstLine="883" w:firstLineChars="491"/>
              <w:rPr>
                <w:rFonts w:ascii="宋体" w:hAnsi="宋体"/>
                <w:bCs/>
                <w:sz w:val="18"/>
              </w:rPr>
            </w:pPr>
            <w:r>
              <w:rPr>
                <w:rFonts w:hint="eastAsia"/>
                <w:bCs/>
                <w:sz w:val="18"/>
              </w:rPr>
              <w:t>4 0H</w:t>
            </w:r>
            <w:r>
              <w:rPr>
                <w:rFonts w:ascii="宋体" w:hAnsi="宋体"/>
                <w:bCs/>
                <w:sz w:val="18"/>
              </w:rPr>
              <w:t xml:space="preserve"> </w:t>
            </w:r>
            <w:r>
              <w:rPr>
                <w:rFonts w:hint="eastAsia" w:ascii="宋体" w:hAnsi="宋体"/>
                <w:bCs/>
                <w:sz w:val="18"/>
              </w:rPr>
              <w:t xml:space="preserve"> </w:t>
            </w:r>
            <w:r>
              <w:rPr>
                <w:rFonts w:ascii="宋体" w:hAnsi="宋体"/>
                <w:bCs/>
                <w:sz w:val="18"/>
              </w:rPr>
              <w:t xml:space="preserve">         XX</w:t>
            </w:r>
            <w:r>
              <w:rPr>
                <w:rFonts w:hint="eastAsia" w:ascii="宋体" w:hAnsi="宋体"/>
                <w:bCs/>
                <w:sz w:val="18"/>
              </w:rPr>
              <w:t xml:space="preserve"> H</w:t>
            </w:r>
          </w:p>
        </w:tc>
        <w:tc>
          <w:tcPr>
            <w:tcW w:w="2608" w:type="dxa"/>
            <w:gridSpan w:val="2"/>
            <w:tcBorders>
              <w:top w:val="single" w:color="000000" w:sz="6" w:space="0"/>
              <w:bottom w:val="single" w:color="000000" w:sz="6" w:space="0"/>
            </w:tcBorders>
          </w:tcPr>
          <w:p w14:paraId="794AC85D">
            <w:pPr>
              <w:rPr>
                <w:bCs/>
                <w:sz w:val="18"/>
              </w:rPr>
            </w:pPr>
            <w:r>
              <w:rPr>
                <w:rFonts w:hint="eastAsia"/>
                <w:bCs/>
                <w:sz w:val="18"/>
              </w:rPr>
              <w:t>“</w:t>
            </w:r>
            <w:r>
              <w:rPr>
                <w:bCs/>
                <w:sz w:val="18"/>
              </w:rPr>
              <w:t>INPUT</w:t>
            </w:r>
            <w:r>
              <w:rPr>
                <w:rFonts w:hint="eastAsia"/>
                <w:bCs/>
                <w:sz w:val="18"/>
              </w:rPr>
              <w:t>”中的数据</w:t>
            </w:r>
            <w:r>
              <w:rPr>
                <w:rFonts w:hint="eastAsia" w:ascii="宋体" w:hAnsi="宋体"/>
                <w:bCs/>
                <w:sz w:val="18"/>
              </w:rPr>
              <w:t>→</w:t>
            </w:r>
            <w:r>
              <w:rPr>
                <w:bCs/>
                <w:sz w:val="18"/>
              </w:rPr>
              <w:t>R0</w:t>
            </w:r>
          </w:p>
          <w:p w14:paraId="7847D7A2">
            <w:pPr>
              <w:ind w:firstLine="180" w:firstLineChars="100"/>
              <w:rPr>
                <w:rFonts w:ascii="宋体" w:hAnsi="宋体"/>
                <w:bCs/>
                <w:sz w:val="18"/>
              </w:rPr>
            </w:pPr>
            <w:r>
              <w:rPr>
                <w:bCs/>
                <w:sz w:val="18"/>
              </w:rPr>
              <w:t>R0+[addr]</w:t>
            </w:r>
            <w:r>
              <w:rPr>
                <w:rFonts w:ascii="宋体" w:hAnsi="宋体"/>
                <w:bCs/>
                <w:sz w:val="18"/>
              </w:rPr>
              <w:t xml:space="preserve"> </w:t>
            </w:r>
            <w:r>
              <w:rPr>
                <w:rFonts w:hint="eastAsia" w:ascii="宋体" w:hAnsi="宋体"/>
                <w:bCs/>
                <w:sz w:val="18"/>
              </w:rPr>
              <w:t>-&gt;</w:t>
            </w:r>
            <w:r>
              <w:rPr>
                <w:rFonts w:ascii="宋体" w:hAnsi="宋体"/>
                <w:bCs/>
                <w:sz w:val="18"/>
              </w:rPr>
              <w:t>R0</w:t>
            </w:r>
          </w:p>
          <w:p w14:paraId="04EB16B5">
            <w:pPr>
              <w:ind w:firstLine="180" w:firstLineChars="100"/>
              <w:rPr>
                <w:rFonts w:ascii="宋体" w:hAnsi="宋体"/>
                <w:bCs/>
                <w:sz w:val="18"/>
              </w:rPr>
            </w:pPr>
            <w:r>
              <w:rPr>
                <w:rFonts w:ascii="宋体" w:hAnsi="宋体"/>
                <w:bCs/>
                <w:sz w:val="18"/>
              </w:rPr>
              <w:t>R0</w:t>
            </w:r>
            <w:r>
              <w:rPr>
                <w:rFonts w:hint="eastAsia" w:ascii="宋体" w:hAnsi="宋体"/>
                <w:bCs/>
                <w:sz w:val="18"/>
              </w:rPr>
              <w:t xml:space="preserve"> -&gt;</w:t>
            </w:r>
            <w:r>
              <w:rPr>
                <w:rFonts w:ascii="宋体" w:hAnsi="宋体"/>
                <w:bCs/>
                <w:sz w:val="18"/>
              </w:rPr>
              <w:t xml:space="preserve"> [addr]</w:t>
            </w:r>
          </w:p>
          <w:p w14:paraId="6D6465D3">
            <w:pPr>
              <w:ind w:firstLine="180" w:firstLineChars="100"/>
              <w:rPr>
                <w:rFonts w:ascii="宋体" w:hAnsi="宋体"/>
                <w:bCs/>
                <w:sz w:val="18"/>
              </w:rPr>
            </w:pPr>
            <w:r>
              <w:rPr>
                <w:rFonts w:ascii="宋体" w:hAnsi="宋体"/>
                <w:bCs/>
                <w:sz w:val="18"/>
              </w:rPr>
              <w:t>[addr]</w:t>
            </w:r>
            <w:r>
              <w:rPr>
                <w:rFonts w:hint="eastAsia" w:ascii="宋体" w:hAnsi="宋体"/>
                <w:bCs/>
                <w:sz w:val="18"/>
              </w:rPr>
              <w:t xml:space="preserve"> -&gt;</w:t>
            </w:r>
            <w:r>
              <w:rPr>
                <w:rFonts w:ascii="宋体" w:hAnsi="宋体"/>
                <w:bCs/>
                <w:sz w:val="18"/>
              </w:rPr>
              <w:t xml:space="preserve"> BUS</w:t>
            </w:r>
          </w:p>
          <w:p w14:paraId="0B113A65">
            <w:pPr>
              <w:ind w:firstLine="180" w:firstLineChars="100"/>
              <w:rPr>
                <w:bCs/>
                <w:sz w:val="18"/>
              </w:rPr>
            </w:pPr>
            <w:r>
              <w:rPr>
                <w:rFonts w:ascii="宋体" w:hAnsi="宋体"/>
                <w:bCs/>
                <w:sz w:val="18"/>
              </w:rPr>
              <w:t xml:space="preserve">addr </w:t>
            </w:r>
            <w:r>
              <w:rPr>
                <w:rFonts w:hint="eastAsia" w:ascii="宋体" w:hAnsi="宋体"/>
                <w:bCs/>
                <w:sz w:val="18"/>
              </w:rPr>
              <w:t>→</w:t>
            </w:r>
            <w:r>
              <w:rPr>
                <w:rFonts w:ascii="宋体" w:hAnsi="宋体"/>
                <w:bCs/>
                <w:sz w:val="18"/>
              </w:rPr>
              <w:t>PC</w:t>
            </w:r>
          </w:p>
        </w:tc>
      </w:tr>
    </w:tbl>
    <w:p w14:paraId="537988FB">
      <w:pPr>
        <w:ind w:firstLine="514" w:firstLineChars="257"/>
      </w:pPr>
      <w:r>
        <w:rPr>
          <w:sz w:val="20"/>
        </w:rPr>
        <mc:AlternateContent>
          <mc:Choice Requires="wps">
            <w:drawing>
              <wp:anchor distT="0" distB="0" distL="114300" distR="114300" simplePos="0" relativeHeight="251659264" behindDoc="0" locked="0" layoutInCell="1" allowOverlap="1">
                <wp:simplePos x="0" y="0"/>
                <wp:positionH relativeFrom="column">
                  <wp:posOffset>-342900</wp:posOffset>
                </wp:positionH>
                <wp:positionV relativeFrom="paragraph">
                  <wp:posOffset>341630</wp:posOffset>
                </wp:positionV>
                <wp:extent cx="6057900" cy="3070860"/>
                <wp:effectExtent l="0" t="0" r="0" b="0"/>
                <wp:wrapSquare wrapText="bothSides"/>
                <wp:docPr id="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057900" cy="3070860"/>
                        </a:xfrm>
                        <a:prstGeom prst="rect">
                          <a:avLst/>
                        </a:prstGeom>
                        <a:solidFill>
                          <a:srgbClr val="FFFFFF"/>
                        </a:solidFill>
                        <a:ln>
                          <a:noFill/>
                        </a:ln>
                      </wps:spPr>
                      <wps:txbx>
                        <w:txbxContent>
                          <w:p w14:paraId="6165BE2A">
                            <w:pPr>
                              <w:ind w:left="718" w:leftChars="342"/>
                            </w:pPr>
                            <w:r>
                              <w:object>
                                <v:shape id="_x0000_i1025" o:spt="75" type="#_x0000_t75" style="height:211.5pt;width:388.5pt;" o:ole="t" filled="f" o:preferrelative="t" stroked="f" coordsize="21600,21600">
                                  <v:path/>
                                  <v:fill on="f" focussize="0,0"/>
                                  <v:stroke on="f" joinstyle="miter"/>
                                  <v:imagedata r:id="rId6" o:title=""/>
                                  <o:lock v:ext="edit" aspectratio="t"/>
                                  <w10:wrap type="none"/>
                                  <w10:anchorlock/>
                                </v:shape>
                                <o:OLEObject Type="Embed" ProgID="PBrush" ShapeID="_x0000_i1025" DrawAspect="Content" ObjectID="_1468075725" r:id="rId5">
                                  <o:LockedField>false</o:LockedField>
                                </o:OLEObject>
                              </w:object>
                            </w:r>
                          </w:p>
                          <w:p w14:paraId="63753E02">
                            <w:pPr>
                              <w:jc w:val="center"/>
                              <w:rPr>
                                <w:sz w:val="18"/>
                              </w:rPr>
                            </w:pPr>
                            <w:r>
                              <w:rPr>
                                <w:rFonts w:hint="eastAsia"/>
                                <w:sz w:val="18"/>
                              </w:rPr>
                              <w:t>图1-1  数据通路框图</w:t>
                            </w:r>
                          </w:p>
                          <w:p w14:paraId="0DC7174C">
                            <w:pPr>
                              <w:jc w:val="center"/>
                              <w:rPr>
                                <w:sz w:val="18"/>
                              </w:rPr>
                            </w:pP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27pt;margin-top:26.9pt;height:241.8pt;width:477pt;mso-wrap-distance-bottom:0pt;mso-wrap-distance-left:9pt;mso-wrap-distance-right:9pt;mso-wrap-distance-top:0pt;z-index:251659264;mso-width-relative:page;mso-height-relative:page;" fillcolor="#FFFFFF" filled="t" stroked="f" coordsize="21600,21600" o:gfxdata="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Dsk3A3XAAAACgEA&#10;AA8AAAAAAAAAAQAgAAAAIgAAAGRycy9kb3ducmV2LnhtbFBLAQIUABQAAAAIAIdO4kCEN8GHGwIA&#10;AD4EAAAOAAAAAAAAAAEAIAAAACYBAABkcnMvZTJvRG9jLnhtbFBLBQYAAAAABgAGAFkBAACzBQAA&#10;AAA=&#10;">
                <v:fill on="t" focussize="0,0"/>
                <v:stroke on="f"/>
                <v:imagedata o:title=""/>
                <o:lock v:ext="edit" aspectratio="f"/>
                <v:textbox>
                  <w:txbxContent>
                    <w:p w14:paraId="6165BE2A">
                      <w:pPr>
                        <w:ind w:left="718" w:leftChars="342"/>
                      </w:pPr>
                      <w:r>
                        <w:object>
                          <v:shape id="_x0000_i1025" o:spt="75" type="#_x0000_t75" style="height:211.5pt;width:388.5pt;" o:ole="t" filled="f" o:preferrelative="t" stroked="f" coordsize="21600,21600">
                            <v:path/>
                            <v:fill on="f" focussize="0,0"/>
                            <v:stroke on="f" joinstyle="miter"/>
                            <v:imagedata r:id="rId6" o:title=""/>
                            <o:lock v:ext="edit" aspectratio="t"/>
                            <w10:wrap type="none"/>
                            <w10:anchorlock/>
                          </v:shape>
                          <o:OLEObject Type="Embed" ProgID="PBrush" ShapeID="_x0000_i1025" DrawAspect="Content" ObjectID="_1468075726" r:id="rId7">
                            <o:LockedField>false</o:LockedField>
                          </o:OLEObject>
                        </w:object>
                      </w:r>
                    </w:p>
                    <w:p w14:paraId="63753E02">
                      <w:pPr>
                        <w:jc w:val="center"/>
                        <w:rPr>
                          <w:sz w:val="18"/>
                        </w:rPr>
                      </w:pPr>
                      <w:r>
                        <w:rPr>
                          <w:rFonts w:hint="eastAsia"/>
                          <w:sz w:val="18"/>
                        </w:rPr>
                        <w:t>图1-1  数据通路框图</w:t>
                      </w:r>
                    </w:p>
                    <w:p w14:paraId="0DC7174C">
                      <w:pPr>
                        <w:jc w:val="center"/>
                        <w:rPr>
                          <w:sz w:val="18"/>
                        </w:rPr>
                      </w:pPr>
                    </w:p>
                  </w:txbxContent>
                </v:textbox>
                <w10:wrap type="square"/>
              </v:shape>
            </w:pict>
          </mc:Fallback>
        </mc:AlternateContent>
      </w:r>
      <w:r>
        <w:rPr>
          <w:rFonts w:hint="eastAsia"/>
        </w:rPr>
        <w:t>注：基本模型机无R1,R2寄存器，但实际电路中有R1,R2寄存器。</w:t>
      </w:r>
    </w:p>
    <w:p w14:paraId="6C978989">
      <w:pPr>
        <w:ind w:firstLine="539" w:firstLineChars="257"/>
      </w:pPr>
    </w:p>
    <w:p w14:paraId="5364B9A9">
      <w:pPr>
        <w:ind w:firstLine="539" w:firstLineChars="257"/>
      </w:pPr>
      <w:r>
        <w:rPr>
          <w:rFonts w:hint="eastAsia"/>
        </w:rPr>
        <w:t>其中</w:t>
      </w:r>
      <w:r>
        <w:t>IN</w:t>
      </w:r>
      <w:r>
        <w:rPr>
          <w:rFonts w:hint="eastAsia"/>
        </w:rPr>
        <w:t>为单字长（</w:t>
      </w:r>
      <w:r>
        <w:t>8</w:t>
      </w:r>
      <w:r>
        <w:rPr>
          <w:rFonts w:hint="eastAsia"/>
        </w:rPr>
        <w:t>位二进制），其余为双字长指令，</w:t>
      </w:r>
      <w:r>
        <w:t>XX</w:t>
      </w:r>
      <w:r>
        <w:rPr>
          <w:rFonts w:hint="eastAsia"/>
        </w:rPr>
        <w:t xml:space="preserve"> H</w:t>
      </w:r>
      <w:r>
        <w:t xml:space="preserve"> </w:t>
      </w:r>
      <w:r>
        <w:rPr>
          <w:rFonts w:hint="eastAsia"/>
        </w:rPr>
        <w:t>为</w:t>
      </w:r>
      <w:r>
        <w:t>addr</w:t>
      </w:r>
      <w:r>
        <w:rPr>
          <w:rFonts w:hint="eastAsia"/>
        </w:rPr>
        <w:t>对应的十六进制地址码。为了向</w:t>
      </w:r>
      <w:r>
        <w:t>RAM</w:t>
      </w:r>
      <w:r>
        <w:rPr>
          <w:rFonts w:hint="eastAsia"/>
        </w:rPr>
        <w:t>中装入程序和数据，检查写入是否正确，并能启动程序执行，还必须设计三个控制台操作微程序。</w:t>
      </w:r>
    </w:p>
    <w:p w14:paraId="77E9F563">
      <w:pPr>
        <w:tabs>
          <w:tab w:val="left" w:pos="720"/>
        </w:tabs>
        <w:ind w:left="955" w:leftChars="245" w:hanging="441" w:hangingChars="210"/>
      </w:pPr>
      <w:r>
        <w:rPr>
          <w:rFonts w:hint="eastAsia"/>
        </w:rPr>
        <w:t>1、存储器读操作（</w:t>
      </w:r>
      <w:r>
        <w:t>KRD</w:t>
      </w:r>
      <w:r>
        <w:rPr>
          <w:rFonts w:hint="eastAsia"/>
        </w:rPr>
        <w:t>）：下载实验程序后按总清除按键（</w:t>
      </w:r>
      <w:r>
        <w:t>CLR</w:t>
      </w:r>
      <w:r>
        <w:rPr>
          <w:rFonts w:hint="eastAsia"/>
        </w:rPr>
        <w:t>）后，控制台</w:t>
      </w:r>
      <w:r>
        <w:t>SWA</w:t>
      </w:r>
      <w:r>
        <w:rPr>
          <w:rFonts w:hint="eastAsia"/>
        </w:rPr>
        <w:t>、</w:t>
      </w:r>
    </w:p>
    <w:p w14:paraId="41E5426A">
      <w:pPr>
        <w:tabs>
          <w:tab w:val="left" w:pos="720"/>
        </w:tabs>
        <w:ind w:left="955" w:leftChars="345" w:hanging="231" w:hangingChars="110"/>
      </w:pPr>
      <w:r>
        <w:t>SWB</w:t>
      </w:r>
      <w:r>
        <w:rPr>
          <w:rFonts w:hint="eastAsia"/>
        </w:rPr>
        <w:t>为“</w:t>
      </w:r>
      <w:r>
        <w:t>0 0</w:t>
      </w:r>
      <w:r>
        <w:rPr>
          <w:rFonts w:hint="eastAsia"/>
        </w:rPr>
        <w:t>”时，可对</w:t>
      </w:r>
      <w:r>
        <w:t>RAM</w:t>
      </w:r>
      <w:r>
        <w:rPr>
          <w:rFonts w:hint="eastAsia"/>
        </w:rPr>
        <w:t>连续手动读出操作。</w:t>
      </w:r>
    </w:p>
    <w:p w14:paraId="05202C10">
      <w:pPr>
        <w:ind w:left="960" w:leftChars="257" w:hanging="420" w:hangingChars="200"/>
      </w:pPr>
      <w:r>
        <w:rPr>
          <w:rFonts w:hint="eastAsia"/>
        </w:rPr>
        <w:t>2、存储器写操作（</w:t>
      </w:r>
      <w:r>
        <w:t>KWE</w:t>
      </w:r>
      <w:r>
        <w:rPr>
          <w:rFonts w:hint="eastAsia"/>
        </w:rPr>
        <w:t>）：下载实验程序后按总清除按键（</w:t>
      </w:r>
      <w:r>
        <w:t>CLR</w:t>
      </w:r>
      <w:r>
        <w:rPr>
          <w:rFonts w:hint="eastAsia"/>
        </w:rPr>
        <w:t>）后，控制台</w:t>
      </w:r>
    </w:p>
    <w:p w14:paraId="33290A97">
      <w:pPr>
        <w:ind w:left="960" w:leftChars="357" w:hanging="210" w:hangingChars="100"/>
      </w:pPr>
      <w:r>
        <w:t>SWA</w:t>
      </w:r>
      <w:r>
        <w:rPr>
          <w:rFonts w:hint="eastAsia"/>
        </w:rPr>
        <w:t>、</w:t>
      </w:r>
      <w:r>
        <w:t>SWB</w:t>
      </w:r>
      <w:r>
        <w:rPr>
          <w:rFonts w:hint="eastAsia"/>
        </w:rPr>
        <w:t>为“</w:t>
      </w:r>
      <w:r>
        <w:t>0 1</w:t>
      </w:r>
      <w:r>
        <w:rPr>
          <w:rFonts w:hint="eastAsia"/>
        </w:rPr>
        <w:t>”时，可对</w:t>
      </w:r>
      <w:r>
        <w:t>RAM</w:t>
      </w:r>
      <w:r>
        <w:rPr>
          <w:rFonts w:hint="eastAsia"/>
        </w:rPr>
        <w:t>连续手动写操作。</w:t>
      </w:r>
    </w:p>
    <w:p w14:paraId="637D9B41">
      <w:pPr>
        <w:numPr>
          <w:ilvl w:val="0"/>
          <w:numId w:val="1"/>
        </w:numPr>
      </w:pPr>
      <w:r>
        <w:rPr>
          <w:rFonts w:hint="eastAsia"/>
        </w:rPr>
        <w:t>启动程序（</w:t>
      </w:r>
      <w:r>
        <w:t>RP</w:t>
      </w:r>
      <w:r>
        <w:rPr>
          <w:rFonts w:hint="eastAsia"/>
        </w:rPr>
        <w:t>）：下载实验程序后按总清除按键（</w:t>
      </w:r>
      <w:r>
        <w:t>CLR</w:t>
      </w:r>
      <w:r>
        <w:rPr>
          <w:rFonts w:hint="eastAsia"/>
        </w:rPr>
        <w:t>）后，控制台</w:t>
      </w:r>
      <w:r>
        <w:t>SWA</w:t>
      </w:r>
      <w:r>
        <w:rPr>
          <w:rFonts w:hint="eastAsia"/>
        </w:rPr>
        <w:t>、</w:t>
      </w:r>
    </w:p>
    <w:p w14:paraId="79FAAD38">
      <w:pPr>
        <w:ind w:left="815" w:leftChars="388"/>
      </w:pPr>
      <w:r>
        <w:t>SWB</w:t>
      </w:r>
      <w:r>
        <w:rPr>
          <w:rFonts w:hint="eastAsia"/>
        </w:rPr>
        <w:t>为“</w:t>
      </w:r>
      <w:r>
        <w:t>1 1</w:t>
      </w:r>
      <w:r>
        <w:rPr>
          <w:rFonts w:hint="eastAsia"/>
        </w:rPr>
        <w:t>”时，即可转入到微地址“</w:t>
      </w:r>
      <w:r>
        <w:t>01</w:t>
      </w:r>
      <w:r>
        <w:rPr>
          <w:rFonts w:hint="eastAsia"/>
        </w:rPr>
        <w:t>”号“取指令”微指令，启动程序运行。</w:t>
      </w:r>
    </w:p>
    <w:p w14:paraId="65371D58">
      <w:pPr>
        <w:ind w:left="540"/>
      </w:pPr>
      <w:r>
        <w:rPr>
          <w:rFonts w:hint="eastAsia"/>
        </w:rPr>
        <w:t>根据以上要求设计数据通路框图，如图1</w:t>
      </w:r>
      <w:r>
        <w:t>-1</w:t>
      </w:r>
      <w:r>
        <w:rPr>
          <w:rFonts w:hint="eastAsia"/>
        </w:rPr>
        <w:t>所示。</w:t>
      </w:r>
    </w:p>
    <w:p w14:paraId="4E1F8D42">
      <w:pPr>
        <w:ind w:left="540"/>
      </w:pPr>
    </w:p>
    <w:p w14:paraId="5563D408">
      <w:pPr>
        <w:ind w:left="540"/>
      </w:pPr>
    </w:p>
    <w:tbl>
      <w:tblPr>
        <w:tblStyle w:val="28"/>
        <w:tblpPr w:leftFromText="180" w:rightFromText="180" w:vertAnchor="text" w:horzAnchor="margin" w:tblpXSpec="center" w:tblpY="1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2"/>
        <w:gridCol w:w="1080"/>
        <w:gridCol w:w="1800"/>
      </w:tblGrid>
      <w:tr w14:paraId="273EE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2" w:type="dxa"/>
          </w:tcPr>
          <w:p w14:paraId="7A87A3BA">
            <w:pPr>
              <w:jc w:val="center"/>
              <w:rPr>
                <w:sz w:val="18"/>
              </w:rPr>
            </w:pPr>
            <w:r>
              <w:rPr>
                <w:sz w:val="18"/>
              </w:rPr>
              <w:t>SWB</w:t>
            </w:r>
          </w:p>
        </w:tc>
        <w:tc>
          <w:tcPr>
            <w:tcW w:w="1080" w:type="dxa"/>
          </w:tcPr>
          <w:p w14:paraId="26AADAAF">
            <w:pPr>
              <w:jc w:val="center"/>
              <w:rPr>
                <w:sz w:val="18"/>
              </w:rPr>
            </w:pPr>
            <w:r>
              <w:rPr>
                <w:sz w:val="18"/>
              </w:rPr>
              <w:t>SWA</w:t>
            </w:r>
          </w:p>
        </w:tc>
        <w:tc>
          <w:tcPr>
            <w:tcW w:w="1800" w:type="dxa"/>
          </w:tcPr>
          <w:p w14:paraId="15D0C9E9">
            <w:pPr>
              <w:rPr>
                <w:sz w:val="18"/>
              </w:rPr>
            </w:pPr>
            <w:r>
              <w:rPr>
                <w:rFonts w:hint="eastAsia"/>
                <w:sz w:val="18"/>
              </w:rPr>
              <w:t>控制台指令</w:t>
            </w:r>
          </w:p>
        </w:tc>
      </w:tr>
      <w:tr w14:paraId="6BC6F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trPr>
        <w:tc>
          <w:tcPr>
            <w:tcW w:w="612" w:type="dxa"/>
          </w:tcPr>
          <w:p w14:paraId="290AAC63">
            <w:pPr>
              <w:jc w:val="center"/>
              <w:rPr>
                <w:sz w:val="18"/>
              </w:rPr>
            </w:pPr>
            <w:r>
              <w:rPr>
                <w:sz w:val="18"/>
              </w:rPr>
              <w:t>0</w:t>
            </w:r>
          </w:p>
          <w:p w14:paraId="4127E4C9">
            <w:pPr>
              <w:jc w:val="center"/>
              <w:rPr>
                <w:sz w:val="18"/>
              </w:rPr>
            </w:pPr>
            <w:r>
              <w:rPr>
                <w:sz w:val="18"/>
              </w:rPr>
              <w:t>0</w:t>
            </w:r>
          </w:p>
          <w:p w14:paraId="1AB3F702">
            <w:pPr>
              <w:jc w:val="center"/>
              <w:rPr>
                <w:sz w:val="18"/>
              </w:rPr>
            </w:pPr>
            <w:r>
              <w:rPr>
                <w:sz w:val="18"/>
              </w:rPr>
              <w:t>1</w:t>
            </w:r>
          </w:p>
        </w:tc>
        <w:tc>
          <w:tcPr>
            <w:tcW w:w="1080" w:type="dxa"/>
          </w:tcPr>
          <w:p w14:paraId="4BFCF6F0">
            <w:pPr>
              <w:jc w:val="center"/>
              <w:rPr>
                <w:sz w:val="18"/>
              </w:rPr>
            </w:pPr>
            <w:r>
              <w:rPr>
                <w:sz w:val="18"/>
              </w:rPr>
              <w:t>0</w:t>
            </w:r>
          </w:p>
          <w:p w14:paraId="021638EC">
            <w:pPr>
              <w:jc w:val="center"/>
              <w:rPr>
                <w:sz w:val="18"/>
              </w:rPr>
            </w:pPr>
            <w:r>
              <w:rPr>
                <w:sz w:val="18"/>
              </w:rPr>
              <w:t>1</w:t>
            </w:r>
          </w:p>
          <w:p w14:paraId="3B868F3E">
            <w:pPr>
              <w:jc w:val="center"/>
              <w:rPr>
                <w:sz w:val="18"/>
              </w:rPr>
            </w:pPr>
            <w:r>
              <w:rPr>
                <w:sz w:val="18"/>
              </w:rPr>
              <w:t>1</w:t>
            </w:r>
          </w:p>
        </w:tc>
        <w:tc>
          <w:tcPr>
            <w:tcW w:w="1800" w:type="dxa"/>
          </w:tcPr>
          <w:p w14:paraId="4E9F3094">
            <w:pPr>
              <w:rPr>
                <w:sz w:val="18"/>
              </w:rPr>
            </w:pPr>
            <w:r>
              <w:rPr>
                <w:rFonts w:hint="eastAsia"/>
                <w:sz w:val="18"/>
              </w:rPr>
              <w:t>读内存（</w:t>
            </w:r>
            <w:r>
              <w:rPr>
                <w:sz w:val="18"/>
              </w:rPr>
              <w:t>KRD</w:t>
            </w:r>
            <w:r>
              <w:rPr>
                <w:rFonts w:hint="eastAsia"/>
                <w:sz w:val="18"/>
              </w:rPr>
              <w:t>）</w:t>
            </w:r>
          </w:p>
          <w:p w14:paraId="5782B326">
            <w:pPr>
              <w:rPr>
                <w:sz w:val="18"/>
              </w:rPr>
            </w:pPr>
            <w:r>
              <w:rPr>
                <w:rFonts w:hint="eastAsia"/>
                <w:sz w:val="18"/>
              </w:rPr>
              <w:t>写内存（</w:t>
            </w:r>
            <w:r>
              <w:rPr>
                <w:sz w:val="18"/>
              </w:rPr>
              <w:t>KWE</w:t>
            </w:r>
            <w:r>
              <w:rPr>
                <w:rFonts w:hint="eastAsia"/>
                <w:sz w:val="18"/>
              </w:rPr>
              <w:t>）</w:t>
            </w:r>
          </w:p>
          <w:p w14:paraId="5D937612">
            <w:pPr>
              <w:rPr>
                <w:sz w:val="18"/>
              </w:rPr>
            </w:pPr>
            <w:r>
              <w:rPr>
                <w:rFonts w:hint="eastAsia"/>
                <w:sz w:val="18"/>
              </w:rPr>
              <w:t>启动程序（</w:t>
            </w:r>
            <w:r>
              <w:rPr>
                <w:sz w:val="18"/>
              </w:rPr>
              <w:t>RP</w:t>
            </w:r>
            <w:r>
              <w:rPr>
                <w:rFonts w:hint="eastAsia"/>
                <w:sz w:val="18"/>
              </w:rPr>
              <w:t>）</w:t>
            </w:r>
          </w:p>
        </w:tc>
      </w:tr>
    </w:tbl>
    <w:p w14:paraId="5A9E9060">
      <w:pPr>
        <w:ind w:firstLine="462" w:firstLineChars="257"/>
        <w:rPr>
          <w:sz w:val="18"/>
        </w:rPr>
      </w:pPr>
    </w:p>
    <w:p w14:paraId="4EE1239E">
      <w:pPr>
        <w:pStyle w:val="27"/>
      </w:pPr>
    </w:p>
    <w:p w14:paraId="681FFAC3">
      <w:pPr>
        <w:pStyle w:val="27"/>
        <w:spacing w:before="0" w:after="0"/>
        <w:rPr>
          <w:sz w:val="18"/>
        </w:rPr>
      </w:pPr>
    </w:p>
    <w:p w14:paraId="65C0534E">
      <w:pPr>
        <w:pStyle w:val="27"/>
        <w:spacing w:before="0" w:after="0"/>
        <w:rPr>
          <w:sz w:val="18"/>
        </w:rPr>
      </w:pPr>
    </w:p>
    <w:p w14:paraId="022CA70B">
      <w:pPr>
        <w:pStyle w:val="27"/>
        <w:spacing w:before="0" w:after="0"/>
        <w:rPr>
          <w:b w:val="0"/>
          <w:bCs w:val="0"/>
          <w:sz w:val="18"/>
        </w:rPr>
      </w:pPr>
      <w:r>
        <w:rPr>
          <w:rFonts w:hint="eastAsia"/>
          <w:sz w:val="18"/>
        </w:rPr>
        <w:t>表1</w:t>
      </w:r>
      <w:r>
        <w:rPr>
          <w:sz w:val="18"/>
        </w:rPr>
        <w:t>-1</w:t>
      </w:r>
      <w:r>
        <w:rPr>
          <w:rFonts w:hint="eastAsia"/>
          <w:sz w:val="18"/>
        </w:rPr>
        <w:t xml:space="preserve">  24位微代码定义：</w:t>
      </w:r>
    </w:p>
    <w:tbl>
      <w:tblPr>
        <w:tblStyle w:val="28"/>
        <w:tblW w:w="90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5"/>
        <w:gridCol w:w="375"/>
        <w:gridCol w:w="375"/>
        <w:gridCol w:w="375"/>
        <w:gridCol w:w="422"/>
        <w:gridCol w:w="498"/>
        <w:gridCol w:w="498"/>
        <w:gridCol w:w="427"/>
        <w:gridCol w:w="402"/>
        <w:gridCol w:w="828"/>
        <w:gridCol w:w="828"/>
        <w:gridCol w:w="664"/>
        <w:gridCol w:w="498"/>
        <w:gridCol w:w="498"/>
        <w:gridCol w:w="498"/>
        <w:gridCol w:w="498"/>
        <w:gridCol w:w="498"/>
        <w:gridCol w:w="498"/>
      </w:tblGrid>
      <w:tr w14:paraId="2A66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375" w:type="dxa"/>
          </w:tcPr>
          <w:p w14:paraId="3A38F7BD">
            <w:pPr>
              <w:jc w:val="center"/>
              <w:rPr>
                <w:sz w:val="15"/>
              </w:rPr>
            </w:pPr>
            <w:r>
              <w:rPr>
                <w:sz w:val="15"/>
              </w:rPr>
              <w:t>24</w:t>
            </w:r>
          </w:p>
        </w:tc>
        <w:tc>
          <w:tcPr>
            <w:tcW w:w="375" w:type="dxa"/>
          </w:tcPr>
          <w:p w14:paraId="6D36ADB7">
            <w:pPr>
              <w:jc w:val="center"/>
              <w:rPr>
                <w:sz w:val="15"/>
              </w:rPr>
            </w:pPr>
            <w:r>
              <w:rPr>
                <w:sz w:val="15"/>
              </w:rPr>
              <w:t>23</w:t>
            </w:r>
          </w:p>
        </w:tc>
        <w:tc>
          <w:tcPr>
            <w:tcW w:w="375" w:type="dxa"/>
          </w:tcPr>
          <w:p w14:paraId="1420479B">
            <w:pPr>
              <w:jc w:val="center"/>
              <w:rPr>
                <w:sz w:val="15"/>
              </w:rPr>
            </w:pPr>
            <w:r>
              <w:rPr>
                <w:sz w:val="15"/>
              </w:rPr>
              <w:t>22</w:t>
            </w:r>
          </w:p>
        </w:tc>
        <w:tc>
          <w:tcPr>
            <w:tcW w:w="375" w:type="dxa"/>
          </w:tcPr>
          <w:p w14:paraId="5E6B12E7">
            <w:pPr>
              <w:jc w:val="center"/>
              <w:rPr>
                <w:sz w:val="15"/>
              </w:rPr>
            </w:pPr>
            <w:r>
              <w:rPr>
                <w:sz w:val="15"/>
              </w:rPr>
              <w:t>21</w:t>
            </w:r>
          </w:p>
        </w:tc>
        <w:tc>
          <w:tcPr>
            <w:tcW w:w="422" w:type="dxa"/>
          </w:tcPr>
          <w:p w14:paraId="35721C47">
            <w:pPr>
              <w:jc w:val="center"/>
              <w:rPr>
                <w:sz w:val="15"/>
              </w:rPr>
            </w:pPr>
            <w:r>
              <w:rPr>
                <w:sz w:val="15"/>
              </w:rPr>
              <w:t>20</w:t>
            </w:r>
          </w:p>
        </w:tc>
        <w:tc>
          <w:tcPr>
            <w:tcW w:w="498" w:type="dxa"/>
          </w:tcPr>
          <w:p w14:paraId="4A316568">
            <w:pPr>
              <w:rPr>
                <w:sz w:val="15"/>
              </w:rPr>
            </w:pPr>
            <w:r>
              <w:rPr>
                <w:sz w:val="15"/>
              </w:rPr>
              <w:t>19</w:t>
            </w:r>
          </w:p>
        </w:tc>
        <w:tc>
          <w:tcPr>
            <w:tcW w:w="498" w:type="dxa"/>
          </w:tcPr>
          <w:p w14:paraId="3B9E6C8B">
            <w:pPr>
              <w:rPr>
                <w:sz w:val="15"/>
              </w:rPr>
            </w:pPr>
            <w:r>
              <w:rPr>
                <w:sz w:val="15"/>
              </w:rPr>
              <w:t>18</w:t>
            </w:r>
          </w:p>
        </w:tc>
        <w:tc>
          <w:tcPr>
            <w:tcW w:w="427" w:type="dxa"/>
          </w:tcPr>
          <w:p w14:paraId="78713798">
            <w:pPr>
              <w:rPr>
                <w:sz w:val="15"/>
              </w:rPr>
            </w:pPr>
            <w:r>
              <w:rPr>
                <w:sz w:val="15"/>
              </w:rPr>
              <w:t>17</w:t>
            </w:r>
          </w:p>
        </w:tc>
        <w:tc>
          <w:tcPr>
            <w:tcW w:w="402" w:type="dxa"/>
          </w:tcPr>
          <w:p w14:paraId="1A1746B1">
            <w:pPr>
              <w:rPr>
                <w:sz w:val="15"/>
              </w:rPr>
            </w:pPr>
            <w:r>
              <w:rPr>
                <w:sz w:val="15"/>
              </w:rPr>
              <w:t>16</w:t>
            </w:r>
          </w:p>
        </w:tc>
        <w:tc>
          <w:tcPr>
            <w:tcW w:w="828" w:type="dxa"/>
          </w:tcPr>
          <w:p w14:paraId="76F27BCD">
            <w:pPr>
              <w:rPr>
                <w:sz w:val="15"/>
              </w:rPr>
            </w:pPr>
            <w:r>
              <w:rPr>
                <w:sz w:val="15"/>
              </w:rPr>
              <w:t>15</w:t>
            </w:r>
            <w:r>
              <w:rPr>
                <w:rFonts w:hint="eastAsia"/>
                <w:sz w:val="15"/>
              </w:rPr>
              <w:t xml:space="preserve"> </w:t>
            </w:r>
            <w:r>
              <w:rPr>
                <w:sz w:val="15"/>
              </w:rPr>
              <w:t>14</w:t>
            </w:r>
            <w:r>
              <w:rPr>
                <w:rFonts w:hint="eastAsia"/>
                <w:sz w:val="15"/>
              </w:rPr>
              <w:t xml:space="preserve"> </w:t>
            </w:r>
            <w:r>
              <w:rPr>
                <w:sz w:val="15"/>
              </w:rPr>
              <w:t>13</w:t>
            </w:r>
          </w:p>
        </w:tc>
        <w:tc>
          <w:tcPr>
            <w:tcW w:w="828" w:type="dxa"/>
          </w:tcPr>
          <w:p w14:paraId="1A38CE5C">
            <w:pPr>
              <w:jc w:val="center"/>
              <w:rPr>
                <w:sz w:val="15"/>
              </w:rPr>
            </w:pPr>
            <w:r>
              <w:rPr>
                <w:sz w:val="15"/>
              </w:rPr>
              <w:t>12</w:t>
            </w:r>
            <w:r>
              <w:rPr>
                <w:rFonts w:hint="eastAsia"/>
                <w:sz w:val="15"/>
              </w:rPr>
              <w:t xml:space="preserve"> </w:t>
            </w:r>
            <w:r>
              <w:rPr>
                <w:sz w:val="15"/>
              </w:rPr>
              <w:t>11</w:t>
            </w:r>
            <w:r>
              <w:rPr>
                <w:rFonts w:hint="eastAsia"/>
                <w:sz w:val="15"/>
              </w:rPr>
              <w:t xml:space="preserve"> </w:t>
            </w:r>
            <w:r>
              <w:rPr>
                <w:sz w:val="15"/>
              </w:rPr>
              <w:t>10</w:t>
            </w:r>
          </w:p>
        </w:tc>
        <w:tc>
          <w:tcPr>
            <w:tcW w:w="664" w:type="dxa"/>
          </w:tcPr>
          <w:p w14:paraId="318D2B36">
            <w:pPr>
              <w:jc w:val="center"/>
              <w:rPr>
                <w:sz w:val="15"/>
              </w:rPr>
            </w:pPr>
            <w:r>
              <w:rPr>
                <w:spacing w:val="97"/>
                <w:kern w:val="0"/>
                <w:sz w:val="15"/>
                <w:fitText w:val="420" w:id="1636469504"/>
              </w:rPr>
              <w:t>98</w:t>
            </w:r>
            <w:r>
              <w:rPr>
                <w:spacing w:val="1"/>
                <w:kern w:val="0"/>
                <w:sz w:val="15"/>
                <w:fitText w:val="420" w:id="1636469504"/>
              </w:rPr>
              <w:t>7</w:t>
            </w:r>
          </w:p>
        </w:tc>
        <w:tc>
          <w:tcPr>
            <w:tcW w:w="498" w:type="dxa"/>
          </w:tcPr>
          <w:p w14:paraId="70F91C6C">
            <w:pPr>
              <w:jc w:val="center"/>
              <w:rPr>
                <w:sz w:val="15"/>
              </w:rPr>
            </w:pPr>
            <w:r>
              <w:rPr>
                <w:sz w:val="15"/>
              </w:rPr>
              <w:t>6</w:t>
            </w:r>
          </w:p>
        </w:tc>
        <w:tc>
          <w:tcPr>
            <w:tcW w:w="498" w:type="dxa"/>
          </w:tcPr>
          <w:p w14:paraId="3B7E0AFB">
            <w:pPr>
              <w:jc w:val="center"/>
              <w:rPr>
                <w:sz w:val="15"/>
              </w:rPr>
            </w:pPr>
            <w:r>
              <w:rPr>
                <w:sz w:val="15"/>
              </w:rPr>
              <w:t>5</w:t>
            </w:r>
          </w:p>
        </w:tc>
        <w:tc>
          <w:tcPr>
            <w:tcW w:w="498" w:type="dxa"/>
          </w:tcPr>
          <w:p w14:paraId="5A23E03A">
            <w:pPr>
              <w:jc w:val="center"/>
              <w:rPr>
                <w:sz w:val="15"/>
              </w:rPr>
            </w:pPr>
            <w:r>
              <w:rPr>
                <w:sz w:val="15"/>
              </w:rPr>
              <w:t>4</w:t>
            </w:r>
          </w:p>
        </w:tc>
        <w:tc>
          <w:tcPr>
            <w:tcW w:w="498" w:type="dxa"/>
          </w:tcPr>
          <w:p w14:paraId="55D1BEFE">
            <w:pPr>
              <w:jc w:val="center"/>
              <w:rPr>
                <w:sz w:val="15"/>
              </w:rPr>
            </w:pPr>
            <w:r>
              <w:rPr>
                <w:sz w:val="15"/>
              </w:rPr>
              <w:t>3</w:t>
            </w:r>
          </w:p>
        </w:tc>
        <w:tc>
          <w:tcPr>
            <w:tcW w:w="498" w:type="dxa"/>
          </w:tcPr>
          <w:p w14:paraId="140CF074">
            <w:pPr>
              <w:jc w:val="center"/>
              <w:rPr>
                <w:sz w:val="15"/>
              </w:rPr>
            </w:pPr>
            <w:r>
              <w:rPr>
                <w:sz w:val="15"/>
              </w:rPr>
              <w:t>2</w:t>
            </w:r>
          </w:p>
        </w:tc>
        <w:tc>
          <w:tcPr>
            <w:tcW w:w="498" w:type="dxa"/>
          </w:tcPr>
          <w:p w14:paraId="4727B3A7">
            <w:pPr>
              <w:pStyle w:val="20"/>
              <w:pBdr>
                <w:bottom w:val="none" w:color="auto" w:sz="0" w:space="0"/>
              </w:pBdr>
              <w:tabs>
                <w:tab w:val="clear" w:pos="4153"/>
                <w:tab w:val="clear" w:pos="8306"/>
              </w:tabs>
              <w:snapToGrid/>
              <w:rPr>
                <w:sz w:val="15"/>
                <w:szCs w:val="24"/>
              </w:rPr>
            </w:pPr>
            <w:r>
              <w:rPr>
                <w:sz w:val="15"/>
                <w:szCs w:val="24"/>
              </w:rPr>
              <w:t>1</w:t>
            </w:r>
          </w:p>
        </w:tc>
      </w:tr>
      <w:tr w14:paraId="0BCA0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 w:hRule="atLeast"/>
          <w:jc w:val="center"/>
        </w:trPr>
        <w:tc>
          <w:tcPr>
            <w:tcW w:w="375" w:type="dxa"/>
          </w:tcPr>
          <w:p w14:paraId="1D061FC6">
            <w:pPr>
              <w:rPr>
                <w:sz w:val="15"/>
              </w:rPr>
            </w:pPr>
            <w:r>
              <w:rPr>
                <w:sz w:val="15"/>
              </w:rPr>
              <w:t>S3</w:t>
            </w:r>
          </w:p>
        </w:tc>
        <w:tc>
          <w:tcPr>
            <w:tcW w:w="375" w:type="dxa"/>
          </w:tcPr>
          <w:p w14:paraId="5B3B11B3">
            <w:pPr>
              <w:rPr>
                <w:sz w:val="15"/>
              </w:rPr>
            </w:pPr>
            <w:r>
              <w:rPr>
                <w:sz w:val="15"/>
              </w:rPr>
              <w:t>S2</w:t>
            </w:r>
          </w:p>
        </w:tc>
        <w:tc>
          <w:tcPr>
            <w:tcW w:w="375" w:type="dxa"/>
          </w:tcPr>
          <w:p w14:paraId="0EF871C7">
            <w:pPr>
              <w:rPr>
                <w:sz w:val="15"/>
              </w:rPr>
            </w:pPr>
            <w:r>
              <w:rPr>
                <w:sz w:val="15"/>
              </w:rPr>
              <w:t>S1</w:t>
            </w:r>
          </w:p>
        </w:tc>
        <w:tc>
          <w:tcPr>
            <w:tcW w:w="375" w:type="dxa"/>
          </w:tcPr>
          <w:p w14:paraId="00549558">
            <w:pPr>
              <w:rPr>
                <w:sz w:val="15"/>
              </w:rPr>
            </w:pPr>
            <w:r>
              <w:rPr>
                <w:sz w:val="15"/>
              </w:rPr>
              <w:t>S0</w:t>
            </w:r>
          </w:p>
        </w:tc>
        <w:tc>
          <w:tcPr>
            <w:tcW w:w="422" w:type="dxa"/>
          </w:tcPr>
          <w:p w14:paraId="4F9D28E8">
            <w:pPr>
              <w:rPr>
                <w:sz w:val="15"/>
              </w:rPr>
            </w:pPr>
            <w:r>
              <w:rPr>
                <w:sz w:val="15"/>
              </w:rPr>
              <w:t>M</w:t>
            </w:r>
          </w:p>
        </w:tc>
        <w:tc>
          <w:tcPr>
            <w:tcW w:w="498" w:type="dxa"/>
          </w:tcPr>
          <w:p w14:paraId="6159F6FC">
            <w:pPr>
              <w:rPr>
                <w:sz w:val="15"/>
              </w:rPr>
            </w:pPr>
            <w:r>
              <w:rPr>
                <w:sz w:val="15"/>
              </w:rPr>
              <w:t>Cn</w:t>
            </w:r>
          </w:p>
        </w:tc>
        <w:tc>
          <w:tcPr>
            <w:tcW w:w="498" w:type="dxa"/>
          </w:tcPr>
          <w:p w14:paraId="08B850FE">
            <w:pPr>
              <w:rPr>
                <w:sz w:val="15"/>
              </w:rPr>
            </w:pPr>
            <w:r>
              <w:rPr>
                <w:sz w:val="15"/>
              </w:rPr>
              <w:t>WE</w:t>
            </w:r>
          </w:p>
        </w:tc>
        <w:tc>
          <w:tcPr>
            <w:tcW w:w="829" w:type="dxa"/>
            <w:gridSpan w:val="2"/>
          </w:tcPr>
          <w:p w14:paraId="28F3B0CC">
            <w:pPr>
              <w:rPr>
                <w:sz w:val="15"/>
              </w:rPr>
            </w:pPr>
            <w:r>
              <w:rPr>
                <w:sz w:val="15"/>
              </w:rPr>
              <w:t>A9</w:t>
            </w:r>
            <w:r>
              <w:rPr>
                <w:rFonts w:hint="eastAsia"/>
                <w:sz w:val="15"/>
              </w:rPr>
              <w:t xml:space="preserve">   </w:t>
            </w:r>
            <w:r>
              <w:rPr>
                <w:sz w:val="15"/>
              </w:rPr>
              <w:t>A8</w:t>
            </w:r>
          </w:p>
        </w:tc>
        <w:tc>
          <w:tcPr>
            <w:tcW w:w="828" w:type="dxa"/>
          </w:tcPr>
          <w:p w14:paraId="1FBB0547">
            <w:pPr>
              <w:jc w:val="center"/>
              <w:rPr>
                <w:sz w:val="15"/>
              </w:rPr>
            </w:pPr>
            <w:r>
              <w:rPr>
                <w:sz w:val="15"/>
              </w:rPr>
              <w:t>A</w:t>
            </w:r>
          </w:p>
        </w:tc>
        <w:tc>
          <w:tcPr>
            <w:tcW w:w="828" w:type="dxa"/>
          </w:tcPr>
          <w:p w14:paraId="0E279E53">
            <w:pPr>
              <w:jc w:val="center"/>
              <w:rPr>
                <w:sz w:val="15"/>
              </w:rPr>
            </w:pPr>
            <w:r>
              <w:rPr>
                <w:sz w:val="15"/>
              </w:rPr>
              <w:t>B</w:t>
            </w:r>
          </w:p>
        </w:tc>
        <w:tc>
          <w:tcPr>
            <w:tcW w:w="664" w:type="dxa"/>
          </w:tcPr>
          <w:p w14:paraId="55B979B1">
            <w:pPr>
              <w:jc w:val="center"/>
              <w:rPr>
                <w:sz w:val="15"/>
              </w:rPr>
            </w:pPr>
            <w:r>
              <w:rPr>
                <w:sz w:val="15"/>
              </w:rPr>
              <w:t>C</w:t>
            </w:r>
          </w:p>
        </w:tc>
        <w:tc>
          <w:tcPr>
            <w:tcW w:w="498" w:type="dxa"/>
          </w:tcPr>
          <w:p w14:paraId="19D7C214">
            <w:pPr>
              <w:rPr>
                <w:sz w:val="15"/>
              </w:rPr>
            </w:pPr>
            <w:r>
              <w:rPr>
                <w:sz w:val="15"/>
              </w:rPr>
              <w:t>uA5</w:t>
            </w:r>
          </w:p>
        </w:tc>
        <w:tc>
          <w:tcPr>
            <w:tcW w:w="498" w:type="dxa"/>
          </w:tcPr>
          <w:p w14:paraId="11AC876A">
            <w:pPr>
              <w:rPr>
                <w:sz w:val="15"/>
              </w:rPr>
            </w:pPr>
            <w:r>
              <w:rPr>
                <w:sz w:val="15"/>
              </w:rPr>
              <w:t>uA4</w:t>
            </w:r>
          </w:p>
        </w:tc>
        <w:tc>
          <w:tcPr>
            <w:tcW w:w="498" w:type="dxa"/>
          </w:tcPr>
          <w:p w14:paraId="3E4C41B2">
            <w:pPr>
              <w:rPr>
                <w:sz w:val="15"/>
              </w:rPr>
            </w:pPr>
            <w:r>
              <w:rPr>
                <w:sz w:val="15"/>
              </w:rPr>
              <w:t>uA3</w:t>
            </w:r>
          </w:p>
        </w:tc>
        <w:tc>
          <w:tcPr>
            <w:tcW w:w="498" w:type="dxa"/>
          </w:tcPr>
          <w:p w14:paraId="49C556F2">
            <w:pPr>
              <w:rPr>
                <w:sz w:val="15"/>
              </w:rPr>
            </w:pPr>
            <w:r>
              <w:rPr>
                <w:sz w:val="15"/>
              </w:rPr>
              <w:t>uA2</w:t>
            </w:r>
          </w:p>
        </w:tc>
        <w:tc>
          <w:tcPr>
            <w:tcW w:w="498" w:type="dxa"/>
          </w:tcPr>
          <w:p w14:paraId="5FA4B282">
            <w:pPr>
              <w:rPr>
                <w:sz w:val="15"/>
              </w:rPr>
            </w:pPr>
            <w:r>
              <w:rPr>
                <w:sz w:val="15"/>
              </w:rPr>
              <w:t>uA1</w:t>
            </w:r>
          </w:p>
        </w:tc>
        <w:tc>
          <w:tcPr>
            <w:tcW w:w="498" w:type="dxa"/>
          </w:tcPr>
          <w:p w14:paraId="36270858">
            <w:pPr>
              <w:rPr>
                <w:sz w:val="15"/>
              </w:rPr>
            </w:pPr>
            <w:r>
              <w:rPr>
                <w:sz w:val="15"/>
              </w:rPr>
              <w:t>uA0</w:t>
            </w:r>
          </w:p>
        </w:tc>
      </w:tr>
    </w:tbl>
    <w:p w14:paraId="20709403">
      <w:pPr>
        <w:rPr>
          <w:b/>
        </w:rPr>
      </w:pPr>
      <w:r>
        <w:rPr>
          <w:rFonts w:hint="eastAsia"/>
        </w:rPr>
        <w:t xml:space="preserve">                </w:t>
      </w:r>
      <w:r>
        <w:rPr>
          <w:rFonts w:hint="eastAsia"/>
          <w:b/>
        </w:rPr>
        <w:t xml:space="preserve"> </w:t>
      </w:r>
    </w:p>
    <w:p w14:paraId="51AF096C">
      <w:pPr>
        <w:rPr>
          <w:b/>
        </w:rPr>
      </w:pPr>
    </w:p>
    <w:p w14:paraId="1523095F">
      <w:pPr>
        <w:rPr>
          <w:b/>
        </w:rPr>
      </w:pPr>
    </w:p>
    <w:p w14:paraId="42AADB75">
      <w:pPr>
        <w:rPr>
          <w:b/>
        </w:rPr>
      </w:pPr>
    </w:p>
    <w:p w14:paraId="42C3BDF2">
      <w:pPr>
        <w:rPr>
          <w:b/>
        </w:rPr>
      </w:pPr>
    </w:p>
    <w:p w14:paraId="6939D564">
      <w:pPr>
        <w:rPr>
          <w:b/>
        </w:rPr>
      </w:pPr>
      <w:r>
        <w:rPr>
          <w:rFonts w:hint="eastAsia"/>
          <w:b/>
        </w:rPr>
        <w:tab/>
      </w:r>
      <w:r>
        <w:rPr>
          <w:rFonts w:hint="eastAsia"/>
          <w:b/>
        </w:rPr>
        <w:tab/>
      </w:r>
      <w:r>
        <w:rPr>
          <w:rFonts w:hint="eastAsia"/>
          <w:b/>
        </w:rPr>
        <w:tab/>
      </w:r>
      <w:r>
        <w:rPr>
          <w:rFonts w:hint="eastAsia"/>
          <w:b/>
        </w:rPr>
        <w:tab/>
      </w:r>
      <w:r>
        <w:rPr>
          <w:rFonts w:hint="eastAsia"/>
          <w:b/>
        </w:rPr>
        <w:tab/>
      </w:r>
      <w:r>
        <w:rPr>
          <w:rFonts w:hint="eastAsia"/>
          <w:b/>
        </w:rPr>
        <w:tab/>
      </w:r>
      <w:r>
        <w:rPr>
          <w:rFonts w:hint="eastAsia"/>
          <w:b/>
          <w:sz w:val="18"/>
        </w:rPr>
        <w:t>表1</w:t>
      </w:r>
      <w:r>
        <w:rPr>
          <w:b/>
          <w:sz w:val="18"/>
        </w:rPr>
        <w:t>-</w:t>
      </w:r>
      <w:r>
        <w:rPr>
          <w:rFonts w:hint="eastAsia"/>
          <w:b/>
          <w:sz w:val="18"/>
        </w:rPr>
        <w:t>2  A、B、C各字段功能说明：</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4"/>
        <w:gridCol w:w="433"/>
        <w:gridCol w:w="434"/>
        <w:gridCol w:w="871"/>
        <w:gridCol w:w="465"/>
        <w:gridCol w:w="458"/>
        <w:gridCol w:w="465"/>
        <w:gridCol w:w="900"/>
        <w:gridCol w:w="331"/>
        <w:gridCol w:w="330"/>
        <w:gridCol w:w="331"/>
        <w:gridCol w:w="829"/>
      </w:tblGrid>
      <w:tr w14:paraId="3675B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72" w:type="dxa"/>
            <w:gridSpan w:val="4"/>
          </w:tcPr>
          <w:p w14:paraId="286A0609">
            <w:pPr>
              <w:pStyle w:val="16"/>
              <w:jc w:val="center"/>
              <w:rPr>
                <w:sz w:val="18"/>
              </w:rPr>
            </w:pPr>
            <w:r>
              <w:rPr>
                <w:b/>
                <w:bCs/>
                <w:sz w:val="18"/>
              </w:rPr>
              <w:t>A</w:t>
            </w:r>
            <w:r>
              <w:rPr>
                <w:rFonts w:hint="eastAsia"/>
                <w:b/>
                <w:bCs/>
                <w:sz w:val="18"/>
              </w:rPr>
              <w:t>字段</w:t>
            </w:r>
          </w:p>
        </w:tc>
        <w:tc>
          <w:tcPr>
            <w:tcW w:w="2288" w:type="dxa"/>
            <w:gridSpan w:val="4"/>
          </w:tcPr>
          <w:p w14:paraId="4C7CB3B1">
            <w:pPr>
              <w:pStyle w:val="16"/>
              <w:jc w:val="center"/>
              <w:rPr>
                <w:sz w:val="18"/>
              </w:rPr>
            </w:pPr>
            <w:r>
              <w:rPr>
                <w:b/>
                <w:bCs/>
                <w:sz w:val="18"/>
              </w:rPr>
              <w:t>B</w:t>
            </w:r>
            <w:r>
              <w:rPr>
                <w:rFonts w:hint="eastAsia"/>
                <w:b/>
                <w:bCs/>
                <w:sz w:val="18"/>
              </w:rPr>
              <w:t>字段</w:t>
            </w:r>
          </w:p>
        </w:tc>
        <w:tc>
          <w:tcPr>
            <w:tcW w:w="1821" w:type="dxa"/>
            <w:gridSpan w:val="4"/>
          </w:tcPr>
          <w:p w14:paraId="4350F416">
            <w:pPr>
              <w:pStyle w:val="16"/>
              <w:jc w:val="center"/>
              <w:rPr>
                <w:sz w:val="18"/>
              </w:rPr>
            </w:pPr>
            <w:r>
              <w:rPr>
                <w:b/>
                <w:bCs/>
                <w:sz w:val="18"/>
              </w:rPr>
              <w:t>C</w:t>
            </w:r>
            <w:r>
              <w:rPr>
                <w:rFonts w:hint="eastAsia"/>
                <w:b/>
                <w:bCs/>
                <w:sz w:val="18"/>
              </w:rPr>
              <w:t>字段</w:t>
            </w:r>
          </w:p>
        </w:tc>
      </w:tr>
      <w:tr w14:paraId="6588A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753A778">
            <w:pPr>
              <w:jc w:val="center"/>
              <w:rPr>
                <w:sz w:val="18"/>
              </w:rPr>
            </w:pPr>
            <w:r>
              <w:rPr>
                <w:sz w:val="18"/>
              </w:rPr>
              <w:t>15</w:t>
            </w:r>
          </w:p>
        </w:tc>
        <w:tc>
          <w:tcPr>
            <w:tcW w:w="0" w:type="auto"/>
          </w:tcPr>
          <w:p w14:paraId="61BA7055">
            <w:pPr>
              <w:jc w:val="center"/>
              <w:rPr>
                <w:sz w:val="18"/>
              </w:rPr>
            </w:pPr>
            <w:r>
              <w:rPr>
                <w:sz w:val="18"/>
              </w:rPr>
              <w:t>14</w:t>
            </w:r>
          </w:p>
        </w:tc>
        <w:tc>
          <w:tcPr>
            <w:tcW w:w="0" w:type="auto"/>
          </w:tcPr>
          <w:p w14:paraId="14E7A5EB">
            <w:pPr>
              <w:jc w:val="center"/>
              <w:rPr>
                <w:sz w:val="18"/>
              </w:rPr>
            </w:pPr>
            <w:r>
              <w:rPr>
                <w:sz w:val="18"/>
              </w:rPr>
              <w:t>13</w:t>
            </w:r>
          </w:p>
        </w:tc>
        <w:tc>
          <w:tcPr>
            <w:tcW w:w="0" w:type="auto"/>
          </w:tcPr>
          <w:p w14:paraId="00D5FC61">
            <w:pPr>
              <w:jc w:val="center"/>
              <w:rPr>
                <w:sz w:val="18"/>
              </w:rPr>
            </w:pPr>
            <w:r>
              <w:rPr>
                <w:rFonts w:hint="eastAsia"/>
                <w:sz w:val="18"/>
              </w:rPr>
              <w:t>选择</w:t>
            </w:r>
          </w:p>
        </w:tc>
        <w:tc>
          <w:tcPr>
            <w:tcW w:w="0" w:type="auto"/>
          </w:tcPr>
          <w:p w14:paraId="4F2B8743">
            <w:pPr>
              <w:jc w:val="center"/>
              <w:rPr>
                <w:sz w:val="18"/>
              </w:rPr>
            </w:pPr>
            <w:r>
              <w:rPr>
                <w:sz w:val="18"/>
              </w:rPr>
              <w:t>12</w:t>
            </w:r>
          </w:p>
        </w:tc>
        <w:tc>
          <w:tcPr>
            <w:tcW w:w="0" w:type="auto"/>
          </w:tcPr>
          <w:p w14:paraId="5B1A668B">
            <w:pPr>
              <w:jc w:val="center"/>
              <w:rPr>
                <w:sz w:val="18"/>
              </w:rPr>
            </w:pPr>
            <w:r>
              <w:rPr>
                <w:sz w:val="18"/>
              </w:rPr>
              <w:t>11</w:t>
            </w:r>
          </w:p>
        </w:tc>
        <w:tc>
          <w:tcPr>
            <w:tcW w:w="0" w:type="auto"/>
          </w:tcPr>
          <w:p w14:paraId="599BF4C5">
            <w:pPr>
              <w:jc w:val="center"/>
              <w:rPr>
                <w:sz w:val="18"/>
              </w:rPr>
            </w:pPr>
            <w:r>
              <w:rPr>
                <w:sz w:val="18"/>
              </w:rPr>
              <w:t>10</w:t>
            </w:r>
          </w:p>
        </w:tc>
        <w:tc>
          <w:tcPr>
            <w:tcW w:w="0" w:type="auto"/>
          </w:tcPr>
          <w:p w14:paraId="12D96F19">
            <w:pPr>
              <w:jc w:val="center"/>
              <w:rPr>
                <w:sz w:val="18"/>
              </w:rPr>
            </w:pPr>
            <w:r>
              <w:rPr>
                <w:rFonts w:hint="eastAsia"/>
                <w:sz w:val="18"/>
              </w:rPr>
              <w:t>选择</w:t>
            </w:r>
          </w:p>
        </w:tc>
        <w:tc>
          <w:tcPr>
            <w:tcW w:w="0" w:type="auto"/>
          </w:tcPr>
          <w:p w14:paraId="24204006">
            <w:pPr>
              <w:jc w:val="center"/>
              <w:rPr>
                <w:sz w:val="18"/>
              </w:rPr>
            </w:pPr>
            <w:r>
              <w:rPr>
                <w:sz w:val="18"/>
              </w:rPr>
              <w:t>9</w:t>
            </w:r>
          </w:p>
        </w:tc>
        <w:tc>
          <w:tcPr>
            <w:tcW w:w="0" w:type="auto"/>
          </w:tcPr>
          <w:p w14:paraId="0ED2022F">
            <w:pPr>
              <w:jc w:val="center"/>
              <w:rPr>
                <w:sz w:val="18"/>
              </w:rPr>
            </w:pPr>
            <w:r>
              <w:rPr>
                <w:sz w:val="18"/>
              </w:rPr>
              <w:t>8</w:t>
            </w:r>
          </w:p>
        </w:tc>
        <w:tc>
          <w:tcPr>
            <w:tcW w:w="0" w:type="auto"/>
          </w:tcPr>
          <w:p w14:paraId="3BA0A979">
            <w:pPr>
              <w:jc w:val="center"/>
              <w:rPr>
                <w:sz w:val="18"/>
              </w:rPr>
            </w:pPr>
            <w:r>
              <w:rPr>
                <w:sz w:val="18"/>
              </w:rPr>
              <w:t>7</w:t>
            </w:r>
          </w:p>
        </w:tc>
        <w:tc>
          <w:tcPr>
            <w:tcW w:w="0" w:type="auto"/>
          </w:tcPr>
          <w:p w14:paraId="3C61472A">
            <w:pPr>
              <w:jc w:val="center"/>
              <w:rPr>
                <w:sz w:val="18"/>
              </w:rPr>
            </w:pPr>
            <w:r>
              <w:rPr>
                <w:rFonts w:hint="eastAsia"/>
                <w:sz w:val="18"/>
              </w:rPr>
              <w:t>选择</w:t>
            </w:r>
          </w:p>
        </w:tc>
      </w:tr>
      <w:tr w14:paraId="1547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51B7EF4">
            <w:pPr>
              <w:jc w:val="center"/>
              <w:rPr>
                <w:sz w:val="18"/>
              </w:rPr>
            </w:pPr>
            <w:r>
              <w:rPr>
                <w:sz w:val="18"/>
              </w:rPr>
              <w:t>0</w:t>
            </w:r>
          </w:p>
        </w:tc>
        <w:tc>
          <w:tcPr>
            <w:tcW w:w="0" w:type="auto"/>
          </w:tcPr>
          <w:p w14:paraId="5EBC957A">
            <w:pPr>
              <w:jc w:val="center"/>
              <w:rPr>
                <w:sz w:val="18"/>
              </w:rPr>
            </w:pPr>
            <w:r>
              <w:rPr>
                <w:sz w:val="18"/>
              </w:rPr>
              <w:t>0</w:t>
            </w:r>
          </w:p>
        </w:tc>
        <w:tc>
          <w:tcPr>
            <w:tcW w:w="0" w:type="auto"/>
          </w:tcPr>
          <w:p w14:paraId="72DC3F8D">
            <w:pPr>
              <w:jc w:val="center"/>
              <w:rPr>
                <w:sz w:val="18"/>
              </w:rPr>
            </w:pPr>
            <w:r>
              <w:rPr>
                <w:sz w:val="18"/>
              </w:rPr>
              <w:t>0</w:t>
            </w:r>
          </w:p>
        </w:tc>
        <w:tc>
          <w:tcPr>
            <w:tcW w:w="0" w:type="auto"/>
          </w:tcPr>
          <w:p w14:paraId="1C217309">
            <w:pPr>
              <w:jc w:val="center"/>
              <w:rPr>
                <w:sz w:val="18"/>
              </w:rPr>
            </w:pPr>
          </w:p>
        </w:tc>
        <w:tc>
          <w:tcPr>
            <w:tcW w:w="0" w:type="auto"/>
          </w:tcPr>
          <w:p w14:paraId="3CD9CCAA">
            <w:pPr>
              <w:jc w:val="center"/>
              <w:rPr>
                <w:sz w:val="18"/>
              </w:rPr>
            </w:pPr>
            <w:r>
              <w:rPr>
                <w:sz w:val="18"/>
              </w:rPr>
              <w:t>0</w:t>
            </w:r>
          </w:p>
        </w:tc>
        <w:tc>
          <w:tcPr>
            <w:tcW w:w="0" w:type="auto"/>
          </w:tcPr>
          <w:p w14:paraId="1A6CBC25">
            <w:pPr>
              <w:jc w:val="center"/>
              <w:rPr>
                <w:sz w:val="18"/>
              </w:rPr>
            </w:pPr>
            <w:r>
              <w:rPr>
                <w:sz w:val="18"/>
              </w:rPr>
              <w:t>0</w:t>
            </w:r>
          </w:p>
        </w:tc>
        <w:tc>
          <w:tcPr>
            <w:tcW w:w="0" w:type="auto"/>
          </w:tcPr>
          <w:p w14:paraId="479D5C2D">
            <w:pPr>
              <w:jc w:val="center"/>
              <w:rPr>
                <w:sz w:val="18"/>
              </w:rPr>
            </w:pPr>
            <w:r>
              <w:rPr>
                <w:sz w:val="18"/>
              </w:rPr>
              <w:t>0</w:t>
            </w:r>
          </w:p>
        </w:tc>
        <w:tc>
          <w:tcPr>
            <w:tcW w:w="0" w:type="auto"/>
          </w:tcPr>
          <w:p w14:paraId="7F84183A">
            <w:pPr>
              <w:jc w:val="center"/>
              <w:rPr>
                <w:sz w:val="18"/>
              </w:rPr>
            </w:pPr>
          </w:p>
        </w:tc>
        <w:tc>
          <w:tcPr>
            <w:tcW w:w="0" w:type="auto"/>
          </w:tcPr>
          <w:p w14:paraId="6784739B">
            <w:pPr>
              <w:jc w:val="center"/>
              <w:rPr>
                <w:sz w:val="18"/>
              </w:rPr>
            </w:pPr>
            <w:r>
              <w:rPr>
                <w:sz w:val="18"/>
              </w:rPr>
              <w:t>0</w:t>
            </w:r>
          </w:p>
        </w:tc>
        <w:tc>
          <w:tcPr>
            <w:tcW w:w="0" w:type="auto"/>
          </w:tcPr>
          <w:p w14:paraId="20D2D293">
            <w:pPr>
              <w:jc w:val="center"/>
              <w:rPr>
                <w:sz w:val="18"/>
              </w:rPr>
            </w:pPr>
            <w:r>
              <w:rPr>
                <w:sz w:val="18"/>
              </w:rPr>
              <w:t>0</w:t>
            </w:r>
          </w:p>
        </w:tc>
        <w:tc>
          <w:tcPr>
            <w:tcW w:w="0" w:type="auto"/>
          </w:tcPr>
          <w:p w14:paraId="2F15106E">
            <w:pPr>
              <w:jc w:val="center"/>
              <w:rPr>
                <w:sz w:val="18"/>
              </w:rPr>
            </w:pPr>
            <w:r>
              <w:rPr>
                <w:sz w:val="18"/>
              </w:rPr>
              <w:t>0</w:t>
            </w:r>
          </w:p>
        </w:tc>
        <w:tc>
          <w:tcPr>
            <w:tcW w:w="0" w:type="auto"/>
          </w:tcPr>
          <w:p w14:paraId="7E652831">
            <w:pPr>
              <w:jc w:val="center"/>
              <w:rPr>
                <w:sz w:val="18"/>
              </w:rPr>
            </w:pPr>
          </w:p>
        </w:tc>
      </w:tr>
      <w:tr w14:paraId="0B7F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6F362C9">
            <w:pPr>
              <w:jc w:val="center"/>
              <w:rPr>
                <w:sz w:val="18"/>
              </w:rPr>
            </w:pPr>
            <w:r>
              <w:rPr>
                <w:sz w:val="18"/>
              </w:rPr>
              <w:t>0</w:t>
            </w:r>
          </w:p>
        </w:tc>
        <w:tc>
          <w:tcPr>
            <w:tcW w:w="0" w:type="auto"/>
          </w:tcPr>
          <w:p w14:paraId="26AF6496">
            <w:pPr>
              <w:jc w:val="center"/>
              <w:rPr>
                <w:sz w:val="18"/>
              </w:rPr>
            </w:pPr>
            <w:r>
              <w:rPr>
                <w:sz w:val="18"/>
              </w:rPr>
              <w:t>0</w:t>
            </w:r>
          </w:p>
        </w:tc>
        <w:tc>
          <w:tcPr>
            <w:tcW w:w="0" w:type="auto"/>
          </w:tcPr>
          <w:p w14:paraId="5D72E3AD">
            <w:pPr>
              <w:jc w:val="center"/>
              <w:rPr>
                <w:sz w:val="18"/>
              </w:rPr>
            </w:pPr>
            <w:r>
              <w:rPr>
                <w:sz w:val="18"/>
              </w:rPr>
              <w:t>1</w:t>
            </w:r>
          </w:p>
        </w:tc>
        <w:tc>
          <w:tcPr>
            <w:tcW w:w="0" w:type="auto"/>
          </w:tcPr>
          <w:p w14:paraId="7538D6E6">
            <w:pPr>
              <w:rPr>
                <w:sz w:val="18"/>
              </w:rPr>
            </w:pPr>
            <w:r>
              <w:rPr>
                <w:sz w:val="18"/>
              </w:rPr>
              <w:t>LDRi</w:t>
            </w:r>
          </w:p>
        </w:tc>
        <w:tc>
          <w:tcPr>
            <w:tcW w:w="0" w:type="auto"/>
          </w:tcPr>
          <w:p w14:paraId="59EF22DD">
            <w:pPr>
              <w:jc w:val="center"/>
              <w:rPr>
                <w:sz w:val="18"/>
              </w:rPr>
            </w:pPr>
            <w:r>
              <w:rPr>
                <w:sz w:val="18"/>
              </w:rPr>
              <w:t>0</w:t>
            </w:r>
          </w:p>
        </w:tc>
        <w:tc>
          <w:tcPr>
            <w:tcW w:w="0" w:type="auto"/>
          </w:tcPr>
          <w:p w14:paraId="0FCB54E1">
            <w:pPr>
              <w:jc w:val="center"/>
              <w:rPr>
                <w:sz w:val="18"/>
              </w:rPr>
            </w:pPr>
            <w:r>
              <w:rPr>
                <w:sz w:val="18"/>
              </w:rPr>
              <w:t>0</w:t>
            </w:r>
          </w:p>
        </w:tc>
        <w:tc>
          <w:tcPr>
            <w:tcW w:w="0" w:type="auto"/>
          </w:tcPr>
          <w:p w14:paraId="40E87529">
            <w:pPr>
              <w:jc w:val="center"/>
              <w:rPr>
                <w:sz w:val="18"/>
              </w:rPr>
            </w:pPr>
            <w:r>
              <w:rPr>
                <w:sz w:val="18"/>
              </w:rPr>
              <w:t>1</w:t>
            </w:r>
          </w:p>
        </w:tc>
        <w:tc>
          <w:tcPr>
            <w:tcW w:w="0" w:type="auto"/>
          </w:tcPr>
          <w:p w14:paraId="5E5F44BF">
            <w:pPr>
              <w:rPr>
                <w:sz w:val="18"/>
              </w:rPr>
            </w:pPr>
            <w:r>
              <w:rPr>
                <w:sz w:val="18"/>
              </w:rPr>
              <w:t>RS-B</w:t>
            </w:r>
          </w:p>
        </w:tc>
        <w:tc>
          <w:tcPr>
            <w:tcW w:w="0" w:type="auto"/>
          </w:tcPr>
          <w:p w14:paraId="4764330D">
            <w:pPr>
              <w:jc w:val="center"/>
              <w:rPr>
                <w:sz w:val="18"/>
              </w:rPr>
            </w:pPr>
            <w:r>
              <w:rPr>
                <w:sz w:val="18"/>
              </w:rPr>
              <w:t>0</w:t>
            </w:r>
          </w:p>
        </w:tc>
        <w:tc>
          <w:tcPr>
            <w:tcW w:w="0" w:type="auto"/>
          </w:tcPr>
          <w:p w14:paraId="024B2593">
            <w:pPr>
              <w:jc w:val="center"/>
              <w:rPr>
                <w:sz w:val="18"/>
              </w:rPr>
            </w:pPr>
            <w:r>
              <w:rPr>
                <w:sz w:val="18"/>
              </w:rPr>
              <w:t>0</w:t>
            </w:r>
          </w:p>
        </w:tc>
        <w:tc>
          <w:tcPr>
            <w:tcW w:w="0" w:type="auto"/>
          </w:tcPr>
          <w:p w14:paraId="13869527">
            <w:pPr>
              <w:jc w:val="center"/>
              <w:rPr>
                <w:sz w:val="18"/>
              </w:rPr>
            </w:pPr>
            <w:r>
              <w:rPr>
                <w:sz w:val="18"/>
              </w:rPr>
              <w:t>1</w:t>
            </w:r>
          </w:p>
        </w:tc>
        <w:tc>
          <w:tcPr>
            <w:tcW w:w="0" w:type="auto"/>
          </w:tcPr>
          <w:p w14:paraId="4213A0D9">
            <w:pPr>
              <w:rPr>
                <w:sz w:val="18"/>
              </w:rPr>
            </w:pPr>
            <w:r>
              <w:rPr>
                <w:sz w:val="18"/>
              </w:rPr>
              <w:t>P</w:t>
            </w:r>
            <w:r>
              <w:rPr>
                <w:rFonts w:hint="eastAsia"/>
                <w:sz w:val="18"/>
              </w:rPr>
              <w:t>（</w:t>
            </w:r>
            <w:r>
              <w:rPr>
                <w:sz w:val="18"/>
              </w:rPr>
              <w:t>1</w:t>
            </w:r>
            <w:r>
              <w:rPr>
                <w:rFonts w:hint="eastAsia"/>
                <w:sz w:val="18"/>
              </w:rPr>
              <w:t>）</w:t>
            </w:r>
          </w:p>
        </w:tc>
      </w:tr>
      <w:tr w14:paraId="112CF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EF04C64">
            <w:pPr>
              <w:pStyle w:val="20"/>
              <w:pBdr>
                <w:bottom w:val="none" w:color="auto" w:sz="0" w:space="0"/>
              </w:pBdr>
              <w:tabs>
                <w:tab w:val="clear" w:pos="4153"/>
                <w:tab w:val="clear" w:pos="8306"/>
              </w:tabs>
              <w:snapToGrid/>
              <w:rPr>
                <w:szCs w:val="24"/>
              </w:rPr>
            </w:pPr>
            <w:r>
              <w:rPr>
                <w:szCs w:val="24"/>
              </w:rPr>
              <w:t>0</w:t>
            </w:r>
          </w:p>
        </w:tc>
        <w:tc>
          <w:tcPr>
            <w:tcW w:w="0" w:type="auto"/>
          </w:tcPr>
          <w:p w14:paraId="6898C7DD">
            <w:pPr>
              <w:jc w:val="center"/>
              <w:rPr>
                <w:sz w:val="18"/>
              </w:rPr>
            </w:pPr>
            <w:r>
              <w:rPr>
                <w:sz w:val="18"/>
              </w:rPr>
              <w:t>1</w:t>
            </w:r>
          </w:p>
        </w:tc>
        <w:tc>
          <w:tcPr>
            <w:tcW w:w="0" w:type="auto"/>
          </w:tcPr>
          <w:p w14:paraId="79B215CB">
            <w:pPr>
              <w:jc w:val="center"/>
              <w:rPr>
                <w:sz w:val="18"/>
              </w:rPr>
            </w:pPr>
            <w:r>
              <w:rPr>
                <w:sz w:val="18"/>
              </w:rPr>
              <w:t>0</w:t>
            </w:r>
          </w:p>
        </w:tc>
        <w:tc>
          <w:tcPr>
            <w:tcW w:w="0" w:type="auto"/>
          </w:tcPr>
          <w:p w14:paraId="194CFCEC">
            <w:pPr>
              <w:rPr>
                <w:sz w:val="18"/>
              </w:rPr>
            </w:pPr>
            <w:r>
              <w:rPr>
                <w:sz w:val="18"/>
              </w:rPr>
              <w:t>LDDR1</w:t>
            </w:r>
          </w:p>
        </w:tc>
        <w:tc>
          <w:tcPr>
            <w:tcW w:w="0" w:type="auto"/>
          </w:tcPr>
          <w:p w14:paraId="26323137">
            <w:pPr>
              <w:jc w:val="center"/>
              <w:rPr>
                <w:sz w:val="18"/>
              </w:rPr>
            </w:pPr>
            <w:r>
              <w:rPr>
                <w:sz w:val="18"/>
              </w:rPr>
              <w:t>0</w:t>
            </w:r>
          </w:p>
        </w:tc>
        <w:tc>
          <w:tcPr>
            <w:tcW w:w="0" w:type="auto"/>
          </w:tcPr>
          <w:p w14:paraId="25BEFAF4">
            <w:pPr>
              <w:jc w:val="center"/>
              <w:rPr>
                <w:sz w:val="18"/>
              </w:rPr>
            </w:pPr>
            <w:r>
              <w:rPr>
                <w:sz w:val="18"/>
              </w:rPr>
              <w:t>1</w:t>
            </w:r>
          </w:p>
        </w:tc>
        <w:tc>
          <w:tcPr>
            <w:tcW w:w="0" w:type="auto"/>
          </w:tcPr>
          <w:p w14:paraId="1E3AE2B8">
            <w:pPr>
              <w:jc w:val="center"/>
              <w:rPr>
                <w:sz w:val="18"/>
              </w:rPr>
            </w:pPr>
            <w:r>
              <w:rPr>
                <w:sz w:val="18"/>
              </w:rPr>
              <w:t>0</w:t>
            </w:r>
          </w:p>
        </w:tc>
        <w:tc>
          <w:tcPr>
            <w:tcW w:w="0" w:type="auto"/>
          </w:tcPr>
          <w:p w14:paraId="2DBDB3F1">
            <w:pPr>
              <w:rPr>
                <w:sz w:val="18"/>
              </w:rPr>
            </w:pPr>
          </w:p>
        </w:tc>
        <w:tc>
          <w:tcPr>
            <w:tcW w:w="0" w:type="auto"/>
          </w:tcPr>
          <w:p w14:paraId="0DDF062B">
            <w:pPr>
              <w:jc w:val="center"/>
              <w:rPr>
                <w:sz w:val="18"/>
              </w:rPr>
            </w:pPr>
            <w:r>
              <w:rPr>
                <w:sz w:val="18"/>
              </w:rPr>
              <w:t>0</w:t>
            </w:r>
          </w:p>
        </w:tc>
        <w:tc>
          <w:tcPr>
            <w:tcW w:w="0" w:type="auto"/>
          </w:tcPr>
          <w:p w14:paraId="1B59580A">
            <w:pPr>
              <w:jc w:val="center"/>
              <w:rPr>
                <w:sz w:val="18"/>
              </w:rPr>
            </w:pPr>
            <w:r>
              <w:rPr>
                <w:sz w:val="18"/>
              </w:rPr>
              <w:t>1</w:t>
            </w:r>
          </w:p>
        </w:tc>
        <w:tc>
          <w:tcPr>
            <w:tcW w:w="0" w:type="auto"/>
          </w:tcPr>
          <w:p w14:paraId="24E59371">
            <w:pPr>
              <w:jc w:val="center"/>
              <w:rPr>
                <w:sz w:val="18"/>
              </w:rPr>
            </w:pPr>
            <w:r>
              <w:rPr>
                <w:sz w:val="18"/>
              </w:rPr>
              <w:t>0</w:t>
            </w:r>
          </w:p>
        </w:tc>
        <w:tc>
          <w:tcPr>
            <w:tcW w:w="0" w:type="auto"/>
          </w:tcPr>
          <w:p w14:paraId="16A535E3">
            <w:pPr>
              <w:rPr>
                <w:sz w:val="18"/>
              </w:rPr>
            </w:pPr>
          </w:p>
        </w:tc>
      </w:tr>
      <w:tr w14:paraId="46445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3943B06">
            <w:pPr>
              <w:jc w:val="center"/>
              <w:rPr>
                <w:sz w:val="18"/>
              </w:rPr>
            </w:pPr>
            <w:r>
              <w:rPr>
                <w:sz w:val="18"/>
              </w:rPr>
              <w:t>0</w:t>
            </w:r>
          </w:p>
        </w:tc>
        <w:tc>
          <w:tcPr>
            <w:tcW w:w="0" w:type="auto"/>
          </w:tcPr>
          <w:p w14:paraId="0A4F0DFF">
            <w:pPr>
              <w:jc w:val="center"/>
              <w:rPr>
                <w:sz w:val="18"/>
              </w:rPr>
            </w:pPr>
            <w:r>
              <w:rPr>
                <w:sz w:val="18"/>
              </w:rPr>
              <w:t>1</w:t>
            </w:r>
          </w:p>
        </w:tc>
        <w:tc>
          <w:tcPr>
            <w:tcW w:w="0" w:type="auto"/>
          </w:tcPr>
          <w:p w14:paraId="434D1CE2">
            <w:pPr>
              <w:jc w:val="center"/>
              <w:rPr>
                <w:sz w:val="18"/>
              </w:rPr>
            </w:pPr>
            <w:r>
              <w:rPr>
                <w:sz w:val="18"/>
              </w:rPr>
              <w:t>1</w:t>
            </w:r>
          </w:p>
        </w:tc>
        <w:tc>
          <w:tcPr>
            <w:tcW w:w="0" w:type="auto"/>
          </w:tcPr>
          <w:p w14:paraId="540356E4">
            <w:pPr>
              <w:rPr>
                <w:sz w:val="18"/>
              </w:rPr>
            </w:pPr>
            <w:r>
              <w:rPr>
                <w:sz w:val="18"/>
              </w:rPr>
              <w:t>LDDR2</w:t>
            </w:r>
          </w:p>
        </w:tc>
        <w:tc>
          <w:tcPr>
            <w:tcW w:w="0" w:type="auto"/>
          </w:tcPr>
          <w:p w14:paraId="1CE68B81">
            <w:pPr>
              <w:jc w:val="center"/>
              <w:rPr>
                <w:sz w:val="18"/>
              </w:rPr>
            </w:pPr>
            <w:r>
              <w:rPr>
                <w:sz w:val="18"/>
              </w:rPr>
              <w:t>0</w:t>
            </w:r>
          </w:p>
        </w:tc>
        <w:tc>
          <w:tcPr>
            <w:tcW w:w="0" w:type="auto"/>
          </w:tcPr>
          <w:p w14:paraId="382F35E0">
            <w:pPr>
              <w:jc w:val="center"/>
              <w:rPr>
                <w:sz w:val="18"/>
              </w:rPr>
            </w:pPr>
            <w:r>
              <w:rPr>
                <w:sz w:val="18"/>
              </w:rPr>
              <w:t>1</w:t>
            </w:r>
          </w:p>
        </w:tc>
        <w:tc>
          <w:tcPr>
            <w:tcW w:w="0" w:type="auto"/>
          </w:tcPr>
          <w:p w14:paraId="2992D58E">
            <w:pPr>
              <w:jc w:val="center"/>
              <w:rPr>
                <w:sz w:val="18"/>
              </w:rPr>
            </w:pPr>
            <w:r>
              <w:rPr>
                <w:sz w:val="18"/>
              </w:rPr>
              <w:t>1</w:t>
            </w:r>
          </w:p>
        </w:tc>
        <w:tc>
          <w:tcPr>
            <w:tcW w:w="0" w:type="auto"/>
          </w:tcPr>
          <w:p w14:paraId="4E163DD4">
            <w:pPr>
              <w:rPr>
                <w:sz w:val="18"/>
              </w:rPr>
            </w:pPr>
          </w:p>
        </w:tc>
        <w:tc>
          <w:tcPr>
            <w:tcW w:w="0" w:type="auto"/>
          </w:tcPr>
          <w:p w14:paraId="61D79809">
            <w:pPr>
              <w:jc w:val="center"/>
              <w:rPr>
                <w:sz w:val="18"/>
              </w:rPr>
            </w:pPr>
            <w:r>
              <w:rPr>
                <w:sz w:val="18"/>
              </w:rPr>
              <w:t>0</w:t>
            </w:r>
          </w:p>
        </w:tc>
        <w:tc>
          <w:tcPr>
            <w:tcW w:w="0" w:type="auto"/>
          </w:tcPr>
          <w:p w14:paraId="2F27D928">
            <w:pPr>
              <w:jc w:val="center"/>
              <w:rPr>
                <w:sz w:val="18"/>
              </w:rPr>
            </w:pPr>
            <w:r>
              <w:rPr>
                <w:sz w:val="18"/>
              </w:rPr>
              <w:t>1</w:t>
            </w:r>
          </w:p>
        </w:tc>
        <w:tc>
          <w:tcPr>
            <w:tcW w:w="0" w:type="auto"/>
          </w:tcPr>
          <w:p w14:paraId="37F66D26">
            <w:pPr>
              <w:jc w:val="center"/>
              <w:rPr>
                <w:sz w:val="18"/>
              </w:rPr>
            </w:pPr>
            <w:r>
              <w:rPr>
                <w:sz w:val="18"/>
              </w:rPr>
              <w:t>1</w:t>
            </w:r>
          </w:p>
        </w:tc>
        <w:tc>
          <w:tcPr>
            <w:tcW w:w="0" w:type="auto"/>
          </w:tcPr>
          <w:p w14:paraId="36DA64A7">
            <w:pPr>
              <w:rPr>
                <w:sz w:val="18"/>
              </w:rPr>
            </w:pPr>
          </w:p>
        </w:tc>
      </w:tr>
      <w:tr w14:paraId="20DB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DDAC68E">
            <w:pPr>
              <w:jc w:val="center"/>
              <w:rPr>
                <w:sz w:val="18"/>
              </w:rPr>
            </w:pPr>
            <w:r>
              <w:rPr>
                <w:sz w:val="18"/>
              </w:rPr>
              <w:t>1</w:t>
            </w:r>
          </w:p>
        </w:tc>
        <w:tc>
          <w:tcPr>
            <w:tcW w:w="0" w:type="auto"/>
          </w:tcPr>
          <w:p w14:paraId="19E52E75">
            <w:pPr>
              <w:jc w:val="center"/>
              <w:rPr>
                <w:sz w:val="18"/>
              </w:rPr>
            </w:pPr>
            <w:r>
              <w:rPr>
                <w:sz w:val="18"/>
              </w:rPr>
              <w:t>0</w:t>
            </w:r>
          </w:p>
        </w:tc>
        <w:tc>
          <w:tcPr>
            <w:tcW w:w="0" w:type="auto"/>
          </w:tcPr>
          <w:p w14:paraId="6CA1D8F6">
            <w:pPr>
              <w:jc w:val="center"/>
              <w:rPr>
                <w:sz w:val="18"/>
              </w:rPr>
            </w:pPr>
            <w:r>
              <w:rPr>
                <w:sz w:val="18"/>
              </w:rPr>
              <w:t>0</w:t>
            </w:r>
          </w:p>
        </w:tc>
        <w:tc>
          <w:tcPr>
            <w:tcW w:w="0" w:type="auto"/>
          </w:tcPr>
          <w:p w14:paraId="78D0E361">
            <w:pPr>
              <w:rPr>
                <w:sz w:val="18"/>
              </w:rPr>
            </w:pPr>
            <w:r>
              <w:rPr>
                <w:sz w:val="18"/>
              </w:rPr>
              <w:t>LDIR</w:t>
            </w:r>
          </w:p>
        </w:tc>
        <w:tc>
          <w:tcPr>
            <w:tcW w:w="0" w:type="auto"/>
          </w:tcPr>
          <w:p w14:paraId="50AFD508">
            <w:pPr>
              <w:jc w:val="center"/>
              <w:rPr>
                <w:sz w:val="18"/>
              </w:rPr>
            </w:pPr>
            <w:r>
              <w:rPr>
                <w:sz w:val="18"/>
              </w:rPr>
              <w:t>1</w:t>
            </w:r>
          </w:p>
        </w:tc>
        <w:tc>
          <w:tcPr>
            <w:tcW w:w="0" w:type="auto"/>
          </w:tcPr>
          <w:p w14:paraId="17BFB99D">
            <w:pPr>
              <w:jc w:val="center"/>
              <w:rPr>
                <w:sz w:val="18"/>
              </w:rPr>
            </w:pPr>
            <w:r>
              <w:rPr>
                <w:sz w:val="18"/>
              </w:rPr>
              <w:t>0</w:t>
            </w:r>
          </w:p>
        </w:tc>
        <w:tc>
          <w:tcPr>
            <w:tcW w:w="0" w:type="auto"/>
          </w:tcPr>
          <w:p w14:paraId="0304BD88">
            <w:pPr>
              <w:jc w:val="center"/>
              <w:rPr>
                <w:sz w:val="18"/>
              </w:rPr>
            </w:pPr>
            <w:r>
              <w:rPr>
                <w:sz w:val="18"/>
              </w:rPr>
              <w:t>0</w:t>
            </w:r>
          </w:p>
        </w:tc>
        <w:tc>
          <w:tcPr>
            <w:tcW w:w="0" w:type="auto"/>
          </w:tcPr>
          <w:p w14:paraId="6E12B957">
            <w:pPr>
              <w:rPr>
                <w:sz w:val="18"/>
              </w:rPr>
            </w:pPr>
          </w:p>
        </w:tc>
        <w:tc>
          <w:tcPr>
            <w:tcW w:w="0" w:type="auto"/>
          </w:tcPr>
          <w:p w14:paraId="121265B7">
            <w:pPr>
              <w:jc w:val="center"/>
              <w:rPr>
                <w:sz w:val="18"/>
              </w:rPr>
            </w:pPr>
            <w:r>
              <w:rPr>
                <w:sz w:val="18"/>
              </w:rPr>
              <w:t>1</w:t>
            </w:r>
          </w:p>
        </w:tc>
        <w:tc>
          <w:tcPr>
            <w:tcW w:w="0" w:type="auto"/>
          </w:tcPr>
          <w:p w14:paraId="6019B26E">
            <w:pPr>
              <w:jc w:val="center"/>
              <w:rPr>
                <w:sz w:val="18"/>
              </w:rPr>
            </w:pPr>
            <w:r>
              <w:rPr>
                <w:sz w:val="18"/>
              </w:rPr>
              <w:t>0</w:t>
            </w:r>
          </w:p>
        </w:tc>
        <w:tc>
          <w:tcPr>
            <w:tcW w:w="0" w:type="auto"/>
          </w:tcPr>
          <w:p w14:paraId="45642CBB">
            <w:pPr>
              <w:jc w:val="center"/>
              <w:rPr>
                <w:sz w:val="18"/>
              </w:rPr>
            </w:pPr>
            <w:r>
              <w:rPr>
                <w:sz w:val="18"/>
              </w:rPr>
              <w:t>0</w:t>
            </w:r>
          </w:p>
        </w:tc>
        <w:tc>
          <w:tcPr>
            <w:tcW w:w="0" w:type="auto"/>
          </w:tcPr>
          <w:p w14:paraId="1B062584">
            <w:pPr>
              <w:rPr>
                <w:sz w:val="18"/>
              </w:rPr>
            </w:pPr>
            <w:r>
              <w:rPr>
                <w:sz w:val="18"/>
              </w:rPr>
              <w:t>P</w:t>
            </w:r>
            <w:r>
              <w:rPr>
                <w:rFonts w:hint="eastAsia"/>
                <w:sz w:val="18"/>
              </w:rPr>
              <w:t>（</w:t>
            </w:r>
            <w:r>
              <w:rPr>
                <w:sz w:val="18"/>
              </w:rPr>
              <w:t>4</w:t>
            </w:r>
            <w:r>
              <w:rPr>
                <w:rFonts w:hint="eastAsia"/>
                <w:sz w:val="18"/>
              </w:rPr>
              <w:t>）</w:t>
            </w:r>
          </w:p>
        </w:tc>
      </w:tr>
      <w:tr w14:paraId="1CA73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FD2B741">
            <w:pPr>
              <w:jc w:val="center"/>
              <w:rPr>
                <w:sz w:val="18"/>
              </w:rPr>
            </w:pPr>
            <w:r>
              <w:rPr>
                <w:sz w:val="18"/>
              </w:rPr>
              <w:t>1</w:t>
            </w:r>
          </w:p>
        </w:tc>
        <w:tc>
          <w:tcPr>
            <w:tcW w:w="0" w:type="auto"/>
          </w:tcPr>
          <w:p w14:paraId="209D72A6">
            <w:pPr>
              <w:jc w:val="center"/>
              <w:rPr>
                <w:sz w:val="18"/>
              </w:rPr>
            </w:pPr>
            <w:r>
              <w:rPr>
                <w:sz w:val="18"/>
              </w:rPr>
              <w:t>0</w:t>
            </w:r>
          </w:p>
        </w:tc>
        <w:tc>
          <w:tcPr>
            <w:tcW w:w="0" w:type="auto"/>
          </w:tcPr>
          <w:p w14:paraId="2687B1D5">
            <w:pPr>
              <w:jc w:val="center"/>
              <w:rPr>
                <w:sz w:val="18"/>
              </w:rPr>
            </w:pPr>
            <w:r>
              <w:rPr>
                <w:sz w:val="18"/>
              </w:rPr>
              <w:t>1</w:t>
            </w:r>
          </w:p>
        </w:tc>
        <w:tc>
          <w:tcPr>
            <w:tcW w:w="0" w:type="auto"/>
          </w:tcPr>
          <w:p w14:paraId="37ABA6B8">
            <w:pPr>
              <w:rPr>
                <w:sz w:val="18"/>
              </w:rPr>
            </w:pPr>
            <w:r>
              <w:rPr>
                <w:sz w:val="18"/>
              </w:rPr>
              <w:t>LOAD</w:t>
            </w:r>
          </w:p>
        </w:tc>
        <w:tc>
          <w:tcPr>
            <w:tcW w:w="0" w:type="auto"/>
          </w:tcPr>
          <w:p w14:paraId="0D67CC77">
            <w:pPr>
              <w:jc w:val="center"/>
              <w:rPr>
                <w:sz w:val="18"/>
              </w:rPr>
            </w:pPr>
            <w:r>
              <w:rPr>
                <w:sz w:val="18"/>
              </w:rPr>
              <w:t>1</w:t>
            </w:r>
          </w:p>
        </w:tc>
        <w:tc>
          <w:tcPr>
            <w:tcW w:w="0" w:type="auto"/>
          </w:tcPr>
          <w:p w14:paraId="2C1C4ACF">
            <w:pPr>
              <w:jc w:val="center"/>
              <w:rPr>
                <w:sz w:val="18"/>
              </w:rPr>
            </w:pPr>
            <w:r>
              <w:rPr>
                <w:sz w:val="18"/>
              </w:rPr>
              <w:t>0</w:t>
            </w:r>
          </w:p>
        </w:tc>
        <w:tc>
          <w:tcPr>
            <w:tcW w:w="0" w:type="auto"/>
          </w:tcPr>
          <w:p w14:paraId="4A3B536B">
            <w:pPr>
              <w:jc w:val="center"/>
              <w:rPr>
                <w:sz w:val="18"/>
              </w:rPr>
            </w:pPr>
            <w:r>
              <w:rPr>
                <w:sz w:val="18"/>
              </w:rPr>
              <w:t>1</w:t>
            </w:r>
          </w:p>
        </w:tc>
        <w:tc>
          <w:tcPr>
            <w:tcW w:w="0" w:type="auto"/>
          </w:tcPr>
          <w:p w14:paraId="45894C3F">
            <w:pPr>
              <w:rPr>
                <w:sz w:val="18"/>
              </w:rPr>
            </w:pPr>
            <w:r>
              <w:rPr>
                <w:sz w:val="18"/>
              </w:rPr>
              <w:t>ALU-B</w:t>
            </w:r>
          </w:p>
        </w:tc>
        <w:tc>
          <w:tcPr>
            <w:tcW w:w="0" w:type="auto"/>
          </w:tcPr>
          <w:p w14:paraId="7546C5B5">
            <w:pPr>
              <w:jc w:val="center"/>
              <w:rPr>
                <w:sz w:val="18"/>
              </w:rPr>
            </w:pPr>
            <w:r>
              <w:rPr>
                <w:sz w:val="18"/>
              </w:rPr>
              <w:t>1</w:t>
            </w:r>
          </w:p>
        </w:tc>
        <w:tc>
          <w:tcPr>
            <w:tcW w:w="0" w:type="auto"/>
          </w:tcPr>
          <w:p w14:paraId="4EEBB39A">
            <w:pPr>
              <w:jc w:val="center"/>
              <w:rPr>
                <w:sz w:val="18"/>
              </w:rPr>
            </w:pPr>
            <w:r>
              <w:rPr>
                <w:sz w:val="18"/>
              </w:rPr>
              <w:t>0</w:t>
            </w:r>
          </w:p>
        </w:tc>
        <w:tc>
          <w:tcPr>
            <w:tcW w:w="0" w:type="auto"/>
          </w:tcPr>
          <w:p w14:paraId="2A6EAEA7">
            <w:pPr>
              <w:jc w:val="center"/>
              <w:rPr>
                <w:sz w:val="18"/>
              </w:rPr>
            </w:pPr>
            <w:r>
              <w:rPr>
                <w:sz w:val="18"/>
              </w:rPr>
              <w:t>1</w:t>
            </w:r>
          </w:p>
        </w:tc>
        <w:tc>
          <w:tcPr>
            <w:tcW w:w="0" w:type="auto"/>
          </w:tcPr>
          <w:p w14:paraId="53D251C1">
            <w:pPr>
              <w:rPr>
                <w:sz w:val="18"/>
              </w:rPr>
            </w:pPr>
            <w:r>
              <w:rPr>
                <w:rFonts w:hint="eastAsia"/>
                <w:sz w:val="18"/>
              </w:rPr>
              <w:t>LD</w:t>
            </w:r>
            <w:r>
              <w:rPr>
                <w:sz w:val="18"/>
              </w:rPr>
              <w:t>AR</w:t>
            </w:r>
          </w:p>
        </w:tc>
      </w:tr>
      <w:tr w14:paraId="4FECA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7E35974">
            <w:pPr>
              <w:jc w:val="center"/>
              <w:rPr>
                <w:sz w:val="18"/>
              </w:rPr>
            </w:pPr>
            <w:r>
              <w:rPr>
                <w:sz w:val="18"/>
              </w:rPr>
              <w:t>1</w:t>
            </w:r>
          </w:p>
        </w:tc>
        <w:tc>
          <w:tcPr>
            <w:tcW w:w="0" w:type="auto"/>
          </w:tcPr>
          <w:p w14:paraId="46594B45">
            <w:pPr>
              <w:jc w:val="center"/>
              <w:rPr>
                <w:sz w:val="18"/>
              </w:rPr>
            </w:pPr>
            <w:r>
              <w:rPr>
                <w:sz w:val="18"/>
              </w:rPr>
              <w:t>1</w:t>
            </w:r>
          </w:p>
        </w:tc>
        <w:tc>
          <w:tcPr>
            <w:tcW w:w="0" w:type="auto"/>
          </w:tcPr>
          <w:p w14:paraId="494B9CA9">
            <w:pPr>
              <w:jc w:val="center"/>
              <w:rPr>
                <w:sz w:val="18"/>
              </w:rPr>
            </w:pPr>
            <w:r>
              <w:rPr>
                <w:sz w:val="18"/>
              </w:rPr>
              <w:t>0</w:t>
            </w:r>
          </w:p>
        </w:tc>
        <w:tc>
          <w:tcPr>
            <w:tcW w:w="0" w:type="auto"/>
          </w:tcPr>
          <w:p w14:paraId="2612278D">
            <w:pPr>
              <w:rPr>
                <w:sz w:val="18"/>
              </w:rPr>
            </w:pPr>
            <w:r>
              <w:rPr>
                <w:sz w:val="18"/>
              </w:rPr>
              <w:t>LDAR</w:t>
            </w:r>
          </w:p>
        </w:tc>
        <w:tc>
          <w:tcPr>
            <w:tcW w:w="0" w:type="auto"/>
          </w:tcPr>
          <w:p w14:paraId="367CB352">
            <w:pPr>
              <w:jc w:val="center"/>
              <w:rPr>
                <w:sz w:val="18"/>
              </w:rPr>
            </w:pPr>
            <w:r>
              <w:rPr>
                <w:sz w:val="18"/>
              </w:rPr>
              <w:t>1</w:t>
            </w:r>
          </w:p>
        </w:tc>
        <w:tc>
          <w:tcPr>
            <w:tcW w:w="0" w:type="auto"/>
          </w:tcPr>
          <w:p w14:paraId="5C33F995">
            <w:pPr>
              <w:jc w:val="center"/>
              <w:rPr>
                <w:sz w:val="18"/>
              </w:rPr>
            </w:pPr>
            <w:r>
              <w:rPr>
                <w:sz w:val="18"/>
              </w:rPr>
              <w:t>1</w:t>
            </w:r>
          </w:p>
        </w:tc>
        <w:tc>
          <w:tcPr>
            <w:tcW w:w="0" w:type="auto"/>
          </w:tcPr>
          <w:p w14:paraId="2260D37C">
            <w:pPr>
              <w:jc w:val="center"/>
              <w:rPr>
                <w:sz w:val="18"/>
              </w:rPr>
            </w:pPr>
            <w:r>
              <w:rPr>
                <w:sz w:val="18"/>
              </w:rPr>
              <w:t>0</w:t>
            </w:r>
          </w:p>
        </w:tc>
        <w:tc>
          <w:tcPr>
            <w:tcW w:w="0" w:type="auto"/>
          </w:tcPr>
          <w:p w14:paraId="4096D331">
            <w:pPr>
              <w:rPr>
                <w:sz w:val="18"/>
              </w:rPr>
            </w:pPr>
            <w:r>
              <w:rPr>
                <w:sz w:val="18"/>
              </w:rPr>
              <w:t>PC-B</w:t>
            </w:r>
          </w:p>
        </w:tc>
        <w:tc>
          <w:tcPr>
            <w:tcW w:w="0" w:type="auto"/>
          </w:tcPr>
          <w:p w14:paraId="65154E1C">
            <w:pPr>
              <w:jc w:val="center"/>
              <w:rPr>
                <w:sz w:val="18"/>
              </w:rPr>
            </w:pPr>
            <w:r>
              <w:rPr>
                <w:sz w:val="18"/>
              </w:rPr>
              <w:t>1</w:t>
            </w:r>
          </w:p>
        </w:tc>
        <w:tc>
          <w:tcPr>
            <w:tcW w:w="0" w:type="auto"/>
          </w:tcPr>
          <w:p w14:paraId="7844CFC5">
            <w:pPr>
              <w:jc w:val="center"/>
              <w:rPr>
                <w:sz w:val="18"/>
              </w:rPr>
            </w:pPr>
            <w:r>
              <w:rPr>
                <w:sz w:val="18"/>
              </w:rPr>
              <w:t>1</w:t>
            </w:r>
          </w:p>
        </w:tc>
        <w:tc>
          <w:tcPr>
            <w:tcW w:w="0" w:type="auto"/>
          </w:tcPr>
          <w:p w14:paraId="1C139DD3">
            <w:pPr>
              <w:jc w:val="center"/>
              <w:rPr>
                <w:sz w:val="18"/>
              </w:rPr>
            </w:pPr>
            <w:r>
              <w:rPr>
                <w:sz w:val="18"/>
              </w:rPr>
              <w:t>0</w:t>
            </w:r>
          </w:p>
        </w:tc>
        <w:tc>
          <w:tcPr>
            <w:tcW w:w="0" w:type="auto"/>
          </w:tcPr>
          <w:p w14:paraId="594846FF">
            <w:pPr>
              <w:rPr>
                <w:sz w:val="18"/>
              </w:rPr>
            </w:pPr>
            <w:r>
              <w:rPr>
                <w:sz w:val="18"/>
              </w:rPr>
              <w:t>LDPC</w:t>
            </w:r>
          </w:p>
        </w:tc>
      </w:tr>
    </w:tbl>
    <w:p w14:paraId="58E20684">
      <w:pPr>
        <w:ind w:firstLine="422" w:firstLineChars="200"/>
        <w:rPr>
          <w:b/>
          <w:bCs/>
        </w:rPr>
      </w:pPr>
    </w:p>
    <w:p w14:paraId="4678B6D6">
      <w:pPr>
        <w:ind w:firstLine="422" w:firstLineChars="200"/>
        <w:rPr>
          <w:b/>
          <w:bCs/>
        </w:rPr>
      </w:pPr>
      <w:r>
        <w:rPr>
          <w:rFonts w:hint="eastAsia"/>
          <w:b/>
          <w:bCs/>
        </w:rPr>
        <w:t>24位微代码中各信号的功能</w:t>
      </w:r>
    </w:p>
    <w:p w14:paraId="1F416B05">
      <w:pPr>
        <w:ind w:left="735" w:leftChars="200" w:hanging="315" w:hangingChars="150"/>
      </w:pPr>
      <w:r>
        <w:rPr>
          <w:rFonts w:hint="eastAsia"/>
        </w:rPr>
        <w:t>(1) uA5—uA0：微程序控制器的微地址输出信号，是下一条要执行的微指令的微地址。</w:t>
      </w:r>
    </w:p>
    <w:p w14:paraId="2BA96F0F">
      <w:pPr>
        <w:ind w:left="735" w:leftChars="200" w:hanging="315" w:hangingChars="150"/>
      </w:pPr>
      <w:r>
        <w:rPr>
          <w:rFonts w:hint="eastAsia"/>
        </w:rPr>
        <w:t>(2) S3、S2、Sl、S0：由微程序控制器输出的ALU操作选择信号，以控制执行16种算术操作或16种逻辑操作中的某一种操作。</w:t>
      </w:r>
    </w:p>
    <w:p w14:paraId="6A05DE1E">
      <w:pPr>
        <w:ind w:left="735" w:leftChars="200" w:hanging="315" w:hangingChars="150"/>
      </w:pPr>
      <w:r>
        <w:rPr>
          <w:rFonts w:hint="eastAsia"/>
        </w:rPr>
        <w:t>(3) M：微程序控制输出的ALU操作方式选择信号端。M＝</w:t>
      </w:r>
      <w:r>
        <w:t>0</w:t>
      </w:r>
      <w:r>
        <w:rPr>
          <w:rFonts w:hint="eastAsia"/>
        </w:rPr>
        <w:t>执行算术操作；M＝l执行逻辑操作。</w:t>
      </w:r>
    </w:p>
    <w:p w14:paraId="486263DD">
      <w:pPr>
        <w:ind w:left="735" w:leftChars="200" w:hanging="315" w:hangingChars="150"/>
      </w:pPr>
      <w:r>
        <w:rPr>
          <w:rFonts w:hint="eastAsia"/>
        </w:rPr>
        <w:t>(4)</w:t>
      </w:r>
      <w:r>
        <w:t xml:space="preserve"> </w:t>
      </w:r>
      <w:r>
        <w:rPr>
          <w:rFonts w:hint="eastAsia"/>
        </w:rPr>
        <w:t>/Cn：微程序控制器输出的进位信号，/Cn＝0表示ALU运算时最低位有进位，/Cn＝1则表示无进位。</w:t>
      </w:r>
    </w:p>
    <w:p w14:paraId="4D0381B6">
      <w:pPr>
        <w:ind w:left="764" w:leftChars="114" w:hanging="525" w:hangingChars="250"/>
      </w:pPr>
      <w:r>
        <w:rPr>
          <w:rFonts w:hint="eastAsia"/>
        </w:rPr>
        <w:t xml:space="preserve">  (5) WE：微程序控制器输出的RAM控制信号。当/CE＝0时，如WE＝0为存储器读；如WE＝1为存储器写。</w:t>
      </w:r>
    </w:p>
    <w:p w14:paraId="39593062">
      <w:pPr>
        <w:ind w:left="764" w:leftChars="164" w:hanging="420" w:hangingChars="200"/>
      </w:pPr>
      <w:r>
        <w:rPr>
          <w:rFonts w:hint="eastAsia"/>
        </w:rPr>
        <w:t xml:space="preserve"> (6) A9、A8——译码后产生CS0、CS1、CS2信号，分别作为SW_B、RAM、LED的选通控制信号。</w:t>
      </w:r>
    </w:p>
    <w:p w14:paraId="2B7BF81A">
      <w:pPr>
        <w:ind w:left="764" w:leftChars="164" w:hanging="420" w:hangingChars="200"/>
      </w:pPr>
      <w:r>
        <w:rPr>
          <w:rFonts w:hint="eastAsia"/>
        </w:rPr>
        <w:t xml:space="preserve"> (7) A字段（15、14、13）——译码后产生与总线相连接的各单元的输入选通信号（见表6-1）。</w:t>
      </w:r>
    </w:p>
    <w:p w14:paraId="5F67013F">
      <w:pPr>
        <w:ind w:firstLine="420"/>
      </w:pPr>
      <w:r>
        <w:rPr>
          <w:rFonts w:hint="eastAsia"/>
        </w:rPr>
        <w:t>(8) B字段（12、11、10）——译码后产生与总线相连接的各单元的输出选通信号。</w:t>
      </w:r>
    </w:p>
    <w:p w14:paraId="3973955D">
      <w:pPr>
        <w:ind w:left="735" w:leftChars="200" w:hanging="315" w:hangingChars="150"/>
      </w:pPr>
      <w:r>
        <w:rPr>
          <w:rFonts w:hint="eastAsia"/>
        </w:rPr>
        <w:t>(9) C字段（9、8、7） ——译码后产生分支判断测试信号P(1)~P(4)和LDPC信号。</w:t>
      </w:r>
    </w:p>
    <w:p w14:paraId="6E196985">
      <w:pPr>
        <w:ind w:firstLine="359" w:firstLineChars="171"/>
      </w:pPr>
      <w:r>
        <w:rPr>
          <w:rFonts w:hint="eastAsia"/>
        </w:rPr>
        <w:t>系统涉及到的微程序流程见图1</w:t>
      </w:r>
      <w:r>
        <w:t>-2</w:t>
      </w:r>
      <w:r>
        <w:rPr>
          <w:rFonts w:hint="eastAsia"/>
        </w:rPr>
        <w:t>。当执行“取指令”微指令时，该微指令的判断测试字段为</w:t>
      </w:r>
      <w:r>
        <w:t>P(1)</w:t>
      </w:r>
      <w:r>
        <w:rPr>
          <w:rFonts w:hint="eastAsia"/>
        </w:rPr>
        <w:t>测试。由于“取指令”微指令是所有微程序都使用的公用微指令，因此</w:t>
      </w:r>
      <w:r>
        <w:t>P(1)</w:t>
      </w:r>
      <w:r>
        <w:rPr>
          <w:rFonts w:hint="eastAsia"/>
        </w:rPr>
        <w:t>的测试结果出现多路分支（见图1-2左图）。用指令寄存器的高</w:t>
      </w:r>
      <w:r>
        <w:t>4</w:t>
      </w:r>
      <w:r>
        <w:rPr>
          <w:rFonts w:hint="eastAsia"/>
        </w:rPr>
        <w:t>位（</w:t>
      </w:r>
      <w:r>
        <w:t>IR7-IR4</w:t>
      </w:r>
      <w:r>
        <w:rPr>
          <w:rFonts w:hint="eastAsia"/>
        </w:rPr>
        <w:t>）作为测试条件，出现</w:t>
      </w:r>
      <w:r>
        <w:t>5</w:t>
      </w:r>
      <w:r>
        <w:rPr>
          <w:rFonts w:hint="eastAsia"/>
        </w:rPr>
        <w:t>路分支，占用</w:t>
      </w:r>
      <w:r>
        <w:t>5</w:t>
      </w:r>
      <w:r>
        <w:rPr>
          <w:rFonts w:hint="eastAsia"/>
        </w:rPr>
        <w:t>个固定地址单元。</w:t>
      </w:r>
    </w:p>
    <w:p w14:paraId="3C506EDE">
      <w:pPr>
        <w:ind w:firstLine="359" w:firstLineChars="171"/>
      </w:pPr>
      <w:r>
        <w:rPr>
          <w:rFonts w:hint="eastAsia"/>
        </w:rPr>
        <w:t>控制台操作为</w:t>
      </w:r>
      <w:r>
        <w:t>P(4)</w:t>
      </w:r>
      <w:r>
        <w:rPr>
          <w:rFonts w:hint="eastAsia"/>
        </w:rPr>
        <w:t>测试（见图1-2右图），它以控制台信号</w:t>
      </w:r>
      <w:r>
        <w:t>SWB</w:t>
      </w:r>
      <w:r>
        <w:rPr>
          <w:rFonts w:hint="eastAsia"/>
        </w:rPr>
        <w:t>、</w:t>
      </w:r>
      <w:r>
        <w:t>SWA</w:t>
      </w:r>
      <w:r>
        <w:rPr>
          <w:rFonts w:hint="eastAsia"/>
        </w:rPr>
        <w:t>作为测试条件，出现了</w:t>
      </w:r>
      <w:r>
        <w:t>3</w:t>
      </w:r>
      <w:r>
        <w:rPr>
          <w:rFonts w:hint="eastAsia"/>
        </w:rPr>
        <w:t>路分支，占用</w:t>
      </w:r>
      <w:r>
        <w:t>3</w:t>
      </w:r>
      <w:r>
        <w:rPr>
          <w:rFonts w:hint="eastAsia"/>
        </w:rPr>
        <w:t>个固定微地址单元。当分支微地址单元固定后，剩下的其它地方就可以一条微指令占用控制存储器的一个微地址单元，随意填写。注意：微程序流程图上的微地址为8进制！</w:t>
      </w:r>
    </w:p>
    <w:p w14:paraId="0E9C493E">
      <w:pPr>
        <w:ind w:firstLine="359" w:firstLineChars="171"/>
      </w:pPr>
      <w:r>
        <w:rPr>
          <w:rFonts w:hint="eastAsia"/>
        </w:rPr>
        <w:t>当全部微程序设计完毕后，应将每条微指令代码化，表1</w:t>
      </w:r>
      <w:r>
        <w:t>-</w:t>
      </w:r>
      <w:r>
        <w:rPr>
          <w:rFonts w:hint="eastAsia"/>
        </w:rPr>
        <w:t>3即为图1</w:t>
      </w:r>
      <w:r>
        <w:t>-2</w:t>
      </w:r>
      <w:r>
        <w:rPr>
          <w:rFonts w:hint="eastAsia"/>
        </w:rPr>
        <w:t>的微程序流程图按微指令格式转化而成的“二进制微代码表”。</w:t>
      </w:r>
    </w:p>
    <w:p w14:paraId="61D0699A">
      <w:pPr>
        <w:ind w:firstLine="359" w:firstLineChars="171"/>
      </w:pPr>
    </w:p>
    <w:p w14:paraId="51CE9E81">
      <w:pPr>
        <w:ind w:firstLine="359" w:firstLineChars="171"/>
      </w:pPr>
    </w:p>
    <w:p w14:paraId="6BB4BAA2">
      <w:pPr>
        <w:ind w:firstLine="359" w:firstLineChars="171"/>
      </w:pPr>
    </w:p>
    <w:p w14:paraId="25846254">
      <w:pPr>
        <w:ind w:firstLine="359" w:firstLineChars="171"/>
      </w:pPr>
    </w:p>
    <w:p w14:paraId="46568F60">
      <w:pPr>
        <w:ind w:firstLine="359" w:firstLineChars="171"/>
      </w:pPr>
    </w:p>
    <w:p w14:paraId="79648A56">
      <w:pPr>
        <w:ind w:firstLine="359" w:firstLineChars="171"/>
      </w:pPr>
    </w:p>
    <w:p w14:paraId="1DC6C611">
      <w:pPr>
        <w:ind w:firstLine="359" w:firstLineChars="171"/>
      </w:pPr>
    </w:p>
    <w:p w14:paraId="01C1D65F">
      <w:pPr>
        <w:ind w:left="540"/>
        <w:rPr>
          <w:b/>
          <w:sz w:val="18"/>
        </w:rPr>
      </w:pPr>
      <w:r>
        <w:rPr>
          <w:rFonts w:hint="eastAsia"/>
          <w:b/>
          <w:sz w:val="18"/>
        </w:rPr>
        <w:t>表1</w:t>
      </w:r>
      <w:r>
        <w:rPr>
          <w:b/>
          <w:sz w:val="18"/>
        </w:rPr>
        <w:t>-</w:t>
      </w:r>
      <w:r>
        <w:rPr>
          <w:rFonts w:hint="eastAsia"/>
          <w:b/>
          <w:sz w:val="18"/>
        </w:rPr>
        <w:t>3  二进制微代码表</w:t>
      </w:r>
    </w:p>
    <w:tbl>
      <w:tblPr>
        <w:tblStyle w:val="28"/>
        <w:tblW w:w="85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6"/>
        <w:gridCol w:w="1041"/>
        <w:gridCol w:w="3367"/>
        <w:gridCol w:w="743"/>
        <w:gridCol w:w="738"/>
        <w:gridCol w:w="738"/>
        <w:gridCol w:w="1173"/>
      </w:tblGrid>
      <w:tr w14:paraId="7A30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2055BD72">
            <w:pPr>
              <w:rPr>
                <w:sz w:val="18"/>
              </w:rPr>
            </w:pPr>
            <w:r>
              <w:rPr>
                <w:rFonts w:hint="eastAsia"/>
                <w:sz w:val="18"/>
              </w:rPr>
              <w:t>微地址</w:t>
            </w:r>
          </w:p>
        </w:tc>
        <w:tc>
          <w:tcPr>
            <w:tcW w:w="1041" w:type="dxa"/>
          </w:tcPr>
          <w:p w14:paraId="287E16EF">
            <w:pPr>
              <w:jc w:val="center"/>
              <w:rPr>
                <w:sz w:val="18"/>
              </w:rPr>
            </w:pPr>
            <w:r>
              <w:rPr>
                <w:rFonts w:hint="eastAsia"/>
                <w:sz w:val="18"/>
              </w:rPr>
              <w:t>微指令</w:t>
            </w:r>
          </w:p>
        </w:tc>
        <w:tc>
          <w:tcPr>
            <w:tcW w:w="3367" w:type="dxa"/>
            <w:vAlign w:val="center"/>
          </w:tcPr>
          <w:p w14:paraId="1ACD576D">
            <w:pPr>
              <w:rPr>
                <w:spacing w:val="21"/>
                <w:kern w:val="0"/>
                <w:sz w:val="18"/>
              </w:rPr>
            </w:pPr>
            <w:r>
              <w:rPr>
                <w:spacing w:val="37"/>
                <w:kern w:val="0"/>
                <w:sz w:val="18"/>
                <w:fitText w:val="3150" w:id="1636469505"/>
              </w:rPr>
              <w:t>S3 S2 S1 S0 M CN WE A9 A</w:t>
            </w:r>
            <w:r>
              <w:rPr>
                <w:spacing w:val="12"/>
                <w:kern w:val="0"/>
                <w:sz w:val="18"/>
                <w:fitText w:val="3150" w:id="1636469505"/>
              </w:rPr>
              <w:t>8</w:t>
            </w:r>
          </w:p>
        </w:tc>
        <w:tc>
          <w:tcPr>
            <w:tcW w:w="743" w:type="dxa"/>
          </w:tcPr>
          <w:p w14:paraId="580A2E17">
            <w:pPr>
              <w:jc w:val="center"/>
              <w:rPr>
                <w:sz w:val="18"/>
              </w:rPr>
            </w:pPr>
            <w:r>
              <w:rPr>
                <w:sz w:val="18"/>
              </w:rPr>
              <w:t>A</w:t>
            </w:r>
          </w:p>
        </w:tc>
        <w:tc>
          <w:tcPr>
            <w:tcW w:w="738" w:type="dxa"/>
          </w:tcPr>
          <w:p w14:paraId="17024FFA">
            <w:pPr>
              <w:jc w:val="center"/>
              <w:rPr>
                <w:sz w:val="18"/>
              </w:rPr>
            </w:pPr>
            <w:r>
              <w:rPr>
                <w:sz w:val="18"/>
              </w:rPr>
              <w:t>B</w:t>
            </w:r>
          </w:p>
        </w:tc>
        <w:tc>
          <w:tcPr>
            <w:tcW w:w="738" w:type="dxa"/>
          </w:tcPr>
          <w:p w14:paraId="064FBE2E">
            <w:pPr>
              <w:jc w:val="center"/>
              <w:rPr>
                <w:sz w:val="18"/>
              </w:rPr>
            </w:pPr>
            <w:r>
              <w:rPr>
                <w:sz w:val="18"/>
              </w:rPr>
              <w:t>C</w:t>
            </w:r>
          </w:p>
        </w:tc>
        <w:tc>
          <w:tcPr>
            <w:tcW w:w="1173" w:type="dxa"/>
          </w:tcPr>
          <w:p w14:paraId="34C9EFC7">
            <w:pPr>
              <w:jc w:val="center"/>
              <w:rPr>
                <w:sz w:val="18"/>
              </w:rPr>
            </w:pPr>
            <w:r>
              <w:rPr>
                <w:sz w:val="18"/>
              </w:rPr>
              <w:t>UA5</w:t>
            </w:r>
            <w:r>
              <w:rPr>
                <w:rFonts w:hint="eastAsia"/>
                <w:sz w:val="18"/>
              </w:rPr>
              <w:t>—</w:t>
            </w:r>
            <w:r>
              <w:rPr>
                <w:sz w:val="18"/>
              </w:rPr>
              <w:t>UA0</w:t>
            </w:r>
          </w:p>
        </w:tc>
      </w:tr>
      <w:tr w14:paraId="23EE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04D07490">
            <w:pPr>
              <w:rPr>
                <w:sz w:val="18"/>
              </w:rPr>
            </w:pPr>
            <w:r>
              <w:rPr>
                <w:spacing w:val="135"/>
                <w:kern w:val="0"/>
                <w:sz w:val="18"/>
                <w:fitText w:val="315" w:id="1636469506"/>
              </w:rPr>
              <w:t>0</w:t>
            </w:r>
            <w:r>
              <w:rPr>
                <w:spacing w:val="0"/>
                <w:kern w:val="0"/>
                <w:sz w:val="18"/>
                <w:fitText w:val="315" w:id="1636469506"/>
              </w:rPr>
              <w:t>0</w:t>
            </w:r>
          </w:p>
        </w:tc>
        <w:tc>
          <w:tcPr>
            <w:tcW w:w="1041" w:type="dxa"/>
          </w:tcPr>
          <w:p w14:paraId="653A486F">
            <w:pPr>
              <w:rPr>
                <w:kern w:val="0"/>
                <w:sz w:val="18"/>
              </w:rPr>
            </w:pPr>
            <w:r>
              <w:rPr>
                <w:sz w:val="18"/>
              </w:rPr>
              <w:t>018110</w:t>
            </w:r>
          </w:p>
        </w:tc>
        <w:tc>
          <w:tcPr>
            <w:tcW w:w="3367" w:type="dxa"/>
            <w:vAlign w:val="center"/>
          </w:tcPr>
          <w:p w14:paraId="0D6C6243">
            <w:pPr>
              <w:rPr>
                <w:spacing w:val="275"/>
                <w:kern w:val="0"/>
                <w:sz w:val="18"/>
              </w:rPr>
            </w:pPr>
            <w:r>
              <w:rPr>
                <w:spacing w:val="292"/>
                <w:kern w:val="0"/>
                <w:sz w:val="18"/>
                <w:fitText w:val="3150" w:id="1636469507"/>
              </w:rPr>
              <w:t>00000001</w:t>
            </w:r>
            <w:r>
              <w:rPr>
                <w:spacing w:val="4"/>
                <w:kern w:val="0"/>
                <w:sz w:val="18"/>
                <w:fitText w:val="3150" w:id="1636469507"/>
              </w:rPr>
              <w:t>1</w:t>
            </w:r>
          </w:p>
        </w:tc>
        <w:tc>
          <w:tcPr>
            <w:tcW w:w="743" w:type="dxa"/>
          </w:tcPr>
          <w:p w14:paraId="17ECB275">
            <w:pPr>
              <w:rPr>
                <w:sz w:val="18"/>
              </w:rPr>
            </w:pPr>
            <w:r>
              <w:rPr>
                <w:sz w:val="18"/>
              </w:rPr>
              <w:t>000</w:t>
            </w:r>
          </w:p>
        </w:tc>
        <w:tc>
          <w:tcPr>
            <w:tcW w:w="738" w:type="dxa"/>
          </w:tcPr>
          <w:p w14:paraId="10FF017A">
            <w:pPr>
              <w:rPr>
                <w:sz w:val="18"/>
              </w:rPr>
            </w:pPr>
            <w:r>
              <w:rPr>
                <w:sz w:val="18"/>
              </w:rPr>
              <w:t>000</w:t>
            </w:r>
          </w:p>
        </w:tc>
        <w:tc>
          <w:tcPr>
            <w:tcW w:w="738" w:type="dxa"/>
          </w:tcPr>
          <w:p w14:paraId="45B5AFAF">
            <w:pPr>
              <w:rPr>
                <w:sz w:val="18"/>
              </w:rPr>
            </w:pPr>
            <w:r>
              <w:rPr>
                <w:sz w:val="18"/>
              </w:rPr>
              <w:t>100</w:t>
            </w:r>
          </w:p>
        </w:tc>
        <w:tc>
          <w:tcPr>
            <w:tcW w:w="1173" w:type="dxa"/>
          </w:tcPr>
          <w:p w14:paraId="244DC4B8">
            <w:pPr>
              <w:rPr>
                <w:sz w:val="18"/>
              </w:rPr>
            </w:pPr>
            <w:r>
              <w:rPr>
                <w:sz w:val="18"/>
              </w:rPr>
              <w:t>010000</w:t>
            </w:r>
          </w:p>
        </w:tc>
      </w:tr>
      <w:tr w14:paraId="5F03F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714ED92A">
            <w:pPr>
              <w:rPr>
                <w:spacing w:val="105"/>
                <w:kern w:val="0"/>
                <w:sz w:val="18"/>
              </w:rPr>
            </w:pPr>
            <w:r>
              <w:rPr>
                <w:spacing w:val="105"/>
                <w:kern w:val="0"/>
                <w:sz w:val="18"/>
              </w:rPr>
              <w:t>01</w:t>
            </w:r>
          </w:p>
        </w:tc>
        <w:tc>
          <w:tcPr>
            <w:tcW w:w="1041" w:type="dxa"/>
          </w:tcPr>
          <w:p w14:paraId="5096451F">
            <w:pPr>
              <w:rPr>
                <w:spacing w:val="105"/>
                <w:kern w:val="0"/>
                <w:sz w:val="18"/>
              </w:rPr>
            </w:pPr>
            <w:r>
              <w:rPr>
                <w:sz w:val="18"/>
              </w:rPr>
              <w:t>0</w:t>
            </w:r>
            <w:r>
              <w:rPr>
                <w:rFonts w:hint="eastAsia"/>
                <w:sz w:val="18"/>
              </w:rPr>
              <w:t>1</w:t>
            </w:r>
            <w:r>
              <w:rPr>
                <w:sz w:val="18"/>
              </w:rPr>
              <w:t>ED82</w:t>
            </w:r>
          </w:p>
        </w:tc>
        <w:tc>
          <w:tcPr>
            <w:tcW w:w="3367" w:type="dxa"/>
            <w:vAlign w:val="center"/>
          </w:tcPr>
          <w:p w14:paraId="18E23481">
            <w:pPr>
              <w:rPr>
                <w:spacing w:val="275"/>
                <w:kern w:val="0"/>
                <w:sz w:val="18"/>
              </w:rPr>
            </w:pPr>
            <w:r>
              <w:rPr>
                <w:spacing w:val="292"/>
                <w:kern w:val="0"/>
                <w:sz w:val="18"/>
                <w:fitText w:val="3150" w:id="1636469508"/>
              </w:rPr>
              <w:t>0000000</w:t>
            </w:r>
            <w:r>
              <w:rPr>
                <w:rFonts w:hint="eastAsia"/>
                <w:spacing w:val="292"/>
                <w:kern w:val="0"/>
                <w:sz w:val="18"/>
                <w:fitText w:val="3150" w:id="1636469508"/>
              </w:rPr>
              <w:t>1</w:t>
            </w:r>
            <w:r>
              <w:rPr>
                <w:spacing w:val="4"/>
                <w:kern w:val="0"/>
                <w:sz w:val="18"/>
                <w:fitText w:val="3150" w:id="1636469508"/>
              </w:rPr>
              <w:t>1</w:t>
            </w:r>
          </w:p>
        </w:tc>
        <w:tc>
          <w:tcPr>
            <w:tcW w:w="743" w:type="dxa"/>
          </w:tcPr>
          <w:p w14:paraId="1A4B78FC">
            <w:pPr>
              <w:rPr>
                <w:sz w:val="18"/>
              </w:rPr>
            </w:pPr>
            <w:r>
              <w:rPr>
                <w:sz w:val="18"/>
              </w:rPr>
              <w:t>110</w:t>
            </w:r>
          </w:p>
        </w:tc>
        <w:tc>
          <w:tcPr>
            <w:tcW w:w="738" w:type="dxa"/>
          </w:tcPr>
          <w:p w14:paraId="71686AAE">
            <w:pPr>
              <w:rPr>
                <w:sz w:val="18"/>
              </w:rPr>
            </w:pPr>
            <w:r>
              <w:rPr>
                <w:sz w:val="18"/>
              </w:rPr>
              <w:t>110</w:t>
            </w:r>
          </w:p>
        </w:tc>
        <w:tc>
          <w:tcPr>
            <w:tcW w:w="738" w:type="dxa"/>
          </w:tcPr>
          <w:p w14:paraId="01C3CF30">
            <w:pPr>
              <w:rPr>
                <w:sz w:val="18"/>
              </w:rPr>
            </w:pPr>
            <w:r>
              <w:rPr>
                <w:sz w:val="18"/>
              </w:rPr>
              <w:t>110</w:t>
            </w:r>
          </w:p>
        </w:tc>
        <w:tc>
          <w:tcPr>
            <w:tcW w:w="1173" w:type="dxa"/>
          </w:tcPr>
          <w:p w14:paraId="645B5F9E">
            <w:pPr>
              <w:rPr>
                <w:sz w:val="18"/>
              </w:rPr>
            </w:pPr>
            <w:r>
              <w:rPr>
                <w:sz w:val="18"/>
              </w:rPr>
              <w:t>000010</w:t>
            </w:r>
          </w:p>
        </w:tc>
      </w:tr>
      <w:tr w14:paraId="4678F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124C1A35">
            <w:pPr>
              <w:rPr>
                <w:spacing w:val="105"/>
                <w:kern w:val="0"/>
                <w:sz w:val="18"/>
              </w:rPr>
            </w:pPr>
            <w:r>
              <w:rPr>
                <w:spacing w:val="105"/>
                <w:kern w:val="0"/>
                <w:sz w:val="18"/>
              </w:rPr>
              <w:t>02</w:t>
            </w:r>
          </w:p>
        </w:tc>
        <w:tc>
          <w:tcPr>
            <w:tcW w:w="1041" w:type="dxa"/>
          </w:tcPr>
          <w:p w14:paraId="4243A567">
            <w:pPr>
              <w:rPr>
                <w:spacing w:val="105"/>
                <w:kern w:val="0"/>
                <w:sz w:val="18"/>
              </w:rPr>
            </w:pPr>
            <w:r>
              <w:rPr>
                <w:sz w:val="18"/>
              </w:rPr>
              <w:t>00C048</w:t>
            </w:r>
          </w:p>
        </w:tc>
        <w:tc>
          <w:tcPr>
            <w:tcW w:w="3367" w:type="dxa"/>
            <w:vAlign w:val="center"/>
          </w:tcPr>
          <w:p w14:paraId="35E4AC8B">
            <w:pPr>
              <w:rPr>
                <w:spacing w:val="275"/>
                <w:kern w:val="0"/>
                <w:sz w:val="18"/>
              </w:rPr>
            </w:pPr>
            <w:r>
              <w:rPr>
                <w:spacing w:val="292"/>
                <w:kern w:val="0"/>
                <w:sz w:val="18"/>
                <w:fitText w:val="3150" w:id="1636469509"/>
              </w:rPr>
              <w:t>0000000</w:t>
            </w:r>
            <w:r>
              <w:rPr>
                <w:rFonts w:hint="eastAsia"/>
                <w:spacing w:val="292"/>
                <w:kern w:val="0"/>
                <w:sz w:val="18"/>
                <w:fitText w:val="3150" w:id="1636469509"/>
              </w:rPr>
              <w:t>0</w:t>
            </w:r>
            <w:r>
              <w:rPr>
                <w:rFonts w:hint="eastAsia"/>
                <w:spacing w:val="4"/>
                <w:kern w:val="0"/>
                <w:sz w:val="18"/>
                <w:fitText w:val="3150" w:id="1636469509"/>
              </w:rPr>
              <w:t>1</w:t>
            </w:r>
          </w:p>
        </w:tc>
        <w:tc>
          <w:tcPr>
            <w:tcW w:w="743" w:type="dxa"/>
          </w:tcPr>
          <w:p w14:paraId="18EEA897">
            <w:pPr>
              <w:rPr>
                <w:sz w:val="18"/>
              </w:rPr>
            </w:pPr>
            <w:r>
              <w:rPr>
                <w:sz w:val="18"/>
              </w:rPr>
              <w:t>100</w:t>
            </w:r>
          </w:p>
        </w:tc>
        <w:tc>
          <w:tcPr>
            <w:tcW w:w="738" w:type="dxa"/>
          </w:tcPr>
          <w:p w14:paraId="2C0EDC1E">
            <w:pPr>
              <w:rPr>
                <w:sz w:val="18"/>
              </w:rPr>
            </w:pPr>
            <w:r>
              <w:rPr>
                <w:sz w:val="18"/>
              </w:rPr>
              <w:t>000</w:t>
            </w:r>
          </w:p>
        </w:tc>
        <w:tc>
          <w:tcPr>
            <w:tcW w:w="738" w:type="dxa"/>
          </w:tcPr>
          <w:p w14:paraId="64BDC892">
            <w:pPr>
              <w:rPr>
                <w:sz w:val="18"/>
              </w:rPr>
            </w:pPr>
            <w:r>
              <w:rPr>
                <w:sz w:val="18"/>
              </w:rPr>
              <w:t>001</w:t>
            </w:r>
          </w:p>
        </w:tc>
        <w:tc>
          <w:tcPr>
            <w:tcW w:w="1173" w:type="dxa"/>
          </w:tcPr>
          <w:p w14:paraId="7C3B9028">
            <w:pPr>
              <w:rPr>
                <w:sz w:val="18"/>
              </w:rPr>
            </w:pPr>
            <w:r>
              <w:rPr>
                <w:sz w:val="18"/>
              </w:rPr>
              <w:t>001000</w:t>
            </w:r>
          </w:p>
        </w:tc>
      </w:tr>
      <w:tr w14:paraId="7D8F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5E3B63BF">
            <w:pPr>
              <w:rPr>
                <w:spacing w:val="105"/>
                <w:kern w:val="0"/>
                <w:sz w:val="18"/>
              </w:rPr>
            </w:pPr>
            <w:r>
              <w:rPr>
                <w:spacing w:val="105"/>
                <w:kern w:val="0"/>
                <w:sz w:val="18"/>
              </w:rPr>
              <w:t>03</w:t>
            </w:r>
          </w:p>
        </w:tc>
        <w:tc>
          <w:tcPr>
            <w:tcW w:w="1041" w:type="dxa"/>
          </w:tcPr>
          <w:p w14:paraId="30803459">
            <w:pPr>
              <w:rPr>
                <w:spacing w:val="105"/>
                <w:kern w:val="0"/>
                <w:sz w:val="18"/>
              </w:rPr>
            </w:pPr>
            <w:r>
              <w:rPr>
                <w:sz w:val="18"/>
              </w:rPr>
              <w:t>00E004</w:t>
            </w:r>
          </w:p>
        </w:tc>
        <w:tc>
          <w:tcPr>
            <w:tcW w:w="3367" w:type="dxa"/>
            <w:vAlign w:val="center"/>
          </w:tcPr>
          <w:p w14:paraId="6510DCD7">
            <w:pPr>
              <w:rPr>
                <w:spacing w:val="275"/>
                <w:kern w:val="0"/>
                <w:sz w:val="18"/>
              </w:rPr>
            </w:pPr>
            <w:r>
              <w:rPr>
                <w:spacing w:val="292"/>
                <w:kern w:val="0"/>
                <w:sz w:val="18"/>
                <w:fitText w:val="3150" w:id="1636469510"/>
              </w:rPr>
              <w:t>0000000</w:t>
            </w:r>
            <w:r>
              <w:rPr>
                <w:rFonts w:hint="eastAsia"/>
                <w:spacing w:val="292"/>
                <w:kern w:val="0"/>
                <w:sz w:val="18"/>
                <w:fitText w:val="3150" w:id="1636469510"/>
              </w:rPr>
              <w:t>0</w:t>
            </w:r>
            <w:r>
              <w:rPr>
                <w:rFonts w:hint="eastAsia"/>
                <w:spacing w:val="4"/>
                <w:kern w:val="0"/>
                <w:sz w:val="18"/>
                <w:fitText w:val="3150" w:id="1636469510"/>
              </w:rPr>
              <w:t>1</w:t>
            </w:r>
          </w:p>
        </w:tc>
        <w:tc>
          <w:tcPr>
            <w:tcW w:w="743" w:type="dxa"/>
          </w:tcPr>
          <w:p w14:paraId="1E2D77F2">
            <w:pPr>
              <w:rPr>
                <w:sz w:val="18"/>
              </w:rPr>
            </w:pPr>
            <w:r>
              <w:rPr>
                <w:sz w:val="18"/>
              </w:rPr>
              <w:t>110</w:t>
            </w:r>
          </w:p>
        </w:tc>
        <w:tc>
          <w:tcPr>
            <w:tcW w:w="738" w:type="dxa"/>
          </w:tcPr>
          <w:p w14:paraId="3230C01B">
            <w:pPr>
              <w:rPr>
                <w:sz w:val="18"/>
              </w:rPr>
            </w:pPr>
            <w:r>
              <w:rPr>
                <w:sz w:val="18"/>
              </w:rPr>
              <w:t>000</w:t>
            </w:r>
          </w:p>
        </w:tc>
        <w:tc>
          <w:tcPr>
            <w:tcW w:w="738" w:type="dxa"/>
          </w:tcPr>
          <w:p w14:paraId="6569459D">
            <w:pPr>
              <w:rPr>
                <w:sz w:val="18"/>
              </w:rPr>
            </w:pPr>
            <w:r>
              <w:rPr>
                <w:sz w:val="18"/>
              </w:rPr>
              <w:t>000</w:t>
            </w:r>
          </w:p>
        </w:tc>
        <w:tc>
          <w:tcPr>
            <w:tcW w:w="1173" w:type="dxa"/>
          </w:tcPr>
          <w:p w14:paraId="22BE6E9D">
            <w:pPr>
              <w:rPr>
                <w:sz w:val="18"/>
              </w:rPr>
            </w:pPr>
            <w:r>
              <w:rPr>
                <w:sz w:val="18"/>
              </w:rPr>
              <w:t>000100</w:t>
            </w:r>
          </w:p>
        </w:tc>
      </w:tr>
      <w:tr w14:paraId="4CB2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1D79FC44">
            <w:pPr>
              <w:rPr>
                <w:spacing w:val="105"/>
                <w:kern w:val="0"/>
                <w:sz w:val="18"/>
              </w:rPr>
            </w:pPr>
            <w:r>
              <w:rPr>
                <w:spacing w:val="105"/>
                <w:kern w:val="0"/>
                <w:sz w:val="18"/>
              </w:rPr>
              <w:t>04</w:t>
            </w:r>
          </w:p>
        </w:tc>
        <w:tc>
          <w:tcPr>
            <w:tcW w:w="1041" w:type="dxa"/>
          </w:tcPr>
          <w:p w14:paraId="064584EB">
            <w:pPr>
              <w:rPr>
                <w:spacing w:val="105"/>
                <w:kern w:val="0"/>
                <w:sz w:val="18"/>
              </w:rPr>
            </w:pPr>
            <w:r>
              <w:rPr>
                <w:sz w:val="18"/>
              </w:rPr>
              <w:t>00B005</w:t>
            </w:r>
          </w:p>
        </w:tc>
        <w:tc>
          <w:tcPr>
            <w:tcW w:w="3367" w:type="dxa"/>
            <w:vAlign w:val="center"/>
          </w:tcPr>
          <w:p w14:paraId="12CC22F0">
            <w:pPr>
              <w:rPr>
                <w:spacing w:val="275"/>
                <w:kern w:val="0"/>
                <w:sz w:val="18"/>
              </w:rPr>
            </w:pPr>
            <w:r>
              <w:rPr>
                <w:spacing w:val="292"/>
                <w:kern w:val="0"/>
                <w:sz w:val="18"/>
                <w:fitText w:val="3150" w:id="1636469511"/>
              </w:rPr>
              <w:t>00000000</w:t>
            </w:r>
            <w:r>
              <w:rPr>
                <w:spacing w:val="4"/>
                <w:kern w:val="0"/>
                <w:sz w:val="18"/>
                <w:fitText w:val="3150" w:id="1636469511"/>
              </w:rPr>
              <w:t>1</w:t>
            </w:r>
          </w:p>
        </w:tc>
        <w:tc>
          <w:tcPr>
            <w:tcW w:w="743" w:type="dxa"/>
          </w:tcPr>
          <w:p w14:paraId="56E75348">
            <w:pPr>
              <w:rPr>
                <w:sz w:val="18"/>
              </w:rPr>
            </w:pPr>
            <w:r>
              <w:rPr>
                <w:sz w:val="18"/>
              </w:rPr>
              <w:t>011</w:t>
            </w:r>
          </w:p>
        </w:tc>
        <w:tc>
          <w:tcPr>
            <w:tcW w:w="738" w:type="dxa"/>
          </w:tcPr>
          <w:p w14:paraId="32EA170F">
            <w:pPr>
              <w:rPr>
                <w:sz w:val="18"/>
              </w:rPr>
            </w:pPr>
            <w:r>
              <w:rPr>
                <w:sz w:val="18"/>
              </w:rPr>
              <w:t>000</w:t>
            </w:r>
          </w:p>
        </w:tc>
        <w:tc>
          <w:tcPr>
            <w:tcW w:w="738" w:type="dxa"/>
          </w:tcPr>
          <w:p w14:paraId="6D70D13A">
            <w:pPr>
              <w:rPr>
                <w:sz w:val="18"/>
              </w:rPr>
            </w:pPr>
            <w:r>
              <w:rPr>
                <w:sz w:val="18"/>
              </w:rPr>
              <w:t>000</w:t>
            </w:r>
          </w:p>
        </w:tc>
        <w:tc>
          <w:tcPr>
            <w:tcW w:w="1173" w:type="dxa"/>
          </w:tcPr>
          <w:p w14:paraId="6B96342A">
            <w:pPr>
              <w:rPr>
                <w:sz w:val="18"/>
              </w:rPr>
            </w:pPr>
            <w:r>
              <w:rPr>
                <w:sz w:val="18"/>
              </w:rPr>
              <w:t>000101</w:t>
            </w:r>
          </w:p>
        </w:tc>
      </w:tr>
      <w:tr w14:paraId="48F20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49B17E22">
            <w:pPr>
              <w:rPr>
                <w:spacing w:val="105"/>
                <w:kern w:val="0"/>
                <w:sz w:val="18"/>
              </w:rPr>
            </w:pPr>
            <w:r>
              <w:rPr>
                <w:spacing w:val="105"/>
                <w:kern w:val="0"/>
                <w:sz w:val="18"/>
              </w:rPr>
              <w:t>05</w:t>
            </w:r>
          </w:p>
        </w:tc>
        <w:tc>
          <w:tcPr>
            <w:tcW w:w="1041" w:type="dxa"/>
          </w:tcPr>
          <w:p w14:paraId="62FF613F">
            <w:pPr>
              <w:rPr>
                <w:spacing w:val="105"/>
                <w:kern w:val="0"/>
                <w:sz w:val="18"/>
              </w:rPr>
            </w:pPr>
            <w:r>
              <w:rPr>
                <w:sz w:val="18"/>
              </w:rPr>
              <w:t>01A206</w:t>
            </w:r>
          </w:p>
        </w:tc>
        <w:tc>
          <w:tcPr>
            <w:tcW w:w="3367" w:type="dxa"/>
            <w:vAlign w:val="center"/>
          </w:tcPr>
          <w:p w14:paraId="6E0EBC23">
            <w:pPr>
              <w:rPr>
                <w:spacing w:val="275"/>
                <w:kern w:val="0"/>
                <w:sz w:val="18"/>
              </w:rPr>
            </w:pPr>
            <w:r>
              <w:rPr>
                <w:spacing w:val="292"/>
                <w:kern w:val="0"/>
                <w:sz w:val="18"/>
                <w:fitText w:val="3150" w:id="1636469512"/>
              </w:rPr>
              <w:t>00000001</w:t>
            </w:r>
            <w:r>
              <w:rPr>
                <w:spacing w:val="4"/>
                <w:kern w:val="0"/>
                <w:sz w:val="18"/>
                <w:fitText w:val="3150" w:id="1636469512"/>
              </w:rPr>
              <w:t>1</w:t>
            </w:r>
          </w:p>
        </w:tc>
        <w:tc>
          <w:tcPr>
            <w:tcW w:w="743" w:type="dxa"/>
          </w:tcPr>
          <w:p w14:paraId="25D6178A">
            <w:pPr>
              <w:rPr>
                <w:sz w:val="18"/>
              </w:rPr>
            </w:pPr>
            <w:r>
              <w:rPr>
                <w:sz w:val="18"/>
              </w:rPr>
              <w:t>010</w:t>
            </w:r>
          </w:p>
        </w:tc>
        <w:tc>
          <w:tcPr>
            <w:tcW w:w="738" w:type="dxa"/>
          </w:tcPr>
          <w:p w14:paraId="5596F148">
            <w:pPr>
              <w:rPr>
                <w:sz w:val="18"/>
              </w:rPr>
            </w:pPr>
            <w:r>
              <w:rPr>
                <w:sz w:val="18"/>
              </w:rPr>
              <w:t>001</w:t>
            </w:r>
          </w:p>
        </w:tc>
        <w:tc>
          <w:tcPr>
            <w:tcW w:w="738" w:type="dxa"/>
          </w:tcPr>
          <w:p w14:paraId="44EEDC78">
            <w:pPr>
              <w:rPr>
                <w:sz w:val="18"/>
              </w:rPr>
            </w:pPr>
            <w:r>
              <w:rPr>
                <w:sz w:val="18"/>
              </w:rPr>
              <w:t>000</w:t>
            </w:r>
          </w:p>
        </w:tc>
        <w:tc>
          <w:tcPr>
            <w:tcW w:w="1173" w:type="dxa"/>
          </w:tcPr>
          <w:p w14:paraId="4ECE688C">
            <w:pPr>
              <w:rPr>
                <w:sz w:val="18"/>
              </w:rPr>
            </w:pPr>
            <w:r>
              <w:rPr>
                <w:sz w:val="18"/>
              </w:rPr>
              <w:t>000110</w:t>
            </w:r>
          </w:p>
        </w:tc>
      </w:tr>
      <w:tr w14:paraId="10AB4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47863842">
            <w:pPr>
              <w:rPr>
                <w:spacing w:val="105"/>
                <w:kern w:val="0"/>
                <w:sz w:val="18"/>
              </w:rPr>
            </w:pPr>
            <w:r>
              <w:rPr>
                <w:spacing w:val="105"/>
                <w:kern w:val="0"/>
                <w:sz w:val="18"/>
              </w:rPr>
              <w:t>06</w:t>
            </w:r>
          </w:p>
        </w:tc>
        <w:tc>
          <w:tcPr>
            <w:tcW w:w="1041" w:type="dxa"/>
          </w:tcPr>
          <w:p w14:paraId="3B582BC3">
            <w:pPr>
              <w:rPr>
                <w:spacing w:val="105"/>
                <w:kern w:val="0"/>
                <w:sz w:val="18"/>
              </w:rPr>
            </w:pPr>
            <w:r>
              <w:rPr>
                <w:sz w:val="18"/>
              </w:rPr>
              <w:t>919A01</w:t>
            </w:r>
          </w:p>
        </w:tc>
        <w:tc>
          <w:tcPr>
            <w:tcW w:w="3367" w:type="dxa"/>
            <w:vAlign w:val="center"/>
          </w:tcPr>
          <w:p w14:paraId="6EDE2B15">
            <w:pPr>
              <w:rPr>
                <w:spacing w:val="275"/>
                <w:kern w:val="0"/>
                <w:sz w:val="18"/>
              </w:rPr>
            </w:pPr>
            <w:r>
              <w:rPr>
                <w:spacing w:val="292"/>
                <w:kern w:val="0"/>
                <w:sz w:val="18"/>
                <w:fitText w:val="3150" w:id="1636469513"/>
              </w:rPr>
              <w:t>10010</w:t>
            </w:r>
            <w:r>
              <w:rPr>
                <w:rFonts w:hint="eastAsia"/>
                <w:spacing w:val="292"/>
                <w:kern w:val="0"/>
                <w:sz w:val="18"/>
                <w:fitText w:val="3150" w:id="1636469513"/>
              </w:rPr>
              <w:t>0</w:t>
            </w:r>
            <w:r>
              <w:rPr>
                <w:spacing w:val="292"/>
                <w:kern w:val="0"/>
                <w:sz w:val="18"/>
                <w:fitText w:val="3150" w:id="1636469513"/>
              </w:rPr>
              <w:t>01</w:t>
            </w:r>
            <w:r>
              <w:rPr>
                <w:spacing w:val="4"/>
                <w:kern w:val="0"/>
                <w:sz w:val="18"/>
                <w:fitText w:val="3150" w:id="1636469513"/>
              </w:rPr>
              <w:t>1</w:t>
            </w:r>
          </w:p>
        </w:tc>
        <w:tc>
          <w:tcPr>
            <w:tcW w:w="743" w:type="dxa"/>
          </w:tcPr>
          <w:p w14:paraId="2B239FDA">
            <w:pPr>
              <w:rPr>
                <w:sz w:val="18"/>
              </w:rPr>
            </w:pPr>
            <w:r>
              <w:rPr>
                <w:sz w:val="18"/>
              </w:rPr>
              <w:t>001</w:t>
            </w:r>
          </w:p>
        </w:tc>
        <w:tc>
          <w:tcPr>
            <w:tcW w:w="738" w:type="dxa"/>
          </w:tcPr>
          <w:p w14:paraId="67623926">
            <w:pPr>
              <w:rPr>
                <w:sz w:val="18"/>
              </w:rPr>
            </w:pPr>
            <w:r>
              <w:rPr>
                <w:sz w:val="18"/>
              </w:rPr>
              <w:t>101</w:t>
            </w:r>
          </w:p>
        </w:tc>
        <w:tc>
          <w:tcPr>
            <w:tcW w:w="738" w:type="dxa"/>
          </w:tcPr>
          <w:p w14:paraId="02E85A15">
            <w:pPr>
              <w:rPr>
                <w:sz w:val="18"/>
              </w:rPr>
            </w:pPr>
            <w:r>
              <w:rPr>
                <w:sz w:val="18"/>
              </w:rPr>
              <w:t>000</w:t>
            </w:r>
          </w:p>
        </w:tc>
        <w:tc>
          <w:tcPr>
            <w:tcW w:w="1173" w:type="dxa"/>
          </w:tcPr>
          <w:p w14:paraId="5541D1C1">
            <w:pPr>
              <w:rPr>
                <w:sz w:val="18"/>
              </w:rPr>
            </w:pPr>
            <w:r>
              <w:rPr>
                <w:sz w:val="18"/>
              </w:rPr>
              <w:t>000001</w:t>
            </w:r>
          </w:p>
        </w:tc>
      </w:tr>
      <w:tr w14:paraId="34F90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3762BCAF">
            <w:pPr>
              <w:rPr>
                <w:spacing w:val="105"/>
                <w:kern w:val="0"/>
                <w:sz w:val="18"/>
              </w:rPr>
            </w:pPr>
            <w:r>
              <w:rPr>
                <w:spacing w:val="105"/>
                <w:kern w:val="0"/>
                <w:sz w:val="18"/>
              </w:rPr>
              <w:t>07</w:t>
            </w:r>
          </w:p>
        </w:tc>
        <w:tc>
          <w:tcPr>
            <w:tcW w:w="1041" w:type="dxa"/>
          </w:tcPr>
          <w:p w14:paraId="440FFA19">
            <w:pPr>
              <w:rPr>
                <w:spacing w:val="105"/>
                <w:kern w:val="0"/>
                <w:sz w:val="18"/>
              </w:rPr>
            </w:pPr>
            <w:r>
              <w:rPr>
                <w:sz w:val="18"/>
              </w:rPr>
              <w:t>00E00D</w:t>
            </w:r>
          </w:p>
        </w:tc>
        <w:tc>
          <w:tcPr>
            <w:tcW w:w="3367" w:type="dxa"/>
            <w:vAlign w:val="center"/>
          </w:tcPr>
          <w:p w14:paraId="392C4E18">
            <w:pPr>
              <w:rPr>
                <w:spacing w:val="275"/>
                <w:kern w:val="0"/>
                <w:sz w:val="18"/>
              </w:rPr>
            </w:pPr>
            <w:r>
              <w:rPr>
                <w:spacing w:val="292"/>
                <w:kern w:val="0"/>
                <w:sz w:val="18"/>
                <w:fitText w:val="3150" w:id="1636469514"/>
              </w:rPr>
              <w:t>00000000</w:t>
            </w:r>
            <w:r>
              <w:rPr>
                <w:spacing w:val="4"/>
                <w:kern w:val="0"/>
                <w:sz w:val="18"/>
                <w:fitText w:val="3150" w:id="1636469514"/>
              </w:rPr>
              <w:t>1</w:t>
            </w:r>
          </w:p>
        </w:tc>
        <w:tc>
          <w:tcPr>
            <w:tcW w:w="743" w:type="dxa"/>
          </w:tcPr>
          <w:p w14:paraId="74F705A0">
            <w:pPr>
              <w:rPr>
                <w:sz w:val="18"/>
              </w:rPr>
            </w:pPr>
            <w:r>
              <w:rPr>
                <w:sz w:val="18"/>
              </w:rPr>
              <w:t>110</w:t>
            </w:r>
          </w:p>
        </w:tc>
        <w:tc>
          <w:tcPr>
            <w:tcW w:w="738" w:type="dxa"/>
          </w:tcPr>
          <w:p w14:paraId="551ECBD0">
            <w:pPr>
              <w:rPr>
                <w:sz w:val="18"/>
              </w:rPr>
            </w:pPr>
            <w:r>
              <w:rPr>
                <w:sz w:val="18"/>
              </w:rPr>
              <w:t>000</w:t>
            </w:r>
          </w:p>
        </w:tc>
        <w:tc>
          <w:tcPr>
            <w:tcW w:w="738" w:type="dxa"/>
          </w:tcPr>
          <w:p w14:paraId="4CF0E8D6">
            <w:pPr>
              <w:rPr>
                <w:sz w:val="18"/>
              </w:rPr>
            </w:pPr>
            <w:r>
              <w:rPr>
                <w:sz w:val="18"/>
              </w:rPr>
              <w:t>000</w:t>
            </w:r>
          </w:p>
        </w:tc>
        <w:tc>
          <w:tcPr>
            <w:tcW w:w="1173" w:type="dxa"/>
          </w:tcPr>
          <w:p w14:paraId="364F415F">
            <w:pPr>
              <w:rPr>
                <w:sz w:val="18"/>
              </w:rPr>
            </w:pPr>
            <w:r>
              <w:rPr>
                <w:sz w:val="18"/>
              </w:rPr>
              <w:t>001101</w:t>
            </w:r>
          </w:p>
        </w:tc>
      </w:tr>
      <w:tr w14:paraId="04C42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1D6E371A">
            <w:pPr>
              <w:rPr>
                <w:spacing w:val="105"/>
                <w:kern w:val="0"/>
                <w:sz w:val="18"/>
              </w:rPr>
            </w:pPr>
            <w:r>
              <w:rPr>
                <w:spacing w:val="105"/>
                <w:kern w:val="0"/>
                <w:sz w:val="18"/>
              </w:rPr>
              <w:t>10</w:t>
            </w:r>
          </w:p>
        </w:tc>
        <w:tc>
          <w:tcPr>
            <w:tcW w:w="1041" w:type="dxa"/>
          </w:tcPr>
          <w:p w14:paraId="53946003">
            <w:pPr>
              <w:rPr>
                <w:spacing w:val="105"/>
                <w:kern w:val="0"/>
                <w:sz w:val="18"/>
              </w:rPr>
            </w:pPr>
            <w:r>
              <w:rPr>
                <w:sz w:val="18"/>
              </w:rPr>
              <w:t>001001</w:t>
            </w:r>
          </w:p>
        </w:tc>
        <w:tc>
          <w:tcPr>
            <w:tcW w:w="3367" w:type="dxa"/>
            <w:vAlign w:val="center"/>
          </w:tcPr>
          <w:p w14:paraId="4F87CF74">
            <w:pPr>
              <w:rPr>
                <w:spacing w:val="275"/>
                <w:kern w:val="0"/>
                <w:sz w:val="18"/>
              </w:rPr>
            </w:pPr>
            <w:r>
              <w:rPr>
                <w:spacing w:val="292"/>
                <w:kern w:val="0"/>
                <w:sz w:val="18"/>
                <w:fitText w:val="3150" w:id="1636469515"/>
              </w:rPr>
              <w:t>00000000</w:t>
            </w:r>
            <w:r>
              <w:rPr>
                <w:spacing w:val="4"/>
                <w:kern w:val="0"/>
                <w:sz w:val="18"/>
                <w:fitText w:val="3150" w:id="1636469515"/>
              </w:rPr>
              <w:t>0</w:t>
            </w:r>
          </w:p>
        </w:tc>
        <w:tc>
          <w:tcPr>
            <w:tcW w:w="743" w:type="dxa"/>
          </w:tcPr>
          <w:p w14:paraId="32BA5DF0">
            <w:pPr>
              <w:rPr>
                <w:sz w:val="18"/>
              </w:rPr>
            </w:pPr>
            <w:r>
              <w:rPr>
                <w:sz w:val="18"/>
              </w:rPr>
              <w:t>001</w:t>
            </w:r>
          </w:p>
        </w:tc>
        <w:tc>
          <w:tcPr>
            <w:tcW w:w="738" w:type="dxa"/>
          </w:tcPr>
          <w:p w14:paraId="0B0A66EE">
            <w:pPr>
              <w:rPr>
                <w:sz w:val="18"/>
              </w:rPr>
            </w:pPr>
            <w:r>
              <w:rPr>
                <w:sz w:val="18"/>
              </w:rPr>
              <w:t>000</w:t>
            </w:r>
          </w:p>
        </w:tc>
        <w:tc>
          <w:tcPr>
            <w:tcW w:w="738" w:type="dxa"/>
          </w:tcPr>
          <w:p w14:paraId="564F04AA">
            <w:pPr>
              <w:rPr>
                <w:sz w:val="18"/>
              </w:rPr>
            </w:pPr>
            <w:r>
              <w:rPr>
                <w:sz w:val="18"/>
              </w:rPr>
              <w:t>000</w:t>
            </w:r>
          </w:p>
        </w:tc>
        <w:tc>
          <w:tcPr>
            <w:tcW w:w="1173" w:type="dxa"/>
          </w:tcPr>
          <w:p w14:paraId="1389FDEF">
            <w:pPr>
              <w:rPr>
                <w:sz w:val="18"/>
              </w:rPr>
            </w:pPr>
            <w:r>
              <w:rPr>
                <w:sz w:val="18"/>
              </w:rPr>
              <w:t>000001</w:t>
            </w:r>
          </w:p>
        </w:tc>
      </w:tr>
      <w:tr w14:paraId="2E87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01E58C00">
            <w:pPr>
              <w:rPr>
                <w:spacing w:val="105"/>
                <w:kern w:val="0"/>
                <w:sz w:val="18"/>
              </w:rPr>
            </w:pPr>
            <w:r>
              <w:rPr>
                <w:spacing w:val="105"/>
                <w:kern w:val="0"/>
                <w:sz w:val="18"/>
              </w:rPr>
              <w:t>11</w:t>
            </w:r>
          </w:p>
        </w:tc>
        <w:tc>
          <w:tcPr>
            <w:tcW w:w="1041" w:type="dxa"/>
          </w:tcPr>
          <w:p w14:paraId="68CEEC72">
            <w:pPr>
              <w:rPr>
                <w:spacing w:val="105"/>
                <w:kern w:val="0"/>
                <w:sz w:val="18"/>
              </w:rPr>
            </w:pPr>
            <w:r>
              <w:rPr>
                <w:sz w:val="18"/>
              </w:rPr>
              <w:t>0</w:t>
            </w:r>
            <w:r>
              <w:rPr>
                <w:rFonts w:hint="eastAsia"/>
                <w:sz w:val="18"/>
              </w:rPr>
              <w:t>1</w:t>
            </w:r>
            <w:r>
              <w:rPr>
                <w:sz w:val="18"/>
              </w:rPr>
              <w:t>ED83</w:t>
            </w:r>
          </w:p>
        </w:tc>
        <w:tc>
          <w:tcPr>
            <w:tcW w:w="3367" w:type="dxa"/>
            <w:vAlign w:val="center"/>
          </w:tcPr>
          <w:p w14:paraId="70E08103">
            <w:pPr>
              <w:rPr>
                <w:spacing w:val="275"/>
                <w:kern w:val="0"/>
                <w:sz w:val="18"/>
              </w:rPr>
            </w:pPr>
            <w:r>
              <w:rPr>
                <w:spacing w:val="292"/>
                <w:kern w:val="0"/>
                <w:sz w:val="18"/>
                <w:fitText w:val="3150" w:id="1636469516"/>
              </w:rPr>
              <w:t>0000000</w:t>
            </w:r>
            <w:r>
              <w:rPr>
                <w:rFonts w:hint="eastAsia"/>
                <w:spacing w:val="292"/>
                <w:kern w:val="0"/>
                <w:sz w:val="18"/>
                <w:fitText w:val="3150" w:id="1636469516"/>
              </w:rPr>
              <w:t>1</w:t>
            </w:r>
            <w:r>
              <w:rPr>
                <w:spacing w:val="4"/>
                <w:kern w:val="0"/>
                <w:sz w:val="18"/>
                <w:fitText w:val="3150" w:id="1636469516"/>
              </w:rPr>
              <w:t>1</w:t>
            </w:r>
          </w:p>
        </w:tc>
        <w:tc>
          <w:tcPr>
            <w:tcW w:w="743" w:type="dxa"/>
          </w:tcPr>
          <w:p w14:paraId="4C6CEF90">
            <w:pPr>
              <w:rPr>
                <w:sz w:val="18"/>
              </w:rPr>
            </w:pPr>
            <w:r>
              <w:rPr>
                <w:sz w:val="18"/>
              </w:rPr>
              <w:t>110</w:t>
            </w:r>
          </w:p>
        </w:tc>
        <w:tc>
          <w:tcPr>
            <w:tcW w:w="738" w:type="dxa"/>
          </w:tcPr>
          <w:p w14:paraId="1DF85315">
            <w:pPr>
              <w:rPr>
                <w:sz w:val="18"/>
              </w:rPr>
            </w:pPr>
            <w:r>
              <w:rPr>
                <w:sz w:val="18"/>
              </w:rPr>
              <w:t>110</w:t>
            </w:r>
          </w:p>
        </w:tc>
        <w:tc>
          <w:tcPr>
            <w:tcW w:w="738" w:type="dxa"/>
          </w:tcPr>
          <w:p w14:paraId="3FD0CC47">
            <w:pPr>
              <w:rPr>
                <w:sz w:val="18"/>
              </w:rPr>
            </w:pPr>
            <w:r>
              <w:rPr>
                <w:sz w:val="18"/>
              </w:rPr>
              <w:t>110</w:t>
            </w:r>
          </w:p>
        </w:tc>
        <w:tc>
          <w:tcPr>
            <w:tcW w:w="1173" w:type="dxa"/>
          </w:tcPr>
          <w:p w14:paraId="565EEF93">
            <w:pPr>
              <w:rPr>
                <w:sz w:val="18"/>
              </w:rPr>
            </w:pPr>
            <w:r>
              <w:rPr>
                <w:sz w:val="18"/>
              </w:rPr>
              <w:t>000011</w:t>
            </w:r>
          </w:p>
        </w:tc>
      </w:tr>
      <w:tr w14:paraId="2DB84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5C823DC4">
            <w:pPr>
              <w:rPr>
                <w:spacing w:val="105"/>
                <w:kern w:val="0"/>
                <w:sz w:val="18"/>
              </w:rPr>
            </w:pPr>
            <w:r>
              <w:rPr>
                <w:spacing w:val="105"/>
                <w:kern w:val="0"/>
                <w:sz w:val="18"/>
              </w:rPr>
              <w:t>12</w:t>
            </w:r>
          </w:p>
        </w:tc>
        <w:tc>
          <w:tcPr>
            <w:tcW w:w="1041" w:type="dxa"/>
          </w:tcPr>
          <w:p w14:paraId="0E786C61">
            <w:pPr>
              <w:rPr>
                <w:spacing w:val="105"/>
                <w:kern w:val="0"/>
                <w:sz w:val="18"/>
              </w:rPr>
            </w:pPr>
            <w:r>
              <w:rPr>
                <w:sz w:val="18"/>
              </w:rPr>
              <w:t>0</w:t>
            </w:r>
            <w:r>
              <w:rPr>
                <w:rFonts w:hint="eastAsia"/>
                <w:sz w:val="18"/>
              </w:rPr>
              <w:t>1</w:t>
            </w:r>
            <w:r>
              <w:rPr>
                <w:sz w:val="18"/>
              </w:rPr>
              <w:t>ED87</w:t>
            </w:r>
          </w:p>
        </w:tc>
        <w:tc>
          <w:tcPr>
            <w:tcW w:w="3367" w:type="dxa"/>
            <w:vAlign w:val="center"/>
          </w:tcPr>
          <w:p w14:paraId="546FD473">
            <w:pPr>
              <w:rPr>
                <w:spacing w:val="275"/>
                <w:kern w:val="0"/>
                <w:sz w:val="18"/>
              </w:rPr>
            </w:pPr>
            <w:r>
              <w:rPr>
                <w:spacing w:val="292"/>
                <w:kern w:val="0"/>
                <w:sz w:val="18"/>
                <w:fitText w:val="3150" w:id="1636469517"/>
              </w:rPr>
              <w:t>0000000</w:t>
            </w:r>
            <w:r>
              <w:rPr>
                <w:rFonts w:hint="eastAsia"/>
                <w:spacing w:val="292"/>
                <w:kern w:val="0"/>
                <w:sz w:val="18"/>
                <w:fitText w:val="3150" w:id="1636469517"/>
              </w:rPr>
              <w:t>1</w:t>
            </w:r>
            <w:r>
              <w:rPr>
                <w:spacing w:val="4"/>
                <w:kern w:val="0"/>
                <w:sz w:val="18"/>
                <w:fitText w:val="3150" w:id="1636469517"/>
              </w:rPr>
              <w:t>1</w:t>
            </w:r>
          </w:p>
        </w:tc>
        <w:tc>
          <w:tcPr>
            <w:tcW w:w="743" w:type="dxa"/>
          </w:tcPr>
          <w:p w14:paraId="39F26A49">
            <w:pPr>
              <w:rPr>
                <w:sz w:val="18"/>
              </w:rPr>
            </w:pPr>
            <w:r>
              <w:rPr>
                <w:sz w:val="18"/>
              </w:rPr>
              <w:t>110</w:t>
            </w:r>
          </w:p>
        </w:tc>
        <w:tc>
          <w:tcPr>
            <w:tcW w:w="738" w:type="dxa"/>
          </w:tcPr>
          <w:p w14:paraId="3B9D86C0">
            <w:pPr>
              <w:rPr>
                <w:sz w:val="18"/>
              </w:rPr>
            </w:pPr>
            <w:r>
              <w:rPr>
                <w:sz w:val="18"/>
              </w:rPr>
              <w:t>110</w:t>
            </w:r>
          </w:p>
        </w:tc>
        <w:tc>
          <w:tcPr>
            <w:tcW w:w="738" w:type="dxa"/>
          </w:tcPr>
          <w:p w14:paraId="1907B99D">
            <w:pPr>
              <w:rPr>
                <w:sz w:val="18"/>
              </w:rPr>
            </w:pPr>
            <w:r>
              <w:rPr>
                <w:sz w:val="18"/>
              </w:rPr>
              <w:t>110</w:t>
            </w:r>
          </w:p>
        </w:tc>
        <w:tc>
          <w:tcPr>
            <w:tcW w:w="1173" w:type="dxa"/>
          </w:tcPr>
          <w:p w14:paraId="5BB39F7D">
            <w:pPr>
              <w:rPr>
                <w:sz w:val="18"/>
              </w:rPr>
            </w:pPr>
            <w:r>
              <w:rPr>
                <w:sz w:val="18"/>
              </w:rPr>
              <w:t>000111</w:t>
            </w:r>
          </w:p>
        </w:tc>
      </w:tr>
      <w:tr w14:paraId="1E693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6D6EF9BA">
            <w:pPr>
              <w:rPr>
                <w:spacing w:val="105"/>
                <w:kern w:val="0"/>
                <w:sz w:val="18"/>
              </w:rPr>
            </w:pPr>
            <w:r>
              <w:rPr>
                <w:spacing w:val="105"/>
                <w:kern w:val="0"/>
                <w:sz w:val="18"/>
              </w:rPr>
              <w:t>13</w:t>
            </w:r>
          </w:p>
        </w:tc>
        <w:tc>
          <w:tcPr>
            <w:tcW w:w="1041" w:type="dxa"/>
          </w:tcPr>
          <w:p w14:paraId="5BA5A55D">
            <w:pPr>
              <w:rPr>
                <w:spacing w:val="105"/>
                <w:kern w:val="0"/>
                <w:sz w:val="18"/>
              </w:rPr>
            </w:pPr>
            <w:r>
              <w:rPr>
                <w:sz w:val="18"/>
              </w:rPr>
              <w:t>0</w:t>
            </w:r>
            <w:r>
              <w:rPr>
                <w:rFonts w:hint="eastAsia"/>
                <w:sz w:val="18"/>
              </w:rPr>
              <w:t>1</w:t>
            </w:r>
            <w:r>
              <w:rPr>
                <w:sz w:val="18"/>
              </w:rPr>
              <w:t>ED8E</w:t>
            </w:r>
          </w:p>
        </w:tc>
        <w:tc>
          <w:tcPr>
            <w:tcW w:w="3367" w:type="dxa"/>
            <w:vAlign w:val="center"/>
          </w:tcPr>
          <w:p w14:paraId="35169D94">
            <w:pPr>
              <w:rPr>
                <w:spacing w:val="275"/>
                <w:kern w:val="0"/>
                <w:sz w:val="18"/>
              </w:rPr>
            </w:pPr>
            <w:r>
              <w:rPr>
                <w:spacing w:val="292"/>
                <w:kern w:val="0"/>
                <w:sz w:val="18"/>
                <w:fitText w:val="3150" w:id="1636469518"/>
              </w:rPr>
              <w:t>0000000</w:t>
            </w:r>
            <w:r>
              <w:rPr>
                <w:rFonts w:hint="eastAsia"/>
                <w:spacing w:val="292"/>
                <w:kern w:val="0"/>
                <w:sz w:val="18"/>
                <w:fitText w:val="3150" w:id="1636469518"/>
              </w:rPr>
              <w:t>1</w:t>
            </w:r>
            <w:r>
              <w:rPr>
                <w:spacing w:val="4"/>
                <w:kern w:val="0"/>
                <w:sz w:val="18"/>
                <w:fitText w:val="3150" w:id="1636469518"/>
              </w:rPr>
              <w:t>1</w:t>
            </w:r>
          </w:p>
        </w:tc>
        <w:tc>
          <w:tcPr>
            <w:tcW w:w="743" w:type="dxa"/>
          </w:tcPr>
          <w:p w14:paraId="06FFC47C">
            <w:pPr>
              <w:rPr>
                <w:sz w:val="18"/>
              </w:rPr>
            </w:pPr>
            <w:r>
              <w:rPr>
                <w:sz w:val="18"/>
              </w:rPr>
              <w:t>110</w:t>
            </w:r>
          </w:p>
        </w:tc>
        <w:tc>
          <w:tcPr>
            <w:tcW w:w="738" w:type="dxa"/>
          </w:tcPr>
          <w:p w14:paraId="7EEC79CB">
            <w:pPr>
              <w:rPr>
                <w:sz w:val="18"/>
              </w:rPr>
            </w:pPr>
            <w:r>
              <w:rPr>
                <w:sz w:val="18"/>
              </w:rPr>
              <w:t>110</w:t>
            </w:r>
          </w:p>
        </w:tc>
        <w:tc>
          <w:tcPr>
            <w:tcW w:w="738" w:type="dxa"/>
          </w:tcPr>
          <w:p w14:paraId="784580FB">
            <w:pPr>
              <w:rPr>
                <w:sz w:val="18"/>
              </w:rPr>
            </w:pPr>
            <w:r>
              <w:rPr>
                <w:sz w:val="18"/>
              </w:rPr>
              <w:t>110</w:t>
            </w:r>
          </w:p>
        </w:tc>
        <w:tc>
          <w:tcPr>
            <w:tcW w:w="1173" w:type="dxa"/>
          </w:tcPr>
          <w:p w14:paraId="4ED3B9D3">
            <w:pPr>
              <w:rPr>
                <w:sz w:val="18"/>
              </w:rPr>
            </w:pPr>
            <w:r>
              <w:rPr>
                <w:sz w:val="18"/>
              </w:rPr>
              <w:t>001110</w:t>
            </w:r>
          </w:p>
        </w:tc>
      </w:tr>
      <w:tr w14:paraId="681B5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57D41E79">
            <w:pPr>
              <w:rPr>
                <w:spacing w:val="105"/>
                <w:kern w:val="0"/>
                <w:sz w:val="18"/>
              </w:rPr>
            </w:pPr>
            <w:r>
              <w:rPr>
                <w:spacing w:val="105"/>
                <w:kern w:val="0"/>
                <w:sz w:val="18"/>
              </w:rPr>
              <w:t>14</w:t>
            </w:r>
          </w:p>
        </w:tc>
        <w:tc>
          <w:tcPr>
            <w:tcW w:w="1041" w:type="dxa"/>
          </w:tcPr>
          <w:p w14:paraId="7DE3BBBB">
            <w:pPr>
              <w:rPr>
                <w:spacing w:val="105"/>
                <w:kern w:val="0"/>
                <w:sz w:val="18"/>
              </w:rPr>
            </w:pPr>
            <w:r>
              <w:rPr>
                <w:sz w:val="18"/>
              </w:rPr>
              <w:t>0</w:t>
            </w:r>
            <w:r>
              <w:rPr>
                <w:rFonts w:hint="eastAsia"/>
                <w:sz w:val="18"/>
              </w:rPr>
              <w:t>1</w:t>
            </w:r>
            <w:r>
              <w:rPr>
                <w:sz w:val="18"/>
              </w:rPr>
              <w:t>ED96</w:t>
            </w:r>
          </w:p>
        </w:tc>
        <w:tc>
          <w:tcPr>
            <w:tcW w:w="3367" w:type="dxa"/>
            <w:vAlign w:val="center"/>
          </w:tcPr>
          <w:p w14:paraId="7BF7289A">
            <w:pPr>
              <w:rPr>
                <w:spacing w:val="275"/>
                <w:kern w:val="0"/>
                <w:sz w:val="18"/>
              </w:rPr>
            </w:pPr>
            <w:r>
              <w:rPr>
                <w:spacing w:val="292"/>
                <w:kern w:val="0"/>
                <w:sz w:val="18"/>
                <w:fitText w:val="3150" w:id="1636469519"/>
              </w:rPr>
              <w:t>00000001</w:t>
            </w:r>
            <w:r>
              <w:rPr>
                <w:spacing w:val="4"/>
                <w:kern w:val="0"/>
                <w:sz w:val="18"/>
                <w:fitText w:val="3150" w:id="1636469519"/>
              </w:rPr>
              <w:t>1</w:t>
            </w:r>
          </w:p>
        </w:tc>
        <w:tc>
          <w:tcPr>
            <w:tcW w:w="743" w:type="dxa"/>
          </w:tcPr>
          <w:p w14:paraId="7F6484B1">
            <w:pPr>
              <w:rPr>
                <w:sz w:val="18"/>
              </w:rPr>
            </w:pPr>
            <w:r>
              <w:rPr>
                <w:sz w:val="18"/>
              </w:rPr>
              <w:t>110</w:t>
            </w:r>
          </w:p>
        </w:tc>
        <w:tc>
          <w:tcPr>
            <w:tcW w:w="738" w:type="dxa"/>
          </w:tcPr>
          <w:p w14:paraId="39AC38CE">
            <w:pPr>
              <w:rPr>
                <w:sz w:val="18"/>
              </w:rPr>
            </w:pPr>
            <w:r>
              <w:rPr>
                <w:sz w:val="18"/>
              </w:rPr>
              <w:t>110</w:t>
            </w:r>
          </w:p>
        </w:tc>
        <w:tc>
          <w:tcPr>
            <w:tcW w:w="738" w:type="dxa"/>
          </w:tcPr>
          <w:p w14:paraId="285C2DDA">
            <w:pPr>
              <w:rPr>
                <w:sz w:val="18"/>
              </w:rPr>
            </w:pPr>
            <w:r>
              <w:rPr>
                <w:sz w:val="18"/>
              </w:rPr>
              <w:t>110</w:t>
            </w:r>
          </w:p>
        </w:tc>
        <w:tc>
          <w:tcPr>
            <w:tcW w:w="1173" w:type="dxa"/>
          </w:tcPr>
          <w:p w14:paraId="7249876E">
            <w:pPr>
              <w:rPr>
                <w:sz w:val="18"/>
              </w:rPr>
            </w:pPr>
            <w:r>
              <w:rPr>
                <w:sz w:val="18"/>
              </w:rPr>
              <w:t>010110</w:t>
            </w:r>
          </w:p>
        </w:tc>
      </w:tr>
      <w:tr w14:paraId="13B95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27AFD04D">
            <w:pPr>
              <w:rPr>
                <w:spacing w:val="105"/>
                <w:kern w:val="0"/>
                <w:sz w:val="18"/>
              </w:rPr>
            </w:pPr>
            <w:r>
              <w:rPr>
                <w:spacing w:val="105"/>
                <w:kern w:val="0"/>
                <w:sz w:val="18"/>
              </w:rPr>
              <w:t>15</w:t>
            </w:r>
          </w:p>
        </w:tc>
        <w:tc>
          <w:tcPr>
            <w:tcW w:w="1041" w:type="dxa"/>
          </w:tcPr>
          <w:p w14:paraId="11E02F01">
            <w:pPr>
              <w:rPr>
                <w:spacing w:val="105"/>
                <w:kern w:val="0"/>
                <w:sz w:val="18"/>
              </w:rPr>
            </w:pPr>
            <w:r>
              <w:rPr>
                <w:sz w:val="18"/>
              </w:rPr>
              <w:t>038201</w:t>
            </w:r>
          </w:p>
        </w:tc>
        <w:tc>
          <w:tcPr>
            <w:tcW w:w="3367" w:type="dxa"/>
            <w:vAlign w:val="center"/>
          </w:tcPr>
          <w:p w14:paraId="41797B23">
            <w:pPr>
              <w:rPr>
                <w:spacing w:val="275"/>
                <w:kern w:val="0"/>
                <w:sz w:val="18"/>
              </w:rPr>
            </w:pPr>
            <w:r>
              <w:rPr>
                <w:spacing w:val="292"/>
                <w:kern w:val="0"/>
                <w:sz w:val="18"/>
                <w:fitText w:val="3150" w:id="1636469520"/>
              </w:rPr>
              <w:t>00000</w:t>
            </w:r>
            <w:r>
              <w:rPr>
                <w:rFonts w:hint="eastAsia"/>
                <w:spacing w:val="292"/>
                <w:kern w:val="0"/>
                <w:sz w:val="18"/>
                <w:fitText w:val="3150" w:id="1636469520"/>
              </w:rPr>
              <w:t>0</w:t>
            </w:r>
            <w:r>
              <w:rPr>
                <w:spacing w:val="292"/>
                <w:kern w:val="0"/>
                <w:sz w:val="18"/>
                <w:fitText w:val="3150" w:id="1636469520"/>
              </w:rPr>
              <w:t>01</w:t>
            </w:r>
            <w:r>
              <w:rPr>
                <w:rFonts w:hint="eastAsia"/>
                <w:spacing w:val="4"/>
                <w:kern w:val="0"/>
                <w:sz w:val="18"/>
                <w:fitText w:val="3150" w:id="1636469520"/>
              </w:rPr>
              <w:t>1</w:t>
            </w:r>
          </w:p>
        </w:tc>
        <w:tc>
          <w:tcPr>
            <w:tcW w:w="743" w:type="dxa"/>
          </w:tcPr>
          <w:p w14:paraId="0B63367B">
            <w:pPr>
              <w:rPr>
                <w:sz w:val="18"/>
              </w:rPr>
            </w:pPr>
            <w:r>
              <w:rPr>
                <w:sz w:val="18"/>
              </w:rPr>
              <w:t>000</w:t>
            </w:r>
          </w:p>
        </w:tc>
        <w:tc>
          <w:tcPr>
            <w:tcW w:w="738" w:type="dxa"/>
          </w:tcPr>
          <w:p w14:paraId="1335C1A3">
            <w:pPr>
              <w:rPr>
                <w:sz w:val="18"/>
              </w:rPr>
            </w:pPr>
            <w:r>
              <w:rPr>
                <w:sz w:val="18"/>
              </w:rPr>
              <w:t>001</w:t>
            </w:r>
          </w:p>
        </w:tc>
        <w:tc>
          <w:tcPr>
            <w:tcW w:w="738" w:type="dxa"/>
          </w:tcPr>
          <w:p w14:paraId="4EE77443">
            <w:pPr>
              <w:rPr>
                <w:sz w:val="18"/>
              </w:rPr>
            </w:pPr>
            <w:r>
              <w:rPr>
                <w:sz w:val="18"/>
              </w:rPr>
              <w:t>000</w:t>
            </w:r>
          </w:p>
        </w:tc>
        <w:tc>
          <w:tcPr>
            <w:tcW w:w="1173" w:type="dxa"/>
          </w:tcPr>
          <w:p w14:paraId="04607984">
            <w:pPr>
              <w:rPr>
                <w:sz w:val="18"/>
              </w:rPr>
            </w:pPr>
            <w:r>
              <w:rPr>
                <w:sz w:val="18"/>
              </w:rPr>
              <w:t>000001</w:t>
            </w:r>
          </w:p>
        </w:tc>
      </w:tr>
      <w:tr w14:paraId="6EABF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3458AA07">
            <w:pPr>
              <w:rPr>
                <w:spacing w:val="105"/>
                <w:kern w:val="0"/>
                <w:sz w:val="18"/>
              </w:rPr>
            </w:pPr>
            <w:r>
              <w:rPr>
                <w:spacing w:val="105"/>
                <w:kern w:val="0"/>
                <w:sz w:val="18"/>
              </w:rPr>
              <w:t>16</w:t>
            </w:r>
          </w:p>
        </w:tc>
        <w:tc>
          <w:tcPr>
            <w:tcW w:w="1041" w:type="dxa"/>
          </w:tcPr>
          <w:p w14:paraId="042D59DB">
            <w:pPr>
              <w:rPr>
                <w:spacing w:val="105"/>
                <w:kern w:val="0"/>
                <w:sz w:val="18"/>
              </w:rPr>
            </w:pPr>
            <w:r>
              <w:rPr>
                <w:sz w:val="18"/>
              </w:rPr>
              <w:t>00E00F</w:t>
            </w:r>
          </w:p>
        </w:tc>
        <w:tc>
          <w:tcPr>
            <w:tcW w:w="3367" w:type="dxa"/>
            <w:vAlign w:val="center"/>
          </w:tcPr>
          <w:p w14:paraId="63E4391F">
            <w:pPr>
              <w:rPr>
                <w:spacing w:val="275"/>
                <w:kern w:val="0"/>
                <w:sz w:val="18"/>
              </w:rPr>
            </w:pPr>
            <w:r>
              <w:rPr>
                <w:spacing w:val="292"/>
                <w:kern w:val="0"/>
                <w:sz w:val="18"/>
                <w:fitText w:val="3150" w:id="1636469504"/>
              </w:rPr>
              <w:t>00000000</w:t>
            </w:r>
            <w:r>
              <w:rPr>
                <w:spacing w:val="4"/>
                <w:kern w:val="0"/>
                <w:sz w:val="18"/>
                <w:fitText w:val="3150" w:id="1636469504"/>
              </w:rPr>
              <w:t>1</w:t>
            </w:r>
          </w:p>
        </w:tc>
        <w:tc>
          <w:tcPr>
            <w:tcW w:w="743" w:type="dxa"/>
          </w:tcPr>
          <w:p w14:paraId="129D94F7">
            <w:pPr>
              <w:rPr>
                <w:sz w:val="18"/>
              </w:rPr>
            </w:pPr>
            <w:r>
              <w:rPr>
                <w:sz w:val="18"/>
              </w:rPr>
              <w:t>110</w:t>
            </w:r>
          </w:p>
        </w:tc>
        <w:tc>
          <w:tcPr>
            <w:tcW w:w="738" w:type="dxa"/>
          </w:tcPr>
          <w:p w14:paraId="6E6C9E08">
            <w:pPr>
              <w:rPr>
                <w:sz w:val="18"/>
              </w:rPr>
            </w:pPr>
            <w:r>
              <w:rPr>
                <w:sz w:val="18"/>
              </w:rPr>
              <w:t>000</w:t>
            </w:r>
          </w:p>
        </w:tc>
        <w:tc>
          <w:tcPr>
            <w:tcW w:w="738" w:type="dxa"/>
          </w:tcPr>
          <w:p w14:paraId="436E275E">
            <w:pPr>
              <w:rPr>
                <w:sz w:val="18"/>
              </w:rPr>
            </w:pPr>
            <w:r>
              <w:rPr>
                <w:sz w:val="18"/>
              </w:rPr>
              <w:t>000</w:t>
            </w:r>
          </w:p>
        </w:tc>
        <w:tc>
          <w:tcPr>
            <w:tcW w:w="1173" w:type="dxa"/>
          </w:tcPr>
          <w:p w14:paraId="701D628D">
            <w:pPr>
              <w:rPr>
                <w:sz w:val="18"/>
              </w:rPr>
            </w:pPr>
            <w:r>
              <w:rPr>
                <w:sz w:val="18"/>
              </w:rPr>
              <w:t>001111</w:t>
            </w:r>
          </w:p>
        </w:tc>
      </w:tr>
      <w:tr w14:paraId="422CE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0AA43E3E">
            <w:pPr>
              <w:rPr>
                <w:spacing w:val="105"/>
                <w:kern w:val="0"/>
                <w:sz w:val="18"/>
              </w:rPr>
            </w:pPr>
            <w:r>
              <w:rPr>
                <w:spacing w:val="105"/>
                <w:kern w:val="0"/>
                <w:sz w:val="18"/>
              </w:rPr>
              <w:t>17</w:t>
            </w:r>
          </w:p>
        </w:tc>
        <w:tc>
          <w:tcPr>
            <w:tcW w:w="1041" w:type="dxa"/>
          </w:tcPr>
          <w:p w14:paraId="26C7A1C5">
            <w:pPr>
              <w:rPr>
                <w:spacing w:val="105"/>
                <w:kern w:val="0"/>
                <w:sz w:val="18"/>
              </w:rPr>
            </w:pPr>
            <w:r>
              <w:rPr>
                <w:sz w:val="18"/>
              </w:rPr>
              <w:t>00A015</w:t>
            </w:r>
          </w:p>
        </w:tc>
        <w:tc>
          <w:tcPr>
            <w:tcW w:w="3367" w:type="dxa"/>
            <w:vAlign w:val="center"/>
          </w:tcPr>
          <w:p w14:paraId="2B3ECE83">
            <w:pPr>
              <w:rPr>
                <w:spacing w:val="275"/>
                <w:kern w:val="0"/>
                <w:sz w:val="18"/>
              </w:rPr>
            </w:pPr>
            <w:r>
              <w:rPr>
                <w:spacing w:val="292"/>
                <w:kern w:val="0"/>
                <w:sz w:val="18"/>
                <w:fitText w:val="3150" w:id="1636469505"/>
              </w:rPr>
              <w:t>00000000</w:t>
            </w:r>
            <w:r>
              <w:rPr>
                <w:spacing w:val="4"/>
                <w:kern w:val="0"/>
                <w:sz w:val="18"/>
                <w:fitText w:val="3150" w:id="1636469505"/>
              </w:rPr>
              <w:t>1</w:t>
            </w:r>
          </w:p>
        </w:tc>
        <w:tc>
          <w:tcPr>
            <w:tcW w:w="743" w:type="dxa"/>
          </w:tcPr>
          <w:p w14:paraId="60546C3C">
            <w:pPr>
              <w:rPr>
                <w:sz w:val="18"/>
              </w:rPr>
            </w:pPr>
            <w:r>
              <w:rPr>
                <w:sz w:val="18"/>
              </w:rPr>
              <w:t>010</w:t>
            </w:r>
          </w:p>
        </w:tc>
        <w:tc>
          <w:tcPr>
            <w:tcW w:w="738" w:type="dxa"/>
          </w:tcPr>
          <w:p w14:paraId="63A23AF8">
            <w:pPr>
              <w:rPr>
                <w:sz w:val="18"/>
              </w:rPr>
            </w:pPr>
            <w:r>
              <w:rPr>
                <w:sz w:val="18"/>
              </w:rPr>
              <w:t>000</w:t>
            </w:r>
          </w:p>
        </w:tc>
        <w:tc>
          <w:tcPr>
            <w:tcW w:w="738" w:type="dxa"/>
          </w:tcPr>
          <w:p w14:paraId="163692DC">
            <w:pPr>
              <w:rPr>
                <w:sz w:val="18"/>
              </w:rPr>
            </w:pPr>
            <w:r>
              <w:rPr>
                <w:sz w:val="18"/>
              </w:rPr>
              <w:t>000</w:t>
            </w:r>
          </w:p>
        </w:tc>
        <w:tc>
          <w:tcPr>
            <w:tcW w:w="1173" w:type="dxa"/>
          </w:tcPr>
          <w:p w14:paraId="5B077866">
            <w:pPr>
              <w:rPr>
                <w:sz w:val="18"/>
              </w:rPr>
            </w:pPr>
            <w:r>
              <w:rPr>
                <w:sz w:val="18"/>
              </w:rPr>
              <w:t>010101</w:t>
            </w:r>
          </w:p>
        </w:tc>
      </w:tr>
      <w:tr w14:paraId="5D13D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67C334C4">
            <w:pPr>
              <w:rPr>
                <w:spacing w:val="105"/>
                <w:kern w:val="0"/>
                <w:sz w:val="18"/>
              </w:rPr>
            </w:pPr>
            <w:r>
              <w:rPr>
                <w:spacing w:val="105"/>
                <w:kern w:val="0"/>
                <w:sz w:val="18"/>
              </w:rPr>
              <w:t>20</w:t>
            </w:r>
          </w:p>
        </w:tc>
        <w:tc>
          <w:tcPr>
            <w:tcW w:w="1041" w:type="dxa"/>
          </w:tcPr>
          <w:p w14:paraId="71F6ACD1">
            <w:pPr>
              <w:rPr>
                <w:spacing w:val="105"/>
                <w:kern w:val="0"/>
                <w:sz w:val="18"/>
              </w:rPr>
            </w:pPr>
            <w:r>
              <w:rPr>
                <w:sz w:val="18"/>
              </w:rPr>
              <w:t>01ED92</w:t>
            </w:r>
          </w:p>
        </w:tc>
        <w:tc>
          <w:tcPr>
            <w:tcW w:w="3367" w:type="dxa"/>
            <w:vAlign w:val="center"/>
          </w:tcPr>
          <w:p w14:paraId="0477E014">
            <w:pPr>
              <w:rPr>
                <w:spacing w:val="275"/>
                <w:kern w:val="0"/>
                <w:sz w:val="18"/>
              </w:rPr>
            </w:pPr>
            <w:r>
              <w:rPr>
                <w:spacing w:val="292"/>
                <w:kern w:val="0"/>
                <w:sz w:val="18"/>
                <w:fitText w:val="3150" w:id="1636469506"/>
              </w:rPr>
              <w:t>00000001</w:t>
            </w:r>
            <w:r>
              <w:rPr>
                <w:spacing w:val="4"/>
                <w:kern w:val="0"/>
                <w:sz w:val="18"/>
                <w:fitText w:val="3150" w:id="1636469506"/>
              </w:rPr>
              <w:t>1</w:t>
            </w:r>
          </w:p>
        </w:tc>
        <w:tc>
          <w:tcPr>
            <w:tcW w:w="743" w:type="dxa"/>
          </w:tcPr>
          <w:p w14:paraId="42B7B1FC">
            <w:pPr>
              <w:rPr>
                <w:sz w:val="18"/>
              </w:rPr>
            </w:pPr>
            <w:r>
              <w:rPr>
                <w:sz w:val="18"/>
              </w:rPr>
              <w:t>110</w:t>
            </w:r>
          </w:p>
        </w:tc>
        <w:tc>
          <w:tcPr>
            <w:tcW w:w="738" w:type="dxa"/>
          </w:tcPr>
          <w:p w14:paraId="36663AFD">
            <w:pPr>
              <w:rPr>
                <w:sz w:val="18"/>
              </w:rPr>
            </w:pPr>
            <w:r>
              <w:rPr>
                <w:sz w:val="18"/>
              </w:rPr>
              <w:t>110</w:t>
            </w:r>
          </w:p>
        </w:tc>
        <w:tc>
          <w:tcPr>
            <w:tcW w:w="738" w:type="dxa"/>
          </w:tcPr>
          <w:p w14:paraId="08A7B64D">
            <w:pPr>
              <w:rPr>
                <w:sz w:val="18"/>
              </w:rPr>
            </w:pPr>
            <w:r>
              <w:rPr>
                <w:sz w:val="18"/>
              </w:rPr>
              <w:t>110</w:t>
            </w:r>
          </w:p>
        </w:tc>
        <w:tc>
          <w:tcPr>
            <w:tcW w:w="1173" w:type="dxa"/>
          </w:tcPr>
          <w:p w14:paraId="4D77940E">
            <w:pPr>
              <w:rPr>
                <w:sz w:val="18"/>
              </w:rPr>
            </w:pPr>
            <w:r>
              <w:rPr>
                <w:sz w:val="18"/>
              </w:rPr>
              <w:t>010010</w:t>
            </w:r>
          </w:p>
        </w:tc>
      </w:tr>
      <w:tr w14:paraId="1E351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0074FBAD">
            <w:pPr>
              <w:rPr>
                <w:spacing w:val="105"/>
                <w:kern w:val="0"/>
                <w:sz w:val="18"/>
              </w:rPr>
            </w:pPr>
            <w:r>
              <w:rPr>
                <w:spacing w:val="105"/>
                <w:kern w:val="0"/>
                <w:sz w:val="18"/>
              </w:rPr>
              <w:t>21</w:t>
            </w:r>
          </w:p>
        </w:tc>
        <w:tc>
          <w:tcPr>
            <w:tcW w:w="1041" w:type="dxa"/>
          </w:tcPr>
          <w:p w14:paraId="4322C1E4">
            <w:pPr>
              <w:rPr>
                <w:spacing w:val="105"/>
                <w:kern w:val="0"/>
                <w:sz w:val="18"/>
              </w:rPr>
            </w:pPr>
            <w:r>
              <w:rPr>
                <w:sz w:val="18"/>
              </w:rPr>
              <w:t>01ED94</w:t>
            </w:r>
          </w:p>
        </w:tc>
        <w:tc>
          <w:tcPr>
            <w:tcW w:w="3367" w:type="dxa"/>
            <w:vAlign w:val="center"/>
          </w:tcPr>
          <w:p w14:paraId="3079EB67">
            <w:pPr>
              <w:rPr>
                <w:spacing w:val="275"/>
                <w:kern w:val="0"/>
                <w:sz w:val="18"/>
              </w:rPr>
            </w:pPr>
            <w:r>
              <w:rPr>
                <w:spacing w:val="292"/>
                <w:kern w:val="0"/>
                <w:sz w:val="18"/>
                <w:fitText w:val="3150" w:id="1636469507"/>
              </w:rPr>
              <w:t>00000001</w:t>
            </w:r>
            <w:r>
              <w:rPr>
                <w:spacing w:val="4"/>
                <w:kern w:val="0"/>
                <w:sz w:val="18"/>
                <w:fitText w:val="3150" w:id="1636469507"/>
              </w:rPr>
              <w:t>1</w:t>
            </w:r>
          </w:p>
        </w:tc>
        <w:tc>
          <w:tcPr>
            <w:tcW w:w="743" w:type="dxa"/>
          </w:tcPr>
          <w:p w14:paraId="15CE6642">
            <w:pPr>
              <w:rPr>
                <w:sz w:val="18"/>
              </w:rPr>
            </w:pPr>
            <w:r>
              <w:rPr>
                <w:sz w:val="18"/>
              </w:rPr>
              <w:t>110</w:t>
            </w:r>
          </w:p>
        </w:tc>
        <w:tc>
          <w:tcPr>
            <w:tcW w:w="738" w:type="dxa"/>
          </w:tcPr>
          <w:p w14:paraId="26C0A996">
            <w:pPr>
              <w:rPr>
                <w:sz w:val="18"/>
              </w:rPr>
            </w:pPr>
            <w:r>
              <w:rPr>
                <w:sz w:val="18"/>
              </w:rPr>
              <w:t>110</w:t>
            </w:r>
          </w:p>
        </w:tc>
        <w:tc>
          <w:tcPr>
            <w:tcW w:w="738" w:type="dxa"/>
          </w:tcPr>
          <w:p w14:paraId="6C251EA5">
            <w:pPr>
              <w:rPr>
                <w:sz w:val="18"/>
              </w:rPr>
            </w:pPr>
            <w:r>
              <w:rPr>
                <w:sz w:val="18"/>
              </w:rPr>
              <w:t>110</w:t>
            </w:r>
          </w:p>
        </w:tc>
        <w:tc>
          <w:tcPr>
            <w:tcW w:w="1173" w:type="dxa"/>
          </w:tcPr>
          <w:p w14:paraId="3A555BB4">
            <w:pPr>
              <w:rPr>
                <w:sz w:val="18"/>
              </w:rPr>
            </w:pPr>
            <w:r>
              <w:rPr>
                <w:sz w:val="18"/>
              </w:rPr>
              <w:t>010100</w:t>
            </w:r>
          </w:p>
        </w:tc>
      </w:tr>
      <w:tr w14:paraId="168CB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214B55A4">
            <w:pPr>
              <w:rPr>
                <w:spacing w:val="105"/>
                <w:kern w:val="0"/>
                <w:sz w:val="18"/>
              </w:rPr>
            </w:pPr>
            <w:r>
              <w:rPr>
                <w:spacing w:val="105"/>
                <w:kern w:val="0"/>
                <w:sz w:val="18"/>
              </w:rPr>
              <w:t>22</w:t>
            </w:r>
          </w:p>
        </w:tc>
        <w:tc>
          <w:tcPr>
            <w:tcW w:w="1041" w:type="dxa"/>
          </w:tcPr>
          <w:p w14:paraId="29BDD22A">
            <w:pPr>
              <w:rPr>
                <w:spacing w:val="105"/>
                <w:kern w:val="0"/>
                <w:sz w:val="18"/>
              </w:rPr>
            </w:pPr>
            <w:r>
              <w:rPr>
                <w:sz w:val="18"/>
              </w:rPr>
              <w:t>0</w:t>
            </w:r>
            <w:r>
              <w:rPr>
                <w:rFonts w:hint="eastAsia"/>
                <w:sz w:val="18"/>
              </w:rPr>
              <w:t>1</w:t>
            </w:r>
            <w:r>
              <w:rPr>
                <w:sz w:val="18"/>
              </w:rPr>
              <w:t>A010</w:t>
            </w:r>
          </w:p>
        </w:tc>
        <w:tc>
          <w:tcPr>
            <w:tcW w:w="3367" w:type="dxa"/>
            <w:vAlign w:val="center"/>
          </w:tcPr>
          <w:p w14:paraId="5D86303A">
            <w:pPr>
              <w:rPr>
                <w:spacing w:val="275"/>
                <w:kern w:val="0"/>
                <w:sz w:val="18"/>
              </w:rPr>
            </w:pPr>
            <w:r>
              <w:rPr>
                <w:spacing w:val="292"/>
                <w:kern w:val="0"/>
                <w:sz w:val="18"/>
                <w:fitText w:val="3150" w:id="1636469508"/>
              </w:rPr>
              <w:t>0000000</w:t>
            </w:r>
            <w:r>
              <w:rPr>
                <w:rFonts w:hint="eastAsia"/>
                <w:spacing w:val="292"/>
                <w:kern w:val="0"/>
                <w:sz w:val="18"/>
                <w:fitText w:val="3150" w:id="1636469508"/>
              </w:rPr>
              <w:t>1</w:t>
            </w:r>
            <w:r>
              <w:rPr>
                <w:spacing w:val="4"/>
                <w:kern w:val="0"/>
                <w:sz w:val="18"/>
                <w:fitText w:val="3150" w:id="1636469508"/>
              </w:rPr>
              <w:t>1</w:t>
            </w:r>
          </w:p>
        </w:tc>
        <w:tc>
          <w:tcPr>
            <w:tcW w:w="743" w:type="dxa"/>
          </w:tcPr>
          <w:p w14:paraId="7EA37B90">
            <w:pPr>
              <w:rPr>
                <w:sz w:val="18"/>
              </w:rPr>
            </w:pPr>
            <w:r>
              <w:rPr>
                <w:sz w:val="18"/>
              </w:rPr>
              <w:t>010</w:t>
            </w:r>
          </w:p>
        </w:tc>
        <w:tc>
          <w:tcPr>
            <w:tcW w:w="738" w:type="dxa"/>
          </w:tcPr>
          <w:p w14:paraId="59C5501C">
            <w:pPr>
              <w:rPr>
                <w:sz w:val="18"/>
              </w:rPr>
            </w:pPr>
            <w:r>
              <w:rPr>
                <w:sz w:val="18"/>
              </w:rPr>
              <w:t>000</w:t>
            </w:r>
          </w:p>
        </w:tc>
        <w:tc>
          <w:tcPr>
            <w:tcW w:w="738" w:type="dxa"/>
          </w:tcPr>
          <w:p w14:paraId="1E597277">
            <w:pPr>
              <w:rPr>
                <w:sz w:val="18"/>
              </w:rPr>
            </w:pPr>
            <w:r>
              <w:rPr>
                <w:sz w:val="18"/>
              </w:rPr>
              <w:t>000</w:t>
            </w:r>
          </w:p>
        </w:tc>
        <w:tc>
          <w:tcPr>
            <w:tcW w:w="1173" w:type="dxa"/>
          </w:tcPr>
          <w:p w14:paraId="5152BD4B">
            <w:pPr>
              <w:rPr>
                <w:sz w:val="18"/>
              </w:rPr>
            </w:pPr>
            <w:r>
              <w:rPr>
                <w:sz w:val="18"/>
              </w:rPr>
              <w:t>010</w:t>
            </w:r>
            <w:r>
              <w:rPr>
                <w:rFonts w:hint="eastAsia"/>
                <w:sz w:val="18"/>
              </w:rPr>
              <w:t>000</w:t>
            </w:r>
          </w:p>
        </w:tc>
      </w:tr>
      <w:tr w14:paraId="7889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03E66A5E">
            <w:pPr>
              <w:rPr>
                <w:spacing w:val="105"/>
                <w:kern w:val="0"/>
                <w:sz w:val="18"/>
              </w:rPr>
            </w:pPr>
            <w:r>
              <w:rPr>
                <w:spacing w:val="105"/>
                <w:kern w:val="0"/>
                <w:sz w:val="18"/>
              </w:rPr>
              <w:t>23</w:t>
            </w:r>
          </w:p>
        </w:tc>
        <w:tc>
          <w:tcPr>
            <w:tcW w:w="1041" w:type="dxa"/>
          </w:tcPr>
          <w:p w14:paraId="1A0A063A">
            <w:pPr>
              <w:rPr>
                <w:spacing w:val="105"/>
                <w:kern w:val="0"/>
                <w:sz w:val="18"/>
              </w:rPr>
            </w:pPr>
            <w:r>
              <w:rPr>
                <w:sz w:val="18"/>
              </w:rPr>
              <w:t>0</w:t>
            </w:r>
            <w:r>
              <w:rPr>
                <w:rFonts w:hint="eastAsia"/>
                <w:sz w:val="18"/>
              </w:rPr>
              <w:t>1</w:t>
            </w:r>
            <w:r>
              <w:rPr>
                <w:sz w:val="18"/>
              </w:rPr>
              <w:t>8001</w:t>
            </w:r>
          </w:p>
        </w:tc>
        <w:tc>
          <w:tcPr>
            <w:tcW w:w="3367" w:type="dxa"/>
            <w:vAlign w:val="center"/>
          </w:tcPr>
          <w:p w14:paraId="2E49AC5E">
            <w:pPr>
              <w:rPr>
                <w:spacing w:val="275"/>
                <w:kern w:val="0"/>
                <w:sz w:val="18"/>
              </w:rPr>
            </w:pPr>
            <w:r>
              <w:rPr>
                <w:spacing w:val="292"/>
                <w:kern w:val="0"/>
                <w:sz w:val="18"/>
                <w:fitText w:val="3150" w:id="1636469509"/>
              </w:rPr>
              <w:t>0000000</w:t>
            </w:r>
            <w:r>
              <w:rPr>
                <w:rFonts w:hint="eastAsia"/>
                <w:spacing w:val="292"/>
                <w:kern w:val="0"/>
                <w:sz w:val="18"/>
                <w:fitText w:val="3150" w:id="1636469509"/>
              </w:rPr>
              <w:t>1</w:t>
            </w:r>
            <w:r>
              <w:rPr>
                <w:spacing w:val="4"/>
                <w:kern w:val="0"/>
                <w:sz w:val="18"/>
                <w:fitText w:val="3150" w:id="1636469509"/>
              </w:rPr>
              <w:t>1</w:t>
            </w:r>
          </w:p>
        </w:tc>
        <w:tc>
          <w:tcPr>
            <w:tcW w:w="743" w:type="dxa"/>
          </w:tcPr>
          <w:p w14:paraId="50F46553">
            <w:pPr>
              <w:rPr>
                <w:sz w:val="18"/>
              </w:rPr>
            </w:pPr>
            <w:r>
              <w:rPr>
                <w:sz w:val="18"/>
              </w:rPr>
              <w:t>000</w:t>
            </w:r>
          </w:p>
        </w:tc>
        <w:tc>
          <w:tcPr>
            <w:tcW w:w="738" w:type="dxa"/>
          </w:tcPr>
          <w:p w14:paraId="5AAA7D94">
            <w:pPr>
              <w:rPr>
                <w:sz w:val="18"/>
              </w:rPr>
            </w:pPr>
            <w:r>
              <w:rPr>
                <w:sz w:val="18"/>
              </w:rPr>
              <w:t>000</w:t>
            </w:r>
          </w:p>
        </w:tc>
        <w:tc>
          <w:tcPr>
            <w:tcW w:w="738" w:type="dxa"/>
          </w:tcPr>
          <w:p w14:paraId="12FF783C">
            <w:pPr>
              <w:rPr>
                <w:sz w:val="18"/>
              </w:rPr>
            </w:pPr>
            <w:r>
              <w:rPr>
                <w:sz w:val="18"/>
              </w:rPr>
              <w:t>000</w:t>
            </w:r>
          </w:p>
        </w:tc>
        <w:tc>
          <w:tcPr>
            <w:tcW w:w="1173" w:type="dxa"/>
          </w:tcPr>
          <w:p w14:paraId="168977FB">
            <w:pPr>
              <w:rPr>
                <w:sz w:val="18"/>
              </w:rPr>
            </w:pPr>
            <w:r>
              <w:rPr>
                <w:sz w:val="18"/>
              </w:rPr>
              <w:t>000001</w:t>
            </w:r>
          </w:p>
        </w:tc>
      </w:tr>
      <w:tr w14:paraId="1D6F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2DF0767A">
            <w:pPr>
              <w:rPr>
                <w:spacing w:val="105"/>
                <w:kern w:val="0"/>
                <w:sz w:val="18"/>
              </w:rPr>
            </w:pPr>
            <w:r>
              <w:rPr>
                <w:spacing w:val="105"/>
                <w:kern w:val="0"/>
                <w:sz w:val="18"/>
              </w:rPr>
              <w:t>24</w:t>
            </w:r>
          </w:p>
        </w:tc>
        <w:tc>
          <w:tcPr>
            <w:tcW w:w="1041" w:type="dxa"/>
          </w:tcPr>
          <w:p w14:paraId="12CBDC4B">
            <w:pPr>
              <w:rPr>
                <w:spacing w:val="105"/>
                <w:kern w:val="0"/>
                <w:sz w:val="18"/>
              </w:rPr>
            </w:pPr>
            <w:r>
              <w:rPr>
                <w:sz w:val="18"/>
              </w:rPr>
              <w:t>062011</w:t>
            </w:r>
          </w:p>
        </w:tc>
        <w:tc>
          <w:tcPr>
            <w:tcW w:w="3367" w:type="dxa"/>
            <w:vAlign w:val="center"/>
          </w:tcPr>
          <w:p w14:paraId="7C404942">
            <w:pPr>
              <w:rPr>
                <w:spacing w:val="275"/>
                <w:kern w:val="0"/>
                <w:sz w:val="18"/>
              </w:rPr>
            </w:pPr>
            <w:r>
              <w:rPr>
                <w:spacing w:val="292"/>
                <w:kern w:val="0"/>
                <w:sz w:val="18"/>
                <w:fitText w:val="3150" w:id="1636469510"/>
              </w:rPr>
              <w:t>00000</w:t>
            </w:r>
            <w:r>
              <w:rPr>
                <w:rFonts w:hint="eastAsia"/>
                <w:spacing w:val="292"/>
                <w:kern w:val="0"/>
                <w:sz w:val="18"/>
                <w:fitText w:val="3150" w:id="1636469510"/>
              </w:rPr>
              <w:t>11</w:t>
            </w:r>
            <w:r>
              <w:rPr>
                <w:spacing w:val="292"/>
                <w:kern w:val="0"/>
                <w:sz w:val="18"/>
                <w:fitText w:val="3150" w:id="1636469510"/>
              </w:rPr>
              <w:t>0</w:t>
            </w:r>
            <w:r>
              <w:rPr>
                <w:spacing w:val="4"/>
                <w:kern w:val="0"/>
                <w:sz w:val="18"/>
                <w:fitText w:val="3150" w:id="1636469510"/>
              </w:rPr>
              <w:t>0</w:t>
            </w:r>
          </w:p>
        </w:tc>
        <w:tc>
          <w:tcPr>
            <w:tcW w:w="743" w:type="dxa"/>
          </w:tcPr>
          <w:p w14:paraId="2A2456BD">
            <w:pPr>
              <w:rPr>
                <w:sz w:val="18"/>
              </w:rPr>
            </w:pPr>
            <w:r>
              <w:rPr>
                <w:sz w:val="18"/>
              </w:rPr>
              <w:t>010</w:t>
            </w:r>
          </w:p>
        </w:tc>
        <w:tc>
          <w:tcPr>
            <w:tcW w:w="738" w:type="dxa"/>
          </w:tcPr>
          <w:p w14:paraId="4D44C353">
            <w:pPr>
              <w:rPr>
                <w:sz w:val="18"/>
              </w:rPr>
            </w:pPr>
            <w:r>
              <w:rPr>
                <w:sz w:val="18"/>
              </w:rPr>
              <w:t>000</w:t>
            </w:r>
          </w:p>
        </w:tc>
        <w:tc>
          <w:tcPr>
            <w:tcW w:w="738" w:type="dxa"/>
          </w:tcPr>
          <w:p w14:paraId="7070A889">
            <w:pPr>
              <w:rPr>
                <w:sz w:val="18"/>
              </w:rPr>
            </w:pPr>
            <w:r>
              <w:rPr>
                <w:sz w:val="18"/>
              </w:rPr>
              <w:t>000</w:t>
            </w:r>
          </w:p>
        </w:tc>
        <w:tc>
          <w:tcPr>
            <w:tcW w:w="1173" w:type="dxa"/>
          </w:tcPr>
          <w:p w14:paraId="41C3AAB1">
            <w:pPr>
              <w:rPr>
                <w:sz w:val="18"/>
              </w:rPr>
            </w:pPr>
            <w:r>
              <w:rPr>
                <w:sz w:val="18"/>
              </w:rPr>
              <w:t>01</w:t>
            </w:r>
            <w:r>
              <w:rPr>
                <w:rFonts w:hint="eastAsia"/>
                <w:sz w:val="18"/>
              </w:rPr>
              <w:t>0</w:t>
            </w:r>
            <w:r>
              <w:rPr>
                <w:sz w:val="18"/>
              </w:rPr>
              <w:t>00</w:t>
            </w:r>
            <w:r>
              <w:rPr>
                <w:rFonts w:hint="eastAsia"/>
                <w:sz w:val="18"/>
              </w:rPr>
              <w:t>1</w:t>
            </w:r>
          </w:p>
        </w:tc>
      </w:tr>
      <w:tr w14:paraId="2258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7F4868B4">
            <w:pPr>
              <w:rPr>
                <w:spacing w:val="105"/>
                <w:kern w:val="0"/>
                <w:sz w:val="18"/>
              </w:rPr>
            </w:pPr>
            <w:r>
              <w:rPr>
                <w:spacing w:val="105"/>
                <w:kern w:val="0"/>
                <w:sz w:val="18"/>
              </w:rPr>
              <w:t>25</w:t>
            </w:r>
          </w:p>
        </w:tc>
        <w:tc>
          <w:tcPr>
            <w:tcW w:w="1041" w:type="dxa"/>
          </w:tcPr>
          <w:p w14:paraId="6B1ABA9D">
            <w:pPr>
              <w:rPr>
                <w:spacing w:val="105"/>
                <w:kern w:val="0"/>
                <w:sz w:val="18"/>
              </w:rPr>
            </w:pPr>
            <w:r>
              <w:rPr>
                <w:sz w:val="18"/>
              </w:rPr>
              <w:t>0</w:t>
            </w:r>
            <w:r>
              <w:rPr>
                <w:rFonts w:hint="eastAsia"/>
                <w:sz w:val="18"/>
              </w:rPr>
              <w:t>1</w:t>
            </w:r>
            <w:r>
              <w:rPr>
                <w:sz w:val="18"/>
              </w:rPr>
              <w:t>0A01</w:t>
            </w:r>
          </w:p>
        </w:tc>
        <w:tc>
          <w:tcPr>
            <w:tcW w:w="3367" w:type="dxa"/>
            <w:vAlign w:val="center"/>
          </w:tcPr>
          <w:p w14:paraId="6A8C91FC">
            <w:pPr>
              <w:rPr>
                <w:spacing w:val="275"/>
                <w:kern w:val="0"/>
                <w:sz w:val="18"/>
              </w:rPr>
            </w:pPr>
            <w:r>
              <w:rPr>
                <w:spacing w:val="292"/>
                <w:kern w:val="0"/>
                <w:sz w:val="18"/>
                <w:fitText w:val="3150" w:id="1636469511"/>
              </w:rPr>
              <w:t>00000</w:t>
            </w:r>
            <w:r>
              <w:rPr>
                <w:rFonts w:hint="eastAsia"/>
                <w:spacing w:val="292"/>
                <w:kern w:val="0"/>
                <w:sz w:val="18"/>
                <w:fitText w:val="3150" w:id="1636469511"/>
              </w:rPr>
              <w:t>00</w:t>
            </w:r>
            <w:r>
              <w:rPr>
                <w:spacing w:val="292"/>
                <w:kern w:val="0"/>
                <w:sz w:val="18"/>
                <w:fitText w:val="3150" w:id="1636469511"/>
              </w:rPr>
              <w:t>1</w:t>
            </w:r>
            <w:r>
              <w:rPr>
                <w:spacing w:val="4"/>
                <w:kern w:val="0"/>
                <w:sz w:val="18"/>
                <w:fitText w:val="3150" w:id="1636469511"/>
              </w:rPr>
              <w:t>0</w:t>
            </w:r>
          </w:p>
        </w:tc>
        <w:tc>
          <w:tcPr>
            <w:tcW w:w="743" w:type="dxa"/>
          </w:tcPr>
          <w:p w14:paraId="19FA1C7D">
            <w:pPr>
              <w:rPr>
                <w:sz w:val="18"/>
              </w:rPr>
            </w:pPr>
            <w:r>
              <w:rPr>
                <w:sz w:val="18"/>
              </w:rPr>
              <w:t>000</w:t>
            </w:r>
          </w:p>
        </w:tc>
        <w:tc>
          <w:tcPr>
            <w:tcW w:w="738" w:type="dxa"/>
          </w:tcPr>
          <w:p w14:paraId="322F54CA">
            <w:pPr>
              <w:rPr>
                <w:sz w:val="18"/>
              </w:rPr>
            </w:pPr>
            <w:r>
              <w:rPr>
                <w:sz w:val="18"/>
              </w:rPr>
              <w:t>101</w:t>
            </w:r>
          </w:p>
        </w:tc>
        <w:tc>
          <w:tcPr>
            <w:tcW w:w="738" w:type="dxa"/>
          </w:tcPr>
          <w:p w14:paraId="6FF827EC">
            <w:pPr>
              <w:rPr>
                <w:sz w:val="18"/>
              </w:rPr>
            </w:pPr>
            <w:r>
              <w:rPr>
                <w:sz w:val="18"/>
              </w:rPr>
              <w:t>000</w:t>
            </w:r>
          </w:p>
        </w:tc>
        <w:tc>
          <w:tcPr>
            <w:tcW w:w="1173" w:type="dxa"/>
          </w:tcPr>
          <w:p w14:paraId="71124A5E">
            <w:pPr>
              <w:rPr>
                <w:sz w:val="18"/>
              </w:rPr>
            </w:pPr>
            <w:r>
              <w:rPr>
                <w:sz w:val="18"/>
              </w:rPr>
              <w:t>000001</w:t>
            </w:r>
          </w:p>
        </w:tc>
      </w:tr>
      <w:tr w14:paraId="78113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2" w:hRule="atLeast"/>
          <w:jc w:val="center"/>
        </w:trPr>
        <w:tc>
          <w:tcPr>
            <w:tcW w:w="766" w:type="dxa"/>
          </w:tcPr>
          <w:p w14:paraId="0F6B464F">
            <w:pPr>
              <w:rPr>
                <w:spacing w:val="105"/>
                <w:kern w:val="0"/>
                <w:sz w:val="18"/>
              </w:rPr>
            </w:pPr>
            <w:r>
              <w:rPr>
                <w:spacing w:val="105"/>
                <w:kern w:val="0"/>
                <w:sz w:val="18"/>
              </w:rPr>
              <w:t>26</w:t>
            </w:r>
          </w:p>
        </w:tc>
        <w:tc>
          <w:tcPr>
            <w:tcW w:w="1041" w:type="dxa"/>
          </w:tcPr>
          <w:p w14:paraId="12B78DDC">
            <w:pPr>
              <w:rPr>
                <w:spacing w:val="105"/>
                <w:kern w:val="0"/>
                <w:sz w:val="18"/>
              </w:rPr>
            </w:pPr>
            <w:r>
              <w:rPr>
                <w:sz w:val="18"/>
              </w:rPr>
              <w:t>00D181</w:t>
            </w:r>
          </w:p>
        </w:tc>
        <w:tc>
          <w:tcPr>
            <w:tcW w:w="3367" w:type="dxa"/>
            <w:vAlign w:val="center"/>
          </w:tcPr>
          <w:p w14:paraId="625DA5A5">
            <w:pPr>
              <w:rPr>
                <w:spacing w:val="275"/>
                <w:kern w:val="0"/>
                <w:sz w:val="18"/>
              </w:rPr>
            </w:pPr>
            <w:r>
              <w:rPr>
                <w:spacing w:val="292"/>
                <w:kern w:val="0"/>
                <w:sz w:val="18"/>
                <w:fitText w:val="3150" w:id="1636469512"/>
              </w:rPr>
              <w:t>00000000</w:t>
            </w:r>
            <w:r>
              <w:rPr>
                <w:spacing w:val="4"/>
                <w:kern w:val="0"/>
                <w:sz w:val="18"/>
                <w:fitText w:val="3150" w:id="1636469512"/>
              </w:rPr>
              <w:t>1</w:t>
            </w:r>
          </w:p>
        </w:tc>
        <w:tc>
          <w:tcPr>
            <w:tcW w:w="743" w:type="dxa"/>
          </w:tcPr>
          <w:p w14:paraId="0795243B">
            <w:pPr>
              <w:rPr>
                <w:sz w:val="18"/>
              </w:rPr>
            </w:pPr>
            <w:r>
              <w:rPr>
                <w:sz w:val="18"/>
              </w:rPr>
              <w:t>101</w:t>
            </w:r>
          </w:p>
        </w:tc>
        <w:tc>
          <w:tcPr>
            <w:tcW w:w="738" w:type="dxa"/>
          </w:tcPr>
          <w:p w14:paraId="255E4013">
            <w:pPr>
              <w:rPr>
                <w:sz w:val="18"/>
              </w:rPr>
            </w:pPr>
            <w:r>
              <w:rPr>
                <w:sz w:val="18"/>
              </w:rPr>
              <w:t>000</w:t>
            </w:r>
          </w:p>
        </w:tc>
        <w:tc>
          <w:tcPr>
            <w:tcW w:w="738" w:type="dxa"/>
          </w:tcPr>
          <w:p w14:paraId="2644F324">
            <w:pPr>
              <w:rPr>
                <w:sz w:val="18"/>
              </w:rPr>
            </w:pPr>
            <w:r>
              <w:rPr>
                <w:sz w:val="18"/>
              </w:rPr>
              <w:t>110</w:t>
            </w:r>
          </w:p>
        </w:tc>
        <w:tc>
          <w:tcPr>
            <w:tcW w:w="1173" w:type="dxa"/>
          </w:tcPr>
          <w:p w14:paraId="7B179BD3">
            <w:pPr>
              <w:rPr>
                <w:sz w:val="18"/>
              </w:rPr>
            </w:pPr>
            <w:r>
              <w:rPr>
                <w:sz w:val="18"/>
              </w:rPr>
              <w:t>000001</w:t>
            </w:r>
          </w:p>
        </w:tc>
      </w:tr>
    </w:tbl>
    <w:p w14:paraId="3EDD2832">
      <w:pPr>
        <w:ind w:firstLine="420" w:firstLineChars="200"/>
      </w:pPr>
    </w:p>
    <w:p w14:paraId="6E014986">
      <w:pPr>
        <w:ind w:firstLine="420" w:firstLineChars="200"/>
      </w:pPr>
      <w:r>
        <w:rPr>
          <w:rFonts w:hint="eastAsia"/>
        </w:rPr>
        <w:t>指令寄存器（</w:t>
      </w:r>
      <w:r>
        <w:t>IR</w:t>
      </w:r>
      <w:r>
        <w:rPr>
          <w:rFonts w:hint="eastAsia"/>
        </w:rPr>
        <w:t>）：指令寄存器用来保存当前正在执行的一条指令。当执行一条指令时，先把它从内存取到缓冲寄存器中，然后再传送至指令寄存器。指令划分为操作码和地址码段，由二进制数构成，为了执行任何给定的指令，必须对操作码进行测试“</w:t>
      </w:r>
      <w:r>
        <w:t>P(1)</w:t>
      </w:r>
      <w:r>
        <w:rPr>
          <w:rFonts w:hint="eastAsia"/>
        </w:rPr>
        <w:t>”，通过节拍脉冲</w:t>
      </w:r>
      <w:r>
        <w:t>T4</w:t>
      </w:r>
      <w:r>
        <w:rPr>
          <w:rFonts w:hint="eastAsia"/>
        </w:rPr>
        <w:t>的控制，以便识别所要求的操作。</w:t>
      </w:r>
      <w:r>
        <w:t xml:space="preserve">  </w:t>
      </w:r>
    </w:p>
    <w:p w14:paraId="7F7F1B3C">
      <w:r>
        <w:rPr>
          <w:rFonts w:hint="eastAsia"/>
        </w:rPr>
        <w:t>指令译码器</w:t>
      </w:r>
      <w:r>
        <w:t xml:space="preserve">: </w:t>
      </w:r>
      <w:r>
        <w:rPr>
          <w:rFonts w:hint="eastAsia"/>
        </w:rPr>
        <w:t>根据指令中的操作码强置微控制器单元的微地址，使下一条微指令指向相应的微程序首地址。</w:t>
      </w:r>
    </w:p>
    <w:p w14:paraId="3B98629F">
      <w:pPr>
        <w:ind w:firstLine="420" w:firstLineChars="200"/>
      </w:pPr>
      <w:r>
        <w:rPr>
          <w:rFonts w:hint="eastAsia"/>
        </w:rPr>
        <w:t>实验中</w:t>
      </w:r>
      <w:r>
        <w:t>LCD</w:t>
      </w:r>
      <w:r>
        <w:rPr>
          <w:rFonts w:hint="eastAsia"/>
        </w:rPr>
        <w:t>液晶显示屏可以用来显示模型机CPU中各组成单元的内容。将B100_C.sof文件下载到实验台后，按系统复位键，LCD液晶显示屏即显示CPU中各组成单元的内容。其功能说明如下：</w:t>
      </w:r>
    </w:p>
    <w:p w14:paraId="622279B8">
      <w:pPr>
        <w:ind w:firstLine="1600" w:firstLineChars="800"/>
        <w:jc w:val="left"/>
        <w:rPr>
          <w:sz w:val="18"/>
        </w:rPr>
      </w:pPr>
      <w:r>
        <w:rPr>
          <w:sz w:val="20"/>
        </w:rPr>
        <mc:AlternateContent>
          <mc:Choice Requires="wps">
            <w:drawing>
              <wp:anchor distT="0" distB="0" distL="114300" distR="114300" simplePos="0" relativeHeight="251661312" behindDoc="1" locked="0" layoutInCell="1" allowOverlap="1">
                <wp:simplePos x="0" y="0"/>
                <wp:positionH relativeFrom="column">
                  <wp:posOffset>1028700</wp:posOffset>
                </wp:positionH>
                <wp:positionV relativeFrom="paragraph">
                  <wp:posOffset>95885</wp:posOffset>
                </wp:positionV>
                <wp:extent cx="3314700" cy="1666875"/>
                <wp:effectExtent l="9525" t="10160" r="9525" b="8890"/>
                <wp:wrapTight wrapText="bothSides">
                  <wp:wrapPolygon>
                    <wp:start x="-58" y="0"/>
                    <wp:lineTo x="-58" y="21600"/>
                    <wp:lineTo x="21658" y="21600"/>
                    <wp:lineTo x="21658" y="0"/>
                    <wp:lineTo x="-58" y="0"/>
                  </wp:wrapPolygon>
                </wp:wrapTight>
                <wp:docPr id="6" name="Text Box 4"/>
                <wp:cNvGraphicFramePr/>
                <a:graphic xmlns:a="http://schemas.openxmlformats.org/drawingml/2006/main">
                  <a:graphicData uri="http://schemas.microsoft.com/office/word/2010/wordprocessingShape">
                    <wps:wsp>
                      <wps:cNvSpPr txBox="1">
                        <a:spLocks noChangeArrowheads="1"/>
                      </wps:cNvSpPr>
                      <wps:spPr bwMode="auto">
                        <a:xfrm>
                          <a:off x="0" y="0"/>
                          <a:ext cx="3314700" cy="1666875"/>
                        </a:xfrm>
                        <a:prstGeom prst="rect">
                          <a:avLst/>
                        </a:prstGeom>
                        <a:solidFill>
                          <a:srgbClr val="FFFFFF"/>
                        </a:solidFill>
                        <a:ln w="9525">
                          <a:solidFill>
                            <a:srgbClr val="000000"/>
                          </a:solidFill>
                          <a:miter lim="800000"/>
                        </a:ln>
                      </wps:spPr>
                      <wps:txbx>
                        <w:txbxContent>
                          <w:p w14:paraId="679F3A83">
                            <w:r>
                              <w:drawing>
                                <wp:inline distT="0" distB="0" distL="0" distR="0">
                                  <wp:extent cx="3103880" cy="1168400"/>
                                  <wp:effectExtent l="19050" t="0" r="1270" b="0"/>
                                  <wp:docPr id="24" name="图片 24"/>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rrowheads="1"/>
                                          </pic:cNvPicPr>
                                        </pic:nvPicPr>
                                        <pic:blipFill>
                                          <a:blip r:embed="rId8">
                                            <a:lum bright="2000"/>
                                          </a:blip>
                                          <a:srcRect/>
                                          <a:stretch>
                                            <a:fillRect/>
                                          </a:stretch>
                                        </pic:blipFill>
                                        <pic:spPr>
                                          <a:xfrm>
                                            <a:off x="0" y="0"/>
                                            <a:ext cx="3103880" cy="1168400"/>
                                          </a:xfrm>
                                          <a:prstGeom prst="rect">
                                            <a:avLst/>
                                          </a:prstGeom>
                                          <a:noFill/>
                                          <a:ln w="9525">
                                            <a:noFill/>
                                            <a:miter lim="800000"/>
                                            <a:headEnd/>
                                            <a:tailEnd/>
                                          </a:ln>
                                        </pic:spPr>
                                      </pic:pic>
                                    </a:graphicData>
                                  </a:graphic>
                                </wp:inline>
                              </w:drawing>
                            </w:r>
                          </w:p>
                          <w:p w14:paraId="40383689">
                            <w:pPr>
                              <w:pStyle w:val="27"/>
                            </w:pPr>
                            <w:r>
                              <w:rPr>
                                <w:rFonts w:hint="eastAsia" w:ascii="宋体" w:hAnsi="宋体"/>
                                <w:b w:val="0"/>
                                <w:bCs w:val="0"/>
                                <w:sz w:val="18"/>
                              </w:rPr>
                              <w:t xml:space="preserve">图1-2  </w:t>
                            </w:r>
                            <w:r>
                              <w:rPr>
                                <w:rFonts w:ascii="宋体" w:hAnsi="宋体"/>
                                <w:b w:val="0"/>
                                <w:bCs w:val="0"/>
                                <w:sz w:val="18"/>
                              </w:rPr>
                              <w:t>LCD</w:t>
                            </w:r>
                            <w:r>
                              <w:rPr>
                                <w:rFonts w:hint="eastAsia" w:ascii="宋体" w:hAnsi="宋体"/>
                                <w:b w:val="0"/>
                                <w:bCs w:val="0"/>
                                <w:sz w:val="18"/>
                              </w:rPr>
                              <w:t>液晶显示屏</w:t>
                            </w:r>
                          </w:p>
                        </w:txbxContent>
                      </wps:txbx>
                      <wps:bodyPr rot="0" vert="horz" wrap="square" lIns="91440" tIns="45720" rIns="91440" bIns="45720" anchor="t" anchorCtr="0" upright="1">
                        <a:noAutofit/>
                      </wps:bodyPr>
                    </wps:wsp>
                  </a:graphicData>
                </a:graphic>
              </wp:anchor>
            </w:drawing>
          </mc:Choice>
          <mc:Fallback>
            <w:pict>
              <v:shape id="Text Box 4" o:spid="_x0000_s1026" o:spt="202" type="#_x0000_t202" style="position:absolute;left:0pt;margin-left:81pt;margin-top:7.55pt;height:131.25pt;width:261pt;mso-wrap-distance-left:9pt;mso-wrap-distance-right:9pt;z-index:-251655168;mso-width-relative:page;mso-height-relative:page;" fillcolor="#FFFFFF" filled="t" stroked="t" coordsize="21600,21600" wrapcoords="-58 0 -58 21600 21658 21600 21658 0 -58 0" o:gfxdata="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vIHbD2QAAAAoBAAAPAAAAAAAAAAEAIAAAACIAAABkcnMvZG93bnJldi54&#10;bWxQSwECFAAUAAAACACHTuJAUnn6HTICAACHBAAADgAAAAAAAAABACAAAAAoAQAAZHJzL2Uyb0Rv&#10;Yy54bWxQSwUGAAAAAAYABgBZAQAAzAUAAAAA&#10;">
                <v:fill on="t" focussize="0,0"/>
                <v:stroke color="#000000" miterlimit="8" joinstyle="miter"/>
                <v:imagedata o:title=""/>
                <o:lock v:ext="edit" aspectratio="f"/>
                <v:textbox>
                  <w:txbxContent>
                    <w:p w14:paraId="679F3A83">
                      <w:r>
                        <w:drawing>
                          <wp:inline distT="0" distB="0" distL="0" distR="0">
                            <wp:extent cx="3103880" cy="1168400"/>
                            <wp:effectExtent l="19050" t="0" r="1270" b="0"/>
                            <wp:docPr id="24" name="图片 24"/>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rrowheads="1"/>
                                    </pic:cNvPicPr>
                                  </pic:nvPicPr>
                                  <pic:blipFill>
                                    <a:blip r:embed="rId8">
                                      <a:lum bright="2000"/>
                                    </a:blip>
                                    <a:srcRect/>
                                    <a:stretch>
                                      <a:fillRect/>
                                    </a:stretch>
                                  </pic:blipFill>
                                  <pic:spPr>
                                    <a:xfrm>
                                      <a:off x="0" y="0"/>
                                      <a:ext cx="3103880" cy="1168400"/>
                                    </a:xfrm>
                                    <a:prstGeom prst="rect">
                                      <a:avLst/>
                                    </a:prstGeom>
                                    <a:noFill/>
                                    <a:ln w="9525">
                                      <a:noFill/>
                                      <a:miter lim="800000"/>
                                      <a:headEnd/>
                                      <a:tailEnd/>
                                    </a:ln>
                                  </pic:spPr>
                                </pic:pic>
                              </a:graphicData>
                            </a:graphic>
                          </wp:inline>
                        </w:drawing>
                      </w:r>
                    </w:p>
                    <w:p w14:paraId="40383689">
                      <w:pPr>
                        <w:pStyle w:val="27"/>
                      </w:pPr>
                      <w:r>
                        <w:rPr>
                          <w:rFonts w:hint="eastAsia" w:ascii="宋体" w:hAnsi="宋体"/>
                          <w:b w:val="0"/>
                          <w:bCs w:val="0"/>
                          <w:sz w:val="18"/>
                        </w:rPr>
                        <w:t xml:space="preserve">图1-2  </w:t>
                      </w:r>
                      <w:r>
                        <w:rPr>
                          <w:rFonts w:ascii="宋体" w:hAnsi="宋体"/>
                          <w:b w:val="0"/>
                          <w:bCs w:val="0"/>
                          <w:sz w:val="18"/>
                        </w:rPr>
                        <w:t>LCD</w:t>
                      </w:r>
                      <w:r>
                        <w:rPr>
                          <w:rFonts w:hint="eastAsia" w:ascii="宋体" w:hAnsi="宋体"/>
                          <w:b w:val="0"/>
                          <w:bCs w:val="0"/>
                          <w:sz w:val="18"/>
                        </w:rPr>
                        <w:t>液晶显示屏</w:t>
                      </w:r>
                    </w:p>
                  </w:txbxContent>
                </v:textbox>
                <w10:wrap type="tight"/>
              </v:shape>
            </w:pict>
          </mc:Fallback>
        </mc:AlternateContent>
      </w:r>
    </w:p>
    <w:p w14:paraId="699E521B">
      <w:pPr>
        <w:jc w:val="left"/>
        <w:rPr>
          <w:sz w:val="18"/>
        </w:rPr>
      </w:pPr>
    </w:p>
    <w:p w14:paraId="651F638F">
      <w:pPr>
        <w:jc w:val="left"/>
        <w:rPr>
          <w:sz w:val="18"/>
        </w:rPr>
      </w:pPr>
    </w:p>
    <w:p w14:paraId="06362842">
      <w:pPr>
        <w:jc w:val="left"/>
        <w:rPr>
          <w:sz w:val="18"/>
        </w:rPr>
      </w:pPr>
    </w:p>
    <w:p w14:paraId="132310D8">
      <w:pPr>
        <w:jc w:val="left"/>
        <w:rPr>
          <w:sz w:val="18"/>
        </w:rPr>
      </w:pPr>
    </w:p>
    <w:p w14:paraId="24119326">
      <w:pPr>
        <w:jc w:val="left"/>
        <w:rPr>
          <w:sz w:val="18"/>
        </w:rPr>
      </w:pPr>
    </w:p>
    <w:p w14:paraId="010007C5">
      <w:pPr>
        <w:jc w:val="left"/>
        <w:rPr>
          <w:sz w:val="18"/>
        </w:rPr>
      </w:pPr>
    </w:p>
    <w:p w14:paraId="706864C7">
      <w:pPr>
        <w:jc w:val="left"/>
        <w:rPr>
          <w:sz w:val="18"/>
        </w:rPr>
      </w:pPr>
    </w:p>
    <w:p w14:paraId="25C5F119">
      <w:pPr>
        <w:jc w:val="left"/>
        <w:rPr>
          <w:sz w:val="18"/>
        </w:rPr>
      </w:pPr>
    </w:p>
    <w:p w14:paraId="09A55847">
      <w:pPr>
        <w:jc w:val="left"/>
        <w:rPr>
          <w:sz w:val="18"/>
        </w:rPr>
      </w:pP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LCD液晶显示屏功能说明</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3"/>
        <w:gridCol w:w="2771"/>
        <w:gridCol w:w="1179"/>
        <w:gridCol w:w="2567"/>
      </w:tblGrid>
      <w:tr w14:paraId="1867B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73" w:type="dxa"/>
          </w:tcPr>
          <w:p w14:paraId="1885CAD1">
            <w:pPr>
              <w:rPr>
                <w:sz w:val="18"/>
              </w:rPr>
            </w:pPr>
            <w:r>
              <w:rPr>
                <w:rFonts w:hint="eastAsia"/>
                <w:sz w:val="18"/>
              </w:rPr>
              <w:t>名称</w:t>
            </w:r>
          </w:p>
        </w:tc>
        <w:tc>
          <w:tcPr>
            <w:tcW w:w="2771" w:type="dxa"/>
          </w:tcPr>
          <w:p w14:paraId="065D73FC">
            <w:pPr>
              <w:ind w:firstLine="360" w:firstLineChars="200"/>
              <w:rPr>
                <w:sz w:val="18"/>
              </w:rPr>
            </w:pPr>
            <w:r>
              <w:rPr>
                <w:rFonts w:hint="eastAsia"/>
                <w:sz w:val="18"/>
              </w:rPr>
              <w:t>作</w:t>
            </w:r>
            <w:r>
              <w:rPr>
                <w:sz w:val="18"/>
              </w:rPr>
              <w:t xml:space="preserve"> </w:t>
            </w:r>
            <w:r>
              <w:rPr>
                <w:rFonts w:hint="eastAsia"/>
                <w:sz w:val="18"/>
              </w:rPr>
              <w:t>用</w:t>
            </w:r>
          </w:p>
        </w:tc>
        <w:tc>
          <w:tcPr>
            <w:tcW w:w="1179" w:type="dxa"/>
          </w:tcPr>
          <w:p w14:paraId="1F50EEA5">
            <w:pPr>
              <w:rPr>
                <w:sz w:val="18"/>
              </w:rPr>
            </w:pPr>
            <w:r>
              <w:rPr>
                <w:rFonts w:hint="eastAsia"/>
                <w:sz w:val="18"/>
              </w:rPr>
              <w:t>名称</w:t>
            </w:r>
          </w:p>
        </w:tc>
        <w:tc>
          <w:tcPr>
            <w:tcW w:w="2567" w:type="dxa"/>
          </w:tcPr>
          <w:p w14:paraId="1D7E1A5A">
            <w:pPr>
              <w:ind w:firstLine="240" w:firstLineChars="100"/>
              <w:rPr>
                <w:sz w:val="18"/>
              </w:rPr>
            </w:pPr>
            <w:r>
              <w:rPr>
                <w:rFonts w:hint="eastAsia"/>
                <w:spacing w:val="30"/>
                <w:kern w:val="0"/>
                <w:sz w:val="18"/>
                <w:fitText w:val="420" w:id="1636469513"/>
              </w:rPr>
              <w:t>作</w:t>
            </w:r>
            <w:r>
              <w:rPr>
                <w:rFonts w:hint="eastAsia"/>
                <w:spacing w:val="0"/>
                <w:kern w:val="0"/>
                <w:sz w:val="18"/>
                <w:fitText w:val="420" w:id="1636469513"/>
              </w:rPr>
              <w:t>用</w:t>
            </w:r>
          </w:p>
        </w:tc>
      </w:tr>
      <w:tr w14:paraId="094A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73" w:type="dxa"/>
          </w:tcPr>
          <w:p w14:paraId="4944B35A">
            <w:pPr>
              <w:rPr>
                <w:sz w:val="18"/>
              </w:rPr>
            </w:pPr>
            <w:r>
              <w:rPr>
                <w:rFonts w:hint="eastAsia"/>
                <w:sz w:val="18"/>
              </w:rPr>
              <w:t>IN</w:t>
            </w:r>
          </w:p>
        </w:tc>
        <w:tc>
          <w:tcPr>
            <w:tcW w:w="2771" w:type="dxa"/>
          </w:tcPr>
          <w:p w14:paraId="670BB1E4">
            <w:pPr>
              <w:rPr>
                <w:sz w:val="18"/>
              </w:rPr>
            </w:pPr>
            <w:r>
              <w:rPr>
                <w:rFonts w:hint="eastAsia"/>
                <w:sz w:val="18"/>
              </w:rPr>
              <w:t>输入单元INPUT</w:t>
            </w:r>
          </w:p>
        </w:tc>
        <w:tc>
          <w:tcPr>
            <w:tcW w:w="1179" w:type="dxa"/>
          </w:tcPr>
          <w:p w14:paraId="1E3BB0A3">
            <w:pPr>
              <w:rPr>
                <w:sz w:val="18"/>
              </w:rPr>
            </w:pPr>
            <w:r>
              <w:rPr>
                <w:rFonts w:hint="eastAsia"/>
                <w:sz w:val="18"/>
              </w:rPr>
              <w:t>DR1</w:t>
            </w:r>
          </w:p>
        </w:tc>
        <w:tc>
          <w:tcPr>
            <w:tcW w:w="2567" w:type="dxa"/>
          </w:tcPr>
          <w:p w14:paraId="54DE5816">
            <w:pPr>
              <w:rPr>
                <w:sz w:val="18"/>
              </w:rPr>
            </w:pPr>
            <w:r>
              <w:rPr>
                <w:rFonts w:hint="eastAsia"/>
                <w:sz w:val="18"/>
              </w:rPr>
              <w:t>暂存器DR1</w:t>
            </w:r>
          </w:p>
        </w:tc>
      </w:tr>
      <w:tr w14:paraId="3D1BD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73" w:type="dxa"/>
          </w:tcPr>
          <w:p w14:paraId="1FB5F3D5">
            <w:pPr>
              <w:rPr>
                <w:sz w:val="18"/>
              </w:rPr>
            </w:pPr>
            <w:r>
              <w:rPr>
                <w:rFonts w:hint="eastAsia"/>
                <w:sz w:val="18"/>
              </w:rPr>
              <w:t>OUT</w:t>
            </w:r>
          </w:p>
        </w:tc>
        <w:tc>
          <w:tcPr>
            <w:tcW w:w="2771" w:type="dxa"/>
          </w:tcPr>
          <w:p w14:paraId="260605BE">
            <w:pPr>
              <w:rPr>
                <w:sz w:val="18"/>
              </w:rPr>
            </w:pPr>
            <w:r>
              <w:rPr>
                <w:rFonts w:hint="eastAsia"/>
                <w:sz w:val="18"/>
              </w:rPr>
              <w:t>输出单元OUTPUT</w:t>
            </w:r>
          </w:p>
        </w:tc>
        <w:tc>
          <w:tcPr>
            <w:tcW w:w="1179" w:type="dxa"/>
          </w:tcPr>
          <w:p w14:paraId="72FF921C">
            <w:pPr>
              <w:rPr>
                <w:sz w:val="18"/>
              </w:rPr>
            </w:pPr>
            <w:r>
              <w:rPr>
                <w:rFonts w:hint="eastAsia"/>
                <w:sz w:val="18"/>
              </w:rPr>
              <w:t>DR2</w:t>
            </w:r>
          </w:p>
        </w:tc>
        <w:tc>
          <w:tcPr>
            <w:tcW w:w="2567" w:type="dxa"/>
          </w:tcPr>
          <w:p w14:paraId="33E80E9E">
            <w:pPr>
              <w:rPr>
                <w:sz w:val="18"/>
              </w:rPr>
            </w:pPr>
            <w:r>
              <w:rPr>
                <w:rFonts w:hint="eastAsia"/>
                <w:sz w:val="18"/>
              </w:rPr>
              <w:t>暂存器DR2</w:t>
            </w:r>
          </w:p>
        </w:tc>
      </w:tr>
      <w:tr w14:paraId="1D3B4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73" w:type="dxa"/>
          </w:tcPr>
          <w:p w14:paraId="4DC5DDAA">
            <w:pPr>
              <w:rPr>
                <w:sz w:val="18"/>
              </w:rPr>
            </w:pPr>
            <w:r>
              <w:rPr>
                <w:rFonts w:hint="eastAsia"/>
                <w:sz w:val="18"/>
              </w:rPr>
              <w:t>ALU</w:t>
            </w:r>
          </w:p>
        </w:tc>
        <w:tc>
          <w:tcPr>
            <w:tcW w:w="2771" w:type="dxa"/>
          </w:tcPr>
          <w:p w14:paraId="301EC319">
            <w:pPr>
              <w:rPr>
                <w:sz w:val="18"/>
              </w:rPr>
            </w:pPr>
            <w:r>
              <w:rPr>
                <w:rFonts w:hint="eastAsia"/>
                <w:sz w:val="18"/>
              </w:rPr>
              <w:t>算术逻辑单元</w:t>
            </w:r>
          </w:p>
        </w:tc>
        <w:tc>
          <w:tcPr>
            <w:tcW w:w="1179" w:type="dxa"/>
          </w:tcPr>
          <w:p w14:paraId="6E7308FA">
            <w:pPr>
              <w:rPr>
                <w:sz w:val="18"/>
              </w:rPr>
            </w:pPr>
            <w:r>
              <w:rPr>
                <w:rFonts w:hint="eastAsia"/>
                <w:sz w:val="18"/>
              </w:rPr>
              <w:t>PC</w:t>
            </w:r>
          </w:p>
        </w:tc>
        <w:tc>
          <w:tcPr>
            <w:tcW w:w="2567" w:type="dxa"/>
          </w:tcPr>
          <w:p w14:paraId="4D5B1392">
            <w:pPr>
              <w:rPr>
                <w:sz w:val="18"/>
              </w:rPr>
            </w:pPr>
            <w:r>
              <w:rPr>
                <w:rFonts w:hint="eastAsia"/>
                <w:sz w:val="18"/>
              </w:rPr>
              <w:t>程序计数器</w:t>
            </w:r>
          </w:p>
        </w:tc>
      </w:tr>
      <w:tr w14:paraId="523ED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73" w:type="dxa"/>
          </w:tcPr>
          <w:p w14:paraId="49ED284D">
            <w:pPr>
              <w:rPr>
                <w:sz w:val="18"/>
              </w:rPr>
            </w:pPr>
            <w:r>
              <w:rPr>
                <w:rFonts w:hint="eastAsia"/>
                <w:sz w:val="18"/>
              </w:rPr>
              <w:t>BUS</w:t>
            </w:r>
          </w:p>
        </w:tc>
        <w:tc>
          <w:tcPr>
            <w:tcW w:w="2771" w:type="dxa"/>
          </w:tcPr>
          <w:p w14:paraId="2CCA42CF">
            <w:pPr>
              <w:rPr>
                <w:sz w:val="18"/>
              </w:rPr>
            </w:pPr>
            <w:r>
              <w:rPr>
                <w:rFonts w:hint="eastAsia"/>
                <w:sz w:val="18"/>
              </w:rPr>
              <w:t>内部数据总线</w:t>
            </w:r>
          </w:p>
        </w:tc>
        <w:tc>
          <w:tcPr>
            <w:tcW w:w="1179" w:type="dxa"/>
          </w:tcPr>
          <w:p w14:paraId="55A5F4FC">
            <w:pPr>
              <w:rPr>
                <w:sz w:val="18"/>
              </w:rPr>
            </w:pPr>
            <w:r>
              <w:rPr>
                <w:rFonts w:hint="eastAsia"/>
                <w:sz w:val="18"/>
              </w:rPr>
              <w:t>AR</w:t>
            </w:r>
          </w:p>
        </w:tc>
        <w:tc>
          <w:tcPr>
            <w:tcW w:w="2567" w:type="dxa"/>
          </w:tcPr>
          <w:p w14:paraId="2F31649B">
            <w:pPr>
              <w:rPr>
                <w:sz w:val="18"/>
              </w:rPr>
            </w:pPr>
            <w:r>
              <w:rPr>
                <w:rFonts w:hint="eastAsia"/>
                <w:sz w:val="18"/>
              </w:rPr>
              <w:t>地址寄存器</w:t>
            </w:r>
          </w:p>
        </w:tc>
      </w:tr>
      <w:tr w14:paraId="130E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73" w:type="dxa"/>
          </w:tcPr>
          <w:p w14:paraId="33214DB2">
            <w:pPr>
              <w:rPr>
                <w:sz w:val="18"/>
              </w:rPr>
            </w:pPr>
            <w:r>
              <w:rPr>
                <w:rFonts w:hint="eastAsia"/>
                <w:sz w:val="18"/>
              </w:rPr>
              <w:t>R0</w:t>
            </w:r>
          </w:p>
        </w:tc>
        <w:tc>
          <w:tcPr>
            <w:tcW w:w="2771" w:type="dxa"/>
          </w:tcPr>
          <w:p w14:paraId="28AED3FD">
            <w:pPr>
              <w:rPr>
                <w:sz w:val="18"/>
              </w:rPr>
            </w:pPr>
            <w:r>
              <w:rPr>
                <w:rFonts w:hint="eastAsia"/>
                <w:sz w:val="18"/>
              </w:rPr>
              <w:t>寄存器R0</w:t>
            </w:r>
          </w:p>
        </w:tc>
        <w:tc>
          <w:tcPr>
            <w:tcW w:w="1179" w:type="dxa"/>
          </w:tcPr>
          <w:p w14:paraId="16E31353">
            <w:pPr>
              <w:rPr>
                <w:sz w:val="18"/>
              </w:rPr>
            </w:pPr>
            <w:r>
              <w:rPr>
                <w:rFonts w:hint="eastAsia"/>
                <w:sz w:val="18"/>
              </w:rPr>
              <w:t>RAM</w:t>
            </w:r>
          </w:p>
        </w:tc>
        <w:tc>
          <w:tcPr>
            <w:tcW w:w="2567" w:type="dxa"/>
          </w:tcPr>
          <w:p w14:paraId="428AB383">
            <w:pPr>
              <w:rPr>
                <w:sz w:val="18"/>
              </w:rPr>
            </w:pPr>
            <w:r>
              <w:rPr>
                <w:rFonts w:hint="eastAsia"/>
                <w:sz w:val="18"/>
              </w:rPr>
              <w:t>程序/数据存储器</w:t>
            </w:r>
          </w:p>
        </w:tc>
      </w:tr>
      <w:tr w14:paraId="016DE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973" w:type="dxa"/>
          </w:tcPr>
          <w:p w14:paraId="2EDCECE4">
            <w:pPr>
              <w:rPr>
                <w:sz w:val="18"/>
              </w:rPr>
            </w:pPr>
            <w:r>
              <w:rPr>
                <w:rFonts w:hint="eastAsia"/>
                <w:sz w:val="18"/>
              </w:rPr>
              <w:t>R1</w:t>
            </w:r>
          </w:p>
        </w:tc>
        <w:tc>
          <w:tcPr>
            <w:tcW w:w="2771" w:type="dxa"/>
          </w:tcPr>
          <w:p w14:paraId="1D2837B1">
            <w:pPr>
              <w:rPr>
                <w:sz w:val="18"/>
              </w:rPr>
            </w:pPr>
            <w:r>
              <w:rPr>
                <w:rFonts w:hint="eastAsia"/>
                <w:sz w:val="18"/>
              </w:rPr>
              <w:t>寄存器R1</w:t>
            </w:r>
          </w:p>
        </w:tc>
        <w:tc>
          <w:tcPr>
            <w:tcW w:w="1179" w:type="dxa"/>
          </w:tcPr>
          <w:p w14:paraId="2A057010">
            <w:pPr>
              <w:rPr>
                <w:sz w:val="18"/>
              </w:rPr>
            </w:pPr>
            <w:r>
              <w:rPr>
                <w:rFonts w:hint="eastAsia"/>
                <w:sz w:val="18"/>
              </w:rPr>
              <w:t>IR</w:t>
            </w:r>
          </w:p>
        </w:tc>
        <w:tc>
          <w:tcPr>
            <w:tcW w:w="2567" w:type="dxa"/>
          </w:tcPr>
          <w:p w14:paraId="3C967028">
            <w:pPr>
              <w:rPr>
                <w:sz w:val="18"/>
              </w:rPr>
            </w:pPr>
            <w:r>
              <w:rPr>
                <w:rFonts w:hint="eastAsia"/>
                <w:sz w:val="18"/>
              </w:rPr>
              <w:t>指令寄存器</w:t>
            </w:r>
          </w:p>
        </w:tc>
      </w:tr>
      <w:tr w14:paraId="4247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973" w:type="dxa"/>
          </w:tcPr>
          <w:p w14:paraId="08D92DF0">
            <w:pPr>
              <w:rPr>
                <w:sz w:val="18"/>
              </w:rPr>
            </w:pPr>
            <w:r>
              <w:rPr>
                <w:rFonts w:hint="eastAsia"/>
                <w:sz w:val="18"/>
              </w:rPr>
              <w:t>R2</w:t>
            </w:r>
          </w:p>
        </w:tc>
        <w:tc>
          <w:tcPr>
            <w:tcW w:w="2771" w:type="dxa"/>
          </w:tcPr>
          <w:p w14:paraId="5849251C">
            <w:pPr>
              <w:rPr>
                <w:sz w:val="18"/>
              </w:rPr>
            </w:pPr>
            <w:r>
              <w:rPr>
                <w:rFonts w:hint="eastAsia"/>
                <w:sz w:val="18"/>
              </w:rPr>
              <w:t>寄存器R2</w:t>
            </w:r>
          </w:p>
        </w:tc>
        <w:tc>
          <w:tcPr>
            <w:tcW w:w="1179" w:type="dxa"/>
          </w:tcPr>
          <w:p w14:paraId="664A0974">
            <w:pPr>
              <w:rPr>
                <w:sz w:val="18"/>
              </w:rPr>
            </w:pPr>
            <w:r>
              <w:rPr>
                <w:rFonts w:hint="eastAsia"/>
                <w:sz w:val="18"/>
              </w:rPr>
              <w:t>MC</w:t>
            </w:r>
          </w:p>
        </w:tc>
        <w:tc>
          <w:tcPr>
            <w:tcW w:w="2567" w:type="dxa"/>
          </w:tcPr>
          <w:p w14:paraId="53AF1779">
            <w:pPr>
              <w:rPr>
                <w:sz w:val="18"/>
              </w:rPr>
            </w:pPr>
            <w:r>
              <w:rPr>
                <w:rFonts w:hint="eastAsia"/>
                <w:sz w:val="18"/>
              </w:rPr>
              <w:t>微程序控制器</w:t>
            </w:r>
          </w:p>
        </w:tc>
      </w:tr>
    </w:tbl>
    <w:p w14:paraId="17B24889">
      <w:pPr>
        <w:jc w:val="left"/>
        <w:rPr>
          <w:sz w:val="18"/>
        </w:rPr>
      </w:pPr>
      <w:r>
        <w:rPr>
          <w:rFonts w:hint="eastAsia"/>
          <w:sz w:val="18"/>
        </w:rPr>
        <w:t xml:space="preserve">     </w:t>
      </w:r>
      <w:r>
        <w:rPr>
          <w:rFonts w:hint="eastAsia" w:ascii="宋体" w:hAnsi="宋体"/>
        </w:rPr>
        <w:t>下面是一段模型机的测试程序：</w:t>
      </w:r>
    </w:p>
    <w:tbl>
      <w:tblPr>
        <w:tblStyle w:val="28"/>
        <w:tblpPr w:leftFromText="180" w:rightFromText="180" w:vertAnchor="text" w:horzAnchor="margin" w:tblpXSpec="center" w:tblpY="152"/>
        <w:tblW w:w="0" w:type="auto"/>
        <w:tblInd w:w="0" w:type="dxa"/>
        <w:tblLayout w:type="autofit"/>
        <w:tblCellMar>
          <w:top w:w="0" w:type="dxa"/>
          <w:left w:w="108" w:type="dxa"/>
          <w:bottom w:w="0" w:type="dxa"/>
          <w:right w:w="108" w:type="dxa"/>
        </w:tblCellMar>
      </w:tblPr>
      <w:tblGrid>
        <w:gridCol w:w="1686"/>
        <w:gridCol w:w="1686"/>
        <w:gridCol w:w="1161"/>
        <w:gridCol w:w="2316"/>
      </w:tblGrid>
      <w:tr w14:paraId="4A5AE197">
        <w:tblPrEx>
          <w:tblCellMar>
            <w:top w:w="0" w:type="dxa"/>
            <w:left w:w="108" w:type="dxa"/>
            <w:bottom w:w="0" w:type="dxa"/>
            <w:right w:w="108" w:type="dxa"/>
          </w:tblCellMar>
        </w:tblPrEx>
        <w:trPr>
          <w:trHeight w:val="438" w:hRule="atLeast"/>
        </w:trPr>
        <w:tc>
          <w:tcPr>
            <w:tcW w:w="0" w:type="auto"/>
          </w:tcPr>
          <w:p w14:paraId="6A8A7A99">
            <w:pPr>
              <w:jc w:val="center"/>
              <w:rPr>
                <w:rFonts w:ascii="宋体" w:hAnsi="宋体"/>
              </w:rPr>
            </w:pPr>
            <w:r>
              <w:rPr>
                <w:rFonts w:hint="eastAsia" w:ascii="宋体" w:hAnsi="宋体"/>
              </w:rPr>
              <w:t>地址（二进制）</w:t>
            </w:r>
          </w:p>
        </w:tc>
        <w:tc>
          <w:tcPr>
            <w:tcW w:w="0" w:type="auto"/>
          </w:tcPr>
          <w:p w14:paraId="57DCEBE9">
            <w:pPr>
              <w:jc w:val="center"/>
              <w:rPr>
                <w:rFonts w:ascii="宋体" w:hAnsi="宋体"/>
              </w:rPr>
            </w:pPr>
            <w:r>
              <w:rPr>
                <w:rFonts w:hint="eastAsia" w:ascii="宋体" w:hAnsi="宋体"/>
              </w:rPr>
              <w:t>内容（二进制）</w:t>
            </w:r>
          </w:p>
        </w:tc>
        <w:tc>
          <w:tcPr>
            <w:tcW w:w="0" w:type="auto"/>
          </w:tcPr>
          <w:p w14:paraId="42ECF581">
            <w:pPr>
              <w:jc w:val="center"/>
              <w:rPr>
                <w:rFonts w:ascii="宋体" w:hAnsi="宋体"/>
              </w:rPr>
            </w:pPr>
            <w:r>
              <w:rPr>
                <w:rFonts w:hint="eastAsia" w:ascii="宋体" w:hAnsi="宋体"/>
              </w:rPr>
              <w:t>助记符</w:t>
            </w:r>
          </w:p>
        </w:tc>
        <w:tc>
          <w:tcPr>
            <w:tcW w:w="0" w:type="auto"/>
          </w:tcPr>
          <w:p w14:paraId="6ABFE86B">
            <w:pPr>
              <w:jc w:val="center"/>
              <w:rPr>
                <w:rFonts w:ascii="宋体" w:hAnsi="宋体"/>
              </w:rPr>
            </w:pPr>
            <w:r>
              <w:rPr>
                <w:rFonts w:hint="eastAsia" w:ascii="宋体" w:hAnsi="宋体"/>
              </w:rPr>
              <w:t>说明</w:t>
            </w:r>
          </w:p>
        </w:tc>
      </w:tr>
      <w:tr w14:paraId="4FD9E9B4">
        <w:tblPrEx>
          <w:tblCellMar>
            <w:top w:w="0" w:type="dxa"/>
            <w:left w:w="108" w:type="dxa"/>
            <w:bottom w:w="0" w:type="dxa"/>
            <w:right w:w="108" w:type="dxa"/>
          </w:tblCellMar>
        </w:tblPrEx>
        <w:trPr>
          <w:trHeight w:val="528" w:hRule="atLeast"/>
        </w:trPr>
        <w:tc>
          <w:tcPr>
            <w:tcW w:w="0" w:type="auto"/>
          </w:tcPr>
          <w:p w14:paraId="110FC5D8">
            <w:pPr>
              <w:jc w:val="center"/>
              <w:rPr>
                <w:rFonts w:ascii="宋体" w:hAnsi="宋体"/>
              </w:rPr>
            </w:pPr>
            <w:r>
              <w:rPr>
                <w:rFonts w:hint="eastAsia" w:ascii="宋体" w:hAnsi="宋体"/>
              </w:rPr>
              <w:t>0000  0000</w:t>
            </w:r>
          </w:p>
        </w:tc>
        <w:tc>
          <w:tcPr>
            <w:tcW w:w="0" w:type="auto"/>
          </w:tcPr>
          <w:p w14:paraId="034AD738">
            <w:pPr>
              <w:jc w:val="center"/>
              <w:rPr>
                <w:rFonts w:ascii="宋体" w:hAnsi="宋体"/>
              </w:rPr>
            </w:pPr>
            <w:r>
              <w:rPr>
                <w:rFonts w:hint="eastAsia" w:ascii="宋体" w:hAnsi="宋体"/>
              </w:rPr>
              <w:t>0000 0000</w:t>
            </w:r>
          </w:p>
        </w:tc>
        <w:tc>
          <w:tcPr>
            <w:tcW w:w="0" w:type="auto"/>
          </w:tcPr>
          <w:p w14:paraId="5C3A4631">
            <w:pPr>
              <w:jc w:val="center"/>
              <w:rPr>
                <w:rFonts w:ascii="宋体" w:hAnsi="宋体"/>
              </w:rPr>
            </w:pPr>
            <w:r>
              <w:rPr>
                <w:rFonts w:hint="eastAsia" w:ascii="宋体" w:hAnsi="宋体"/>
              </w:rPr>
              <w:t>IN</w:t>
            </w:r>
          </w:p>
        </w:tc>
        <w:tc>
          <w:tcPr>
            <w:tcW w:w="0" w:type="auto"/>
          </w:tcPr>
          <w:p w14:paraId="0A8ACB91">
            <w:pPr>
              <w:jc w:val="center"/>
              <w:rPr>
                <w:rFonts w:ascii="宋体" w:hAnsi="宋体"/>
              </w:rPr>
            </w:pPr>
            <w:r>
              <w:rPr>
                <w:rFonts w:ascii="宋体" w:hAnsi="宋体"/>
              </w:rPr>
              <w:t>“</w:t>
            </w:r>
            <w:r>
              <w:rPr>
                <w:rFonts w:hint="eastAsia" w:ascii="宋体" w:hAnsi="宋体"/>
              </w:rPr>
              <w:t>INPUT DEVICE—〉R0</w:t>
            </w:r>
          </w:p>
        </w:tc>
      </w:tr>
      <w:tr w14:paraId="2659EFB3">
        <w:tblPrEx>
          <w:tblCellMar>
            <w:top w:w="0" w:type="dxa"/>
            <w:left w:w="108" w:type="dxa"/>
            <w:bottom w:w="0" w:type="dxa"/>
            <w:right w:w="108" w:type="dxa"/>
          </w:tblCellMar>
        </w:tblPrEx>
        <w:trPr>
          <w:trHeight w:val="438" w:hRule="atLeast"/>
        </w:trPr>
        <w:tc>
          <w:tcPr>
            <w:tcW w:w="0" w:type="auto"/>
          </w:tcPr>
          <w:p w14:paraId="0FA1A515">
            <w:pPr>
              <w:jc w:val="center"/>
              <w:rPr>
                <w:rFonts w:ascii="宋体" w:hAnsi="宋体"/>
              </w:rPr>
            </w:pPr>
            <w:r>
              <w:rPr>
                <w:rFonts w:hint="eastAsia" w:ascii="宋体" w:hAnsi="宋体"/>
              </w:rPr>
              <w:t>0000  0001</w:t>
            </w:r>
          </w:p>
        </w:tc>
        <w:tc>
          <w:tcPr>
            <w:tcW w:w="0" w:type="auto"/>
          </w:tcPr>
          <w:p w14:paraId="42F3C47D">
            <w:pPr>
              <w:jc w:val="center"/>
              <w:rPr>
                <w:rFonts w:ascii="宋体" w:hAnsi="宋体"/>
              </w:rPr>
            </w:pPr>
            <w:r>
              <w:rPr>
                <w:rFonts w:hint="eastAsia" w:ascii="宋体" w:hAnsi="宋体"/>
              </w:rPr>
              <w:t>0001 0000</w:t>
            </w:r>
          </w:p>
        </w:tc>
        <w:tc>
          <w:tcPr>
            <w:tcW w:w="0" w:type="auto"/>
          </w:tcPr>
          <w:p w14:paraId="1ED8D657">
            <w:pPr>
              <w:jc w:val="center"/>
              <w:rPr>
                <w:rFonts w:ascii="宋体" w:hAnsi="宋体"/>
              </w:rPr>
            </w:pPr>
            <w:r>
              <w:rPr>
                <w:rFonts w:hint="eastAsia" w:ascii="宋体" w:hAnsi="宋体"/>
              </w:rPr>
              <w:t>ADD [0AH]</w:t>
            </w:r>
          </w:p>
        </w:tc>
        <w:tc>
          <w:tcPr>
            <w:tcW w:w="0" w:type="auto"/>
          </w:tcPr>
          <w:p w14:paraId="159CF34B">
            <w:pPr>
              <w:jc w:val="center"/>
              <w:rPr>
                <w:rFonts w:ascii="宋体" w:hAnsi="宋体"/>
              </w:rPr>
            </w:pPr>
            <w:r>
              <w:rPr>
                <w:rFonts w:hint="eastAsia" w:ascii="宋体" w:hAnsi="宋体"/>
              </w:rPr>
              <w:t>R0+[0AH] —〉R0</w:t>
            </w:r>
          </w:p>
        </w:tc>
      </w:tr>
      <w:tr w14:paraId="7E46A66A">
        <w:tblPrEx>
          <w:tblCellMar>
            <w:top w:w="0" w:type="dxa"/>
            <w:left w:w="108" w:type="dxa"/>
            <w:bottom w:w="0" w:type="dxa"/>
            <w:right w:w="108" w:type="dxa"/>
          </w:tblCellMar>
        </w:tblPrEx>
        <w:trPr>
          <w:trHeight w:val="438" w:hRule="atLeast"/>
        </w:trPr>
        <w:tc>
          <w:tcPr>
            <w:tcW w:w="0" w:type="auto"/>
          </w:tcPr>
          <w:p w14:paraId="18F2B1F3">
            <w:pPr>
              <w:jc w:val="center"/>
              <w:rPr>
                <w:rFonts w:ascii="宋体" w:hAnsi="宋体"/>
              </w:rPr>
            </w:pPr>
            <w:r>
              <w:rPr>
                <w:rFonts w:hint="eastAsia" w:ascii="宋体" w:hAnsi="宋体"/>
              </w:rPr>
              <w:t>0000  0010</w:t>
            </w:r>
          </w:p>
        </w:tc>
        <w:tc>
          <w:tcPr>
            <w:tcW w:w="0" w:type="auto"/>
          </w:tcPr>
          <w:p w14:paraId="514CE834">
            <w:pPr>
              <w:jc w:val="center"/>
              <w:rPr>
                <w:rFonts w:ascii="宋体" w:hAnsi="宋体"/>
              </w:rPr>
            </w:pPr>
            <w:r>
              <w:rPr>
                <w:rFonts w:hint="eastAsia" w:ascii="宋体" w:hAnsi="宋体"/>
              </w:rPr>
              <w:t>0000 1010</w:t>
            </w:r>
          </w:p>
        </w:tc>
        <w:tc>
          <w:tcPr>
            <w:tcW w:w="0" w:type="auto"/>
          </w:tcPr>
          <w:p w14:paraId="2247116A">
            <w:pPr>
              <w:jc w:val="center"/>
              <w:rPr>
                <w:rFonts w:ascii="宋体" w:hAnsi="宋体"/>
              </w:rPr>
            </w:pPr>
          </w:p>
        </w:tc>
        <w:tc>
          <w:tcPr>
            <w:tcW w:w="0" w:type="auto"/>
          </w:tcPr>
          <w:p w14:paraId="4134D538">
            <w:pPr>
              <w:jc w:val="center"/>
              <w:rPr>
                <w:rFonts w:ascii="宋体" w:hAnsi="宋体"/>
              </w:rPr>
            </w:pPr>
          </w:p>
        </w:tc>
      </w:tr>
      <w:tr w14:paraId="66A94CDF">
        <w:tblPrEx>
          <w:tblCellMar>
            <w:top w:w="0" w:type="dxa"/>
            <w:left w:w="108" w:type="dxa"/>
            <w:bottom w:w="0" w:type="dxa"/>
            <w:right w:w="108" w:type="dxa"/>
          </w:tblCellMar>
        </w:tblPrEx>
        <w:trPr>
          <w:trHeight w:val="438" w:hRule="atLeast"/>
        </w:trPr>
        <w:tc>
          <w:tcPr>
            <w:tcW w:w="0" w:type="auto"/>
          </w:tcPr>
          <w:p w14:paraId="5CED2846">
            <w:pPr>
              <w:jc w:val="center"/>
              <w:rPr>
                <w:rFonts w:ascii="宋体" w:hAnsi="宋体"/>
              </w:rPr>
            </w:pPr>
            <w:r>
              <w:rPr>
                <w:rFonts w:hint="eastAsia" w:ascii="宋体" w:hAnsi="宋体"/>
              </w:rPr>
              <w:t>0000  0011</w:t>
            </w:r>
          </w:p>
        </w:tc>
        <w:tc>
          <w:tcPr>
            <w:tcW w:w="0" w:type="auto"/>
          </w:tcPr>
          <w:p w14:paraId="1B2E1442">
            <w:pPr>
              <w:jc w:val="center"/>
              <w:rPr>
                <w:rFonts w:ascii="宋体" w:hAnsi="宋体"/>
              </w:rPr>
            </w:pPr>
            <w:r>
              <w:rPr>
                <w:rFonts w:hint="eastAsia" w:ascii="宋体" w:hAnsi="宋体"/>
              </w:rPr>
              <w:t>0010 0000</w:t>
            </w:r>
          </w:p>
        </w:tc>
        <w:tc>
          <w:tcPr>
            <w:tcW w:w="0" w:type="auto"/>
          </w:tcPr>
          <w:p w14:paraId="66F64AA7">
            <w:pPr>
              <w:jc w:val="center"/>
              <w:rPr>
                <w:rFonts w:ascii="宋体" w:hAnsi="宋体"/>
              </w:rPr>
            </w:pPr>
            <w:r>
              <w:rPr>
                <w:rFonts w:hint="eastAsia" w:ascii="宋体" w:hAnsi="宋体"/>
              </w:rPr>
              <w:t>STA [0BH]</w:t>
            </w:r>
          </w:p>
        </w:tc>
        <w:tc>
          <w:tcPr>
            <w:tcW w:w="0" w:type="auto"/>
          </w:tcPr>
          <w:p w14:paraId="3AD2B982">
            <w:pPr>
              <w:jc w:val="center"/>
              <w:rPr>
                <w:rFonts w:ascii="宋体" w:hAnsi="宋体"/>
              </w:rPr>
            </w:pPr>
            <w:r>
              <w:rPr>
                <w:rFonts w:hint="eastAsia" w:ascii="宋体" w:hAnsi="宋体"/>
              </w:rPr>
              <w:t>R0—〉[0BH]</w:t>
            </w:r>
          </w:p>
        </w:tc>
      </w:tr>
      <w:tr w14:paraId="2186CCDF">
        <w:tblPrEx>
          <w:tblCellMar>
            <w:top w:w="0" w:type="dxa"/>
            <w:left w:w="108" w:type="dxa"/>
            <w:bottom w:w="0" w:type="dxa"/>
            <w:right w:w="108" w:type="dxa"/>
          </w:tblCellMar>
        </w:tblPrEx>
        <w:trPr>
          <w:trHeight w:val="438" w:hRule="atLeast"/>
        </w:trPr>
        <w:tc>
          <w:tcPr>
            <w:tcW w:w="0" w:type="auto"/>
          </w:tcPr>
          <w:p w14:paraId="243EFEEA">
            <w:pPr>
              <w:jc w:val="center"/>
              <w:rPr>
                <w:rFonts w:ascii="宋体" w:hAnsi="宋体"/>
              </w:rPr>
            </w:pPr>
            <w:r>
              <w:rPr>
                <w:rFonts w:hint="eastAsia" w:ascii="宋体" w:hAnsi="宋体"/>
              </w:rPr>
              <w:t>0000  0100</w:t>
            </w:r>
          </w:p>
        </w:tc>
        <w:tc>
          <w:tcPr>
            <w:tcW w:w="0" w:type="auto"/>
          </w:tcPr>
          <w:p w14:paraId="0449A44A">
            <w:pPr>
              <w:jc w:val="center"/>
              <w:rPr>
                <w:rFonts w:ascii="宋体" w:hAnsi="宋体"/>
              </w:rPr>
            </w:pPr>
            <w:r>
              <w:rPr>
                <w:rFonts w:hint="eastAsia" w:ascii="宋体" w:hAnsi="宋体"/>
              </w:rPr>
              <w:t>0000 1011</w:t>
            </w:r>
          </w:p>
        </w:tc>
        <w:tc>
          <w:tcPr>
            <w:tcW w:w="0" w:type="auto"/>
          </w:tcPr>
          <w:p w14:paraId="52994764">
            <w:pPr>
              <w:jc w:val="center"/>
              <w:rPr>
                <w:rFonts w:ascii="宋体" w:hAnsi="宋体"/>
              </w:rPr>
            </w:pPr>
          </w:p>
        </w:tc>
        <w:tc>
          <w:tcPr>
            <w:tcW w:w="0" w:type="auto"/>
          </w:tcPr>
          <w:p w14:paraId="730A3D06">
            <w:pPr>
              <w:jc w:val="center"/>
              <w:rPr>
                <w:rFonts w:ascii="宋体" w:hAnsi="宋体"/>
              </w:rPr>
            </w:pPr>
          </w:p>
        </w:tc>
      </w:tr>
      <w:tr w14:paraId="2B7D2672">
        <w:tblPrEx>
          <w:tblCellMar>
            <w:top w:w="0" w:type="dxa"/>
            <w:left w:w="108" w:type="dxa"/>
            <w:bottom w:w="0" w:type="dxa"/>
            <w:right w:w="108" w:type="dxa"/>
          </w:tblCellMar>
        </w:tblPrEx>
        <w:trPr>
          <w:trHeight w:val="452" w:hRule="atLeast"/>
        </w:trPr>
        <w:tc>
          <w:tcPr>
            <w:tcW w:w="0" w:type="auto"/>
          </w:tcPr>
          <w:p w14:paraId="2F4DAB2C">
            <w:pPr>
              <w:jc w:val="center"/>
              <w:rPr>
                <w:rFonts w:ascii="宋体" w:hAnsi="宋体"/>
              </w:rPr>
            </w:pPr>
            <w:r>
              <w:rPr>
                <w:rFonts w:hint="eastAsia" w:ascii="宋体" w:hAnsi="宋体"/>
              </w:rPr>
              <w:t>0000  0101</w:t>
            </w:r>
          </w:p>
        </w:tc>
        <w:tc>
          <w:tcPr>
            <w:tcW w:w="0" w:type="auto"/>
          </w:tcPr>
          <w:p w14:paraId="67D7A792">
            <w:pPr>
              <w:jc w:val="center"/>
              <w:rPr>
                <w:rFonts w:ascii="宋体" w:hAnsi="宋体"/>
              </w:rPr>
            </w:pPr>
            <w:r>
              <w:rPr>
                <w:rFonts w:hint="eastAsia" w:ascii="宋体" w:hAnsi="宋体"/>
              </w:rPr>
              <w:t>0011 0000</w:t>
            </w:r>
          </w:p>
        </w:tc>
        <w:tc>
          <w:tcPr>
            <w:tcW w:w="0" w:type="auto"/>
          </w:tcPr>
          <w:p w14:paraId="629F07D6">
            <w:pPr>
              <w:jc w:val="center"/>
              <w:rPr>
                <w:rFonts w:ascii="宋体" w:hAnsi="宋体"/>
              </w:rPr>
            </w:pPr>
            <w:r>
              <w:rPr>
                <w:rFonts w:hint="eastAsia" w:ascii="宋体" w:hAnsi="宋体"/>
              </w:rPr>
              <w:t>OUT [0BH]</w:t>
            </w:r>
          </w:p>
        </w:tc>
        <w:tc>
          <w:tcPr>
            <w:tcW w:w="0" w:type="auto"/>
          </w:tcPr>
          <w:p w14:paraId="2158BCE6">
            <w:pPr>
              <w:jc w:val="center"/>
              <w:rPr>
                <w:rFonts w:ascii="宋体" w:hAnsi="宋体"/>
              </w:rPr>
            </w:pPr>
            <w:r>
              <w:rPr>
                <w:rFonts w:hint="eastAsia" w:ascii="宋体" w:hAnsi="宋体"/>
              </w:rPr>
              <w:t>[0BH] —〉LED</w:t>
            </w:r>
          </w:p>
        </w:tc>
      </w:tr>
      <w:tr w14:paraId="63C9C566">
        <w:tblPrEx>
          <w:tblCellMar>
            <w:top w:w="0" w:type="dxa"/>
            <w:left w:w="108" w:type="dxa"/>
            <w:bottom w:w="0" w:type="dxa"/>
            <w:right w:w="108" w:type="dxa"/>
          </w:tblCellMar>
        </w:tblPrEx>
        <w:trPr>
          <w:trHeight w:val="438" w:hRule="atLeast"/>
        </w:trPr>
        <w:tc>
          <w:tcPr>
            <w:tcW w:w="0" w:type="auto"/>
          </w:tcPr>
          <w:p w14:paraId="063C0DCE">
            <w:pPr>
              <w:jc w:val="center"/>
              <w:rPr>
                <w:rFonts w:ascii="宋体" w:hAnsi="宋体"/>
              </w:rPr>
            </w:pPr>
            <w:r>
              <w:rPr>
                <w:rFonts w:hint="eastAsia" w:ascii="宋体" w:hAnsi="宋体"/>
              </w:rPr>
              <w:t>0000  0110</w:t>
            </w:r>
          </w:p>
        </w:tc>
        <w:tc>
          <w:tcPr>
            <w:tcW w:w="0" w:type="auto"/>
          </w:tcPr>
          <w:p w14:paraId="2DA73156">
            <w:pPr>
              <w:jc w:val="center"/>
              <w:rPr>
                <w:rFonts w:ascii="宋体" w:hAnsi="宋体"/>
              </w:rPr>
            </w:pPr>
            <w:r>
              <w:rPr>
                <w:rFonts w:hint="eastAsia" w:ascii="宋体" w:hAnsi="宋体"/>
              </w:rPr>
              <w:t>0000 1011</w:t>
            </w:r>
          </w:p>
        </w:tc>
        <w:tc>
          <w:tcPr>
            <w:tcW w:w="0" w:type="auto"/>
          </w:tcPr>
          <w:p w14:paraId="2FF2FD0C">
            <w:pPr>
              <w:jc w:val="center"/>
              <w:rPr>
                <w:rFonts w:ascii="宋体" w:hAnsi="宋体"/>
              </w:rPr>
            </w:pPr>
          </w:p>
        </w:tc>
        <w:tc>
          <w:tcPr>
            <w:tcW w:w="0" w:type="auto"/>
          </w:tcPr>
          <w:p w14:paraId="5C16C58E">
            <w:pPr>
              <w:jc w:val="center"/>
              <w:rPr>
                <w:rFonts w:ascii="宋体" w:hAnsi="宋体"/>
              </w:rPr>
            </w:pPr>
          </w:p>
        </w:tc>
      </w:tr>
      <w:tr w14:paraId="3B5C9957">
        <w:tblPrEx>
          <w:tblCellMar>
            <w:top w:w="0" w:type="dxa"/>
            <w:left w:w="108" w:type="dxa"/>
            <w:bottom w:w="0" w:type="dxa"/>
            <w:right w:w="108" w:type="dxa"/>
          </w:tblCellMar>
        </w:tblPrEx>
        <w:trPr>
          <w:trHeight w:val="438" w:hRule="atLeast"/>
        </w:trPr>
        <w:tc>
          <w:tcPr>
            <w:tcW w:w="0" w:type="auto"/>
          </w:tcPr>
          <w:p w14:paraId="3687C652">
            <w:pPr>
              <w:jc w:val="center"/>
              <w:rPr>
                <w:rFonts w:ascii="宋体" w:hAnsi="宋体"/>
              </w:rPr>
            </w:pPr>
            <w:r>
              <w:rPr>
                <w:rFonts w:hint="eastAsia" w:ascii="宋体" w:hAnsi="宋体"/>
              </w:rPr>
              <w:t>0000  0111</w:t>
            </w:r>
          </w:p>
        </w:tc>
        <w:tc>
          <w:tcPr>
            <w:tcW w:w="0" w:type="auto"/>
          </w:tcPr>
          <w:p w14:paraId="6D019412">
            <w:pPr>
              <w:jc w:val="center"/>
              <w:rPr>
                <w:rFonts w:ascii="宋体" w:hAnsi="宋体"/>
              </w:rPr>
            </w:pPr>
            <w:r>
              <w:rPr>
                <w:rFonts w:hint="eastAsia" w:ascii="宋体" w:hAnsi="宋体"/>
              </w:rPr>
              <w:t>0100 0000</w:t>
            </w:r>
          </w:p>
        </w:tc>
        <w:tc>
          <w:tcPr>
            <w:tcW w:w="0" w:type="auto"/>
          </w:tcPr>
          <w:p w14:paraId="61605702">
            <w:pPr>
              <w:jc w:val="center"/>
              <w:rPr>
                <w:rFonts w:ascii="宋体" w:hAnsi="宋体"/>
              </w:rPr>
            </w:pPr>
            <w:r>
              <w:rPr>
                <w:rFonts w:hint="eastAsia" w:ascii="宋体" w:hAnsi="宋体"/>
              </w:rPr>
              <w:t>JMP [08H]</w:t>
            </w:r>
          </w:p>
        </w:tc>
        <w:tc>
          <w:tcPr>
            <w:tcW w:w="0" w:type="auto"/>
          </w:tcPr>
          <w:p w14:paraId="2B1463C3">
            <w:pPr>
              <w:jc w:val="center"/>
              <w:rPr>
                <w:rFonts w:ascii="宋体" w:hAnsi="宋体"/>
              </w:rPr>
            </w:pPr>
            <w:r>
              <w:rPr>
                <w:rFonts w:hint="eastAsia" w:ascii="宋体" w:hAnsi="宋体"/>
              </w:rPr>
              <w:t>[08]—〉PC</w:t>
            </w:r>
          </w:p>
        </w:tc>
      </w:tr>
      <w:tr w14:paraId="49925AA6">
        <w:tblPrEx>
          <w:tblCellMar>
            <w:top w:w="0" w:type="dxa"/>
            <w:left w:w="108" w:type="dxa"/>
            <w:bottom w:w="0" w:type="dxa"/>
            <w:right w:w="108" w:type="dxa"/>
          </w:tblCellMar>
        </w:tblPrEx>
        <w:trPr>
          <w:trHeight w:val="438" w:hRule="atLeast"/>
        </w:trPr>
        <w:tc>
          <w:tcPr>
            <w:tcW w:w="0" w:type="auto"/>
          </w:tcPr>
          <w:p w14:paraId="27A73194">
            <w:pPr>
              <w:jc w:val="center"/>
              <w:rPr>
                <w:rFonts w:ascii="宋体" w:hAnsi="宋体"/>
              </w:rPr>
            </w:pPr>
            <w:r>
              <w:rPr>
                <w:rFonts w:hint="eastAsia" w:ascii="宋体" w:hAnsi="宋体"/>
              </w:rPr>
              <w:t>0000  1000</w:t>
            </w:r>
          </w:p>
        </w:tc>
        <w:tc>
          <w:tcPr>
            <w:tcW w:w="0" w:type="auto"/>
          </w:tcPr>
          <w:p w14:paraId="60E79A1D">
            <w:pPr>
              <w:jc w:val="center"/>
              <w:rPr>
                <w:rFonts w:ascii="宋体" w:hAnsi="宋体"/>
              </w:rPr>
            </w:pPr>
            <w:r>
              <w:rPr>
                <w:rFonts w:hint="eastAsia" w:ascii="宋体" w:hAnsi="宋体"/>
              </w:rPr>
              <w:t>0000 0111</w:t>
            </w:r>
          </w:p>
        </w:tc>
        <w:tc>
          <w:tcPr>
            <w:tcW w:w="0" w:type="auto"/>
          </w:tcPr>
          <w:p w14:paraId="68894A04">
            <w:pPr>
              <w:jc w:val="center"/>
              <w:rPr>
                <w:rFonts w:ascii="宋体" w:hAnsi="宋体"/>
              </w:rPr>
            </w:pPr>
          </w:p>
        </w:tc>
        <w:tc>
          <w:tcPr>
            <w:tcW w:w="0" w:type="auto"/>
          </w:tcPr>
          <w:p w14:paraId="1F1C57D0">
            <w:pPr>
              <w:jc w:val="center"/>
              <w:rPr>
                <w:rFonts w:ascii="宋体" w:hAnsi="宋体"/>
              </w:rPr>
            </w:pPr>
          </w:p>
        </w:tc>
      </w:tr>
      <w:tr w14:paraId="12369B88">
        <w:tblPrEx>
          <w:tblCellMar>
            <w:top w:w="0" w:type="dxa"/>
            <w:left w:w="108" w:type="dxa"/>
            <w:bottom w:w="0" w:type="dxa"/>
            <w:right w:w="108" w:type="dxa"/>
          </w:tblCellMar>
        </w:tblPrEx>
        <w:trPr>
          <w:trHeight w:val="438" w:hRule="atLeast"/>
        </w:trPr>
        <w:tc>
          <w:tcPr>
            <w:tcW w:w="0" w:type="auto"/>
          </w:tcPr>
          <w:p w14:paraId="21EA6FBA">
            <w:pPr>
              <w:jc w:val="center"/>
              <w:rPr>
                <w:rFonts w:ascii="宋体" w:hAnsi="宋体"/>
              </w:rPr>
            </w:pPr>
            <w:r>
              <w:rPr>
                <w:rFonts w:hint="eastAsia" w:ascii="宋体" w:hAnsi="宋体"/>
              </w:rPr>
              <w:t>0000  1001</w:t>
            </w:r>
          </w:p>
        </w:tc>
        <w:tc>
          <w:tcPr>
            <w:tcW w:w="0" w:type="auto"/>
          </w:tcPr>
          <w:p w14:paraId="79EB0238">
            <w:pPr>
              <w:jc w:val="center"/>
              <w:rPr>
                <w:rFonts w:ascii="宋体" w:hAnsi="宋体"/>
              </w:rPr>
            </w:pPr>
          </w:p>
        </w:tc>
        <w:tc>
          <w:tcPr>
            <w:tcW w:w="0" w:type="auto"/>
          </w:tcPr>
          <w:p w14:paraId="2DE8A490">
            <w:pPr>
              <w:jc w:val="center"/>
              <w:rPr>
                <w:rFonts w:ascii="宋体" w:hAnsi="宋体"/>
              </w:rPr>
            </w:pPr>
          </w:p>
        </w:tc>
        <w:tc>
          <w:tcPr>
            <w:tcW w:w="0" w:type="auto"/>
          </w:tcPr>
          <w:p w14:paraId="61710541">
            <w:pPr>
              <w:jc w:val="center"/>
              <w:rPr>
                <w:rFonts w:ascii="宋体" w:hAnsi="宋体"/>
              </w:rPr>
            </w:pPr>
          </w:p>
        </w:tc>
      </w:tr>
      <w:tr w14:paraId="1E7F5F11">
        <w:tblPrEx>
          <w:tblCellMar>
            <w:top w:w="0" w:type="dxa"/>
            <w:left w:w="108" w:type="dxa"/>
            <w:bottom w:w="0" w:type="dxa"/>
            <w:right w:w="108" w:type="dxa"/>
          </w:tblCellMar>
        </w:tblPrEx>
        <w:trPr>
          <w:trHeight w:val="452" w:hRule="atLeast"/>
        </w:trPr>
        <w:tc>
          <w:tcPr>
            <w:tcW w:w="0" w:type="auto"/>
          </w:tcPr>
          <w:p w14:paraId="5804CD61">
            <w:pPr>
              <w:jc w:val="center"/>
              <w:rPr>
                <w:rFonts w:ascii="宋体" w:hAnsi="宋体"/>
              </w:rPr>
            </w:pPr>
            <w:r>
              <w:rPr>
                <w:rFonts w:hint="eastAsia" w:ascii="宋体" w:hAnsi="宋体"/>
              </w:rPr>
              <w:t>0000  1010</w:t>
            </w:r>
          </w:p>
        </w:tc>
        <w:tc>
          <w:tcPr>
            <w:tcW w:w="0" w:type="auto"/>
          </w:tcPr>
          <w:p w14:paraId="124ADDD1">
            <w:pPr>
              <w:jc w:val="center"/>
              <w:rPr>
                <w:rFonts w:ascii="宋体" w:hAnsi="宋体"/>
              </w:rPr>
            </w:pPr>
            <w:r>
              <w:rPr>
                <w:rFonts w:hint="eastAsia" w:ascii="宋体" w:hAnsi="宋体"/>
              </w:rPr>
              <w:t>0000 1011</w:t>
            </w:r>
          </w:p>
        </w:tc>
        <w:tc>
          <w:tcPr>
            <w:tcW w:w="0" w:type="auto"/>
          </w:tcPr>
          <w:p w14:paraId="090C6A7B">
            <w:pPr>
              <w:jc w:val="center"/>
              <w:rPr>
                <w:rFonts w:ascii="宋体" w:hAnsi="宋体"/>
              </w:rPr>
            </w:pPr>
          </w:p>
        </w:tc>
        <w:tc>
          <w:tcPr>
            <w:tcW w:w="0" w:type="auto"/>
          </w:tcPr>
          <w:p w14:paraId="34773A8B">
            <w:pPr>
              <w:jc w:val="center"/>
              <w:rPr>
                <w:rFonts w:ascii="宋体" w:hAnsi="宋体"/>
              </w:rPr>
            </w:pPr>
            <w:r>
              <w:rPr>
                <w:rFonts w:hint="eastAsia" w:ascii="宋体" w:hAnsi="宋体"/>
              </w:rPr>
              <w:t>自定</w:t>
            </w:r>
          </w:p>
        </w:tc>
      </w:tr>
      <w:tr w14:paraId="022A8ECC">
        <w:tblPrEx>
          <w:tblCellMar>
            <w:top w:w="0" w:type="dxa"/>
            <w:left w:w="108" w:type="dxa"/>
            <w:bottom w:w="0" w:type="dxa"/>
            <w:right w:w="108" w:type="dxa"/>
          </w:tblCellMar>
        </w:tblPrEx>
        <w:trPr>
          <w:trHeight w:val="438" w:hRule="atLeast"/>
        </w:trPr>
        <w:tc>
          <w:tcPr>
            <w:tcW w:w="0" w:type="auto"/>
          </w:tcPr>
          <w:p w14:paraId="7C151427">
            <w:pPr>
              <w:jc w:val="center"/>
              <w:rPr>
                <w:rFonts w:ascii="宋体" w:hAnsi="宋体"/>
              </w:rPr>
            </w:pPr>
            <w:r>
              <w:rPr>
                <w:rFonts w:hint="eastAsia" w:ascii="宋体" w:hAnsi="宋体"/>
              </w:rPr>
              <w:t>0000  1011</w:t>
            </w:r>
          </w:p>
        </w:tc>
        <w:tc>
          <w:tcPr>
            <w:tcW w:w="0" w:type="auto"/>
          </w:tcPr>
          <w:p w14:paraId="06677980">
            <w:pPr>
              <w:jc w:val="center"/>
              <w:rPr>
                <w:rFonts w:ascii="宋体" w:hAnsi="宋体"/>
              </w:rPr>
            </w:pPr>
          </w:p>
        </w:tc>
        <w:tc>
          <w:tcPr>
            <w:tcW w:w="0" w:type="auto"/>
          </w:tcPr>
          <w:p w14:paraId="618D482B">
            <w:pPr>
              <w:jc w:val="center"/>
              <w:rPr>
                <w:rFonts w:ascii="宋体" w:hAnsi="宋体"/>
              </w:rPr>
            </w:pPr>
          </w:p>
        </w:tc>
        <w:tc>
          <w:tcPr>
            <w:tcW w:w="0" w:type="auto"/>
          </w:tcPr>
          <w:p w14:paraId="504F9110">
            <w:pPr>
              <w:jc w:val="center"/>
              <w:rPr>
                <w:rFonts w:ascii="宋体" w:hAnsi="宋体"/>
              </w:rPr>
            </w:pPr>
            <w:r>
              <w:rPr>
                <w:rFonts w:hint="eastAsia" w:ascii="宋体" w:hAnsi="宋体"/>
              </w:rPr>
              <w:t>求和结果</w:t>
            </w:r>
          </w:p>
        </w:tc>
      </w:tr>
    </w:tbl>
    <w:p w14:paraId="7AA1AC8C">
      <w:pPr>
        <w:ind w:left="540" w:leftChars="257"/>
        <w:rPr>
          <w:sz w:val="18"/>
        </w:rPr>
      </w:pPr>
    </w:p>
    <w:p w14:paraId="2BB7716A">
      <w:pPr>
        <w:ind w:left="178" w:leftChars="85"/>
      </w:pPr>
    </w:p>
    <w:p w14:paraId="7346527A">
      <w:pPr>
        <w:pStyle w:val="27"/>
        <w:spacing w:before="0" w:after="0"/>
        <w:ind w:left="-1" w:leftChars="-86" w:hanging="180" w:hangingChars="56"/>
        <w:jc w:val="both"/>
        <w:rPr>
          <w:sz w:val="18"/>
        </w:rPr>
      </w:pPr>
      <w:bookmarkStart w:id="119" w:name="_Toc80613217"/>
      <w:r>
        <w:object>
          <v:shape id="_x0000_i1026" o:spt="75" type="#_x0000_t75" style="height:588pt;width:423pt;" o:ole="t" filled="f" o:preferrelative="t" stroked="f" coordsize="21600,21600">
            <v:path/>
            <v:fill on="f" focussize="0,0"/>
            <v:stroke on="f" joinstyle="miter"/>
            <v:imagedata r:id="rId10" o:title=""/>
            <o:lock v:ext="edit" aspectratio="t"/>
            <w10:wrap type="none"/>
            <w10:anchorlock/>
          </v:shape>
          <o:OLEObject Type="Embed" ProgID="PBrush" ShapeID="_x0000_i1026" DrawAspect="Content" ObjectID="_1468075727" r:id="rId9">
            <o:LockedField>false</o:LockedField>
          </o:OLEObject>
        </w:object>
      </w:r>
      <w:r>
        <w:rPr>
          <w:rFonts w:hint="eastAsia"/>
        </w:rP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bCs w:val="0"/>
          <w:sz w:val="18"/>
        </w:rPr>
        <w:t>图1-3 模型计算机电路原理图</w:t>
      </w:r>
    </w:p>
    <w:p w14:paraId="5B157EF8">
      <w:pPr>
        <w:pStyle w:val="27"/>
        <w:spacing w:before="0" w:after="0"/>
        <w:ind w:firstLine="422" w:firstLineChars="200"/>
        <w:jc w:val="both"/>
        <w:rPr>
          <w:sz w:val="21"/>
          <w:szCs w:val="21"/>
        </w:rPr>
      </w:pPr>
      <w:r>
        <w:rPr>
          <w:rFonts w:hint="eastAsia"/>
          <w:sz w:val="21"/>
          <w:szCs w:val="21"/>
        </w:rPr>
        <w:t>实验程序1：</w:t>
      </w:r>
    </w:p>
    <w:p w14:paraId="08E1D867">
      <w:pPr>
        <w:pStyle w:val="27"/>
        <w:spacing w:before="0" w:after="0"/>
        <w:ind w:left="525" w:leftChars="250"/>
        <w:jc w:val="left"/>
        <w:rPr>
          <w:b w:val="0"/>
          <w:sz w:val="21"/>
          <w:szCs w:val="21"/>
        </w:rPr>
      </w:pPr>
      <w:r>
        <w:rPr>
          <w:rFonts w:hint="eastAsia"/>
          <w:sz w:val="21"/>
          <w:szCs w:val="21"/>
        </w:rPr>
        <w:t>说明：</w:t>
      </w:r>
      <w:r>
        <w:rPr>
          <w:rFonts w:hint="eastAsia"/>
        </w:rPr>
        <w:t xml:space="preserve">                                                </w:t>
      </w:r>
      <w:bookmarkEnd w:id="119"/>
      <w:bookmarkStart w:id="120" w:name="_Toc80613218"/>
      <w:r>
        <w:rPr>
          <w:rFonts w:hint="eastAsia"/>
          <w:b w:val="0"/>
          <w:sz w:val="21"/>
          <w:szCs w:val="21"/>
        </w:rPr>
        <w:t>1、指令IN为单字节指令，指令码：00，其功能是将输入口IN的数据送到寄存 R0；</w:t>
      </w:r>
      <w:bookmarkEnd w:id="120"/>
      <w:bookmarkStart w:id="121" w:name="_Toc80613219"/>
    </w:p>
    <w:p w14:paraId="29469055">
      <w:pPr>
        <w:pStyle w:val="27"/>
        <w:spacing w:before="0" w:after="0"/>
        <w:ind w:left="803" w:leftChars="264" w:hanging="249"/>
        <w:jc w:val="left"/>
        <w:rPr>
          <w:b w:val="0"/>
          <w:sz w:val="21"/>
          <w:szCs w:val="21"/>
        </w:rPr>
      </w:pPr>
      <w:r>
        <w:rPr>
          <w:rFonts w:hint="eastAsia"/>
          <w:b w:val="0"/>
          <w:sz w:val="21"/>
          <w:szCs w:val="21"/>
        </w:rPr>
        <w:t>2、指令ADD [0AH]为双字节指令，指令码：100A，其功能是将R0中的数据加上RAM地址0AH中的数据（34H）；</w:t>
      </w:r>
      <w:bookmarkEnd w:id="121"/>
      <w:bookmarkStart w:id="122" w:name="_Toc80613220"/>
    </w:p>
    <w:p w14:paraId="4B4A724C">
      <w:pPr>
        <w:pStyle w:val="27"/>
        <w:spacing w:before="0" w:after="0"/>
        <w:ind w:left="818" w:leftChars="243" w:hanging="308" w:hangingChars="147"/>
        <w:jc w:val="left"/>
        <w:rPr>
          <w:b w:val="0"/>
          <w:sz w:val="21"/>
          <w:szCs w:val="21"/>
        </w:rPr>
      </w:pPr>
      <w:r>
        <w:rPr>
          <w:rFonts w:hint="eastAsia"/>
          <w:b w:val="0"/>
          <w:sz w:val="21"/>
          <w:szCs w:val="21"/>
        </w:rPr>
        <w:t>3、指令STA [0BH]为双字节指令，指令码：200B，其功能是将R0中的数据送到RAM的0BH地址单元中；</w:t>
      </w:r>
      <w:bookmarkEnd w:id="122"/>
      <w:bookmarkStart w:id="123" w:name="_Toc80613221"/>
    </w:p>
    <w:p w14:paraId="32F72A4D">
      <w:pPr>
        <w:pStyle w:val="27"/>
        <w:spacing w:before="0" w:after="0"/>
        <w:ind w:left="818" w:leftChars="243" w:hanging="308" w:hangingChars="147"/>
        <w:jc w:val="left"/>
        <w:rPr>
          <w:b w:val="0"/>
          <w:sz w:val="21"/>
          <w:szCs w:val="21"/>
        </w:rPr>
      </w:pPr>
      <w:r>
        <w:rPr>
          <w:rFonts w:hint="eastAsia"/>
          <w:b w:val="0"/>
          <w:sz w:val="21"/>
          <w:szCs w:val="21"/>
        </w:rPr>
        <w:t>4、指令OUT[0BH]为双字节指令，指令码：300B，其功能是将RAM的0BH地址单元中的数据送到OUT输出口上；</w:t>
      </w:r>
      <w:bookmarkEnd w:id="123"/>
    </w:p>
    <w:p w14:paraId="3DDCB663">
      <w:pPr>
        <w:pStyle w:val="27"/>
        <w:spacing w:before="0" w:after="0"/>
        <w:ind w:left="841" w:leftChars="254" w:hanging="308" w:hangingChars="147"/>
        <w:jc w:val="both"/>
        <w:rPr>
          <w:b w:val="0"/>
          <w:sz w:val="21"/>
          <w:szCs w:val="21"/>
        </w:rPr>
      </w:pPr>
      <w:bookmarkStart w:id="124" w:name="_Toc80613222"/>
      <w:r>
        <w:rPr>
          <w:rFonts w:hint="eastAsia"/>
          <w:b w:val="0"/>
          <w:sz w:val="21"/>
          <w:szCs w:val="21"/>
        </w:rPr>
        <w:t>5、指令JMP [12H] 为双字节指令，指令码：4012，其功能是将其操作码下一地址单元（08H）的数据作为转跳地址。</w:t>
      </w:r>
      <w:bookmarkEnd w:id="124"/>
      <w:bookmarkStart w:id="125" w:name="_Toc72555531"/>
      <w:bookmarkStart w:id="126" w:name="_Toc76916948"/>
      <w:bookmarkStart w:id="127" w:name="_Toc76987454"/>
      <w:bookmarkStart w:id="128" w:name="_Toc76987994"/>
      <w:bookmarkStart w:id="129" w:name="_Toc77006129"/>
      <w:bookmarkStart w:id="130" w:name="_Toc77007008"/>
      <w:bookmarkStart w:id="131" w:name="_Toc77007994"/>
      <w:bookmarkStart w:id="132" w:name="_Toc72555880"/>
      <w:bookmarkStart w:id="133" w:name="_Toc72553778"/>
      <w:bookmarkStart w:id="134" w:name="_Toc76993023"/>
      <w:bookmarkStart w:id="135" w:name="_Toc72551865"/>
      <w:bookmarkStart w:id="136" w:name="_Toc72555388"/>
      <w:bookmarkStart w:id="137" w:name="_Toc77008090"/>
      <w:bookmarkStart w:id="138" w:name="_Toc77008258"/>
      <w:bookmarkStart w:id="139" w:name="_Toc77047054"/>
      <w:bookmarkStart w:id="140" w:name="_Toc77047562"/>
      <w:bookmarkStart w:id="141" w:name="_Toc77047703"/>
      <w:bookmarkStart w:id="142" w:name="_Toc77047941"/>
      <w:bookmarkStart w:id="143" w:name="_Toc77048078"/>
      <w:bookmarkStart w:id="144" w:name="_Toc77048230"/>
      <w:bookmarkStart w:id="145" w:name="_Toc72551096"/>
      <w:bookmarkStart w:id="146" w:name="_Toc72553653"/>
      <w:bookmarkStart w:id="147" w:name="_Toc72554292"/>
      <w:bookmarkStart w:id="148" w:name="_Toc76917431"/>
      <w:bookmarkStart w:id="149" w:name="_Toc72552552"/>
      <w:bookmarkStart w:id="150" w:name="_Toc72554859"/>
      <w:bookmarkStart w:id="151" w:name="_Toc72555607"/>
      <w:bookmarkStart w:id="152" w:name="_Toc72550882"/>
      <w:bookmarkStart w:id="153" w:name="_Toc72552099"/>
      <w:bookmarkStart w:id="154" w:name="_Toc76959475"/>
      <w:bookmarkStart w:id="155" w:name="_Toc77101208"/>
      <w:bookmarkStart w:id="156" w:name="_Toc77217896"/>
      <w:bookmarkStart w:id="157" w:name="_Toc77101409"/>
      <w:bookmarkStart w:id="158" w:name="_Toc77048330"/>
      <w:bookmarkStart w:id="159" w:name="_Toc77101308"/>
      <w:bookmarkStart w:id="160" w:name="_Toc77325893"/>
      <w:bookmarkStart w:id="161" w:name="_Toc77968594"/>
      <w:bookmarkStart w:id="162" w:name="_Toc77101083"/>
      <w:bookmarkStart w:id="163" w:name="_Toc77048431"/>
      <w:bookmarkStart w:id="164" w:name="_Toc80613223"/>
    </w:p>
    <w:p w14:paraId="2B96E15E">
      <w:pPr>
        <w:pStyle w:val="27"/>
        <w:spacing w:before="0" w:after="0"/>
        <w:ind w:left="662" w:leftChars="1" w:hanging="660" w:hangingChars="313"/>
        <w:jc w:val="both"/>
        <w:rPr>
          <w:bCs w:val="0"/>
          <w:sz w:val="21"/>
          <w:szCs w:val="21"/>
        </w:rPr>
      </w:pPr>
      <w:r>
        <w:rPr>
          <w:rFonts w:hint="eastAsia"/>
          <w:sz w:val="21"/>
          <w:szCs w:val="21"/>
        </w:rPr>
        <w:t>三．实验步骤</w:t>
      </w:r>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5CEF6E25">
      <w:pPr>
        <w:ind w:left="655" w:leftChars="162" w:hanging="315" w:hangingChars="150"/>
      </w:pPr>
      <w:r>
        <w:t>1</w:t>
      </w:r>
      <w:r>
        <w:rPr>
          <w:rFonts w:hint="eastAsia"/>
        </w:rPr>
        <w:t>．微程序的输入：根据表1-3所对应的二进制微代码，编辑LPM</w:t>
      </w:r>
      <w:r>
        <w:t>_</w:t>
      </w:r>
      <w:r>
        <w:rPr>
          <w:rFonts w:hint="eastAsia"/>
        </w:rPr>
        <w:t>ROM配置文件ROM_</w:t>
      </w:r>
      <w:r>
        <w:t>11.mif(</w:t>
      </w:r>
      <w:r>
        <w:rPr>
          <w:rFonts w:hint="eastAsia"/>
        </w:rPr>
        <w:t>参考demo</w:t>
      </w:r>
      <w:r>
        <w:t>D_cpu</w:t>
      </w:r>
      <w:r>
        <w:rPr>
          <w:rFonts w:hint="eastAsia"/>
        </w:rPr>
        <w:t>5文件夹中的同名文件</w:t>
      </w:r>
      <w:r>
        <w:t>)</w:t>
      </w:r>
      <w:r>
        <w:rPr>
          <w:rFonts w:hint="eastAsia"/>
        </w:rPr>
        <w:t>，并将其保存在与实验电路b100</w:t>
      </w:r>
      <w:r>
        <w:t>_c.</w:t>
      </w:r>
      <w:r>
        <w:rPr>
          <w:rFonts w:hint="eastAsia"/>
        </w:rPr>
        <w:t>bd</w:t>
      </w:r>
      <w:r>
        <w:t>f</w:t>
      </w:r>
      <w:r>
        <w:rPr>
          <w:rFonts w:hint="eastAsia"/>
        </w:rPr>
        <w:t>工程所在的文件夹中，与实验电路b100</w:t>
      </w:r>
      <w:r>
        <w:t>_c.</w:t>
      </w:r>
      <w:r>
        <w:rPr>
          <w:rFonts w:hint="eastAsia"/>
        </w:rPr>
        <w:t>bd</w:t>
      </w:r>
      <w:r>
        <w:t>f</w:t>
      </w:r>
      <w:r>
        <w:rPr>
          <w:rFonts w:hint="eastAsia"/>
        </w:rPr>
        <w:t>一同编译后，得到下载文件b100</w:t>
      </w:r>
      <w:r>
        <w:t>_c.sof</w:t>
      </w:r>
      <w:r>
        <w:rPr>
          <w:rFonts w:hint="eastAsia"/>
        </w:rPr>
        <w:t>。下载配置文件</w:t>
      </w:r>
      <w:r>
        <w:t>bus_c.sof</w:t>
      </w:r>
      <w:r>
        <w:rPr>
          <w:rFonts w:hint="eastAsia"/>
        </w:rPr>
        <w:t>下载到实验系统。实验板上的时钟clock0选择输入频率为</w:t>
      </w:r>
      <w:r>
        <w:t>1.5MHz</w:t>
      </w:r>
      <w:r>
        <w:rPr>
          <w:rFonts w:hint="eastAsia"/>
        </w:rPr>
        <w:t>。图1-3是示例原理图，详见b100</w:t>
      </w:r>
      <w:r>
        <w:t>_c.</w:t>
      </w:r>
      <w:r>
        <w:rPr>
          <w:rFonts w:hint="eastAsia"/>
        </w:rPr>
        <w:t>bd</w:t>
      </w:r>
      <w:r>
        <w:t>f</w:t>
      </w:r>
      <w:r>
        <w:rPr>
          <w:rFonts w:hint="eastAsia"/>
        </w:rPr>
        <w:t>。</w:t>
      </w:r>
    </w:p>
    <w:p w14:paraId="1A35994E">
      <w:pPr>
        <w:ind w:firstLine="315" w:firstLineChars="150"/>
      </w:pPr>
      <w:r>
        <w:rPr>
          <w:rFonts w:hint="eastAsia"/>
        </w:rPr>
        <w:t>2．输入模型机的程序</w:t>
      </w:r>
      <w:r>
        <w:t>(</w:t>
      </w:r>
      <w:r>
        <w:rPr>
          <w:rFonts w:hint="eastAsia"/>
        </w:rPr>
        <w:t>示例工程文件是b</w:t>
      </w:r>
      <w:r>
        <w:t>100_</w:t>
      </w:r>
      <w:r>
        <w:rPr>
          <w:rFonts w:hint="eastAsia"/>
        </w:rPr>
        <w:t>c</w:t>
      </w:r>
      <w:r>
        <w:t>.</w:t>
      </w:r>
      <w:r>
        <w:rPr>
          <w:rFonts w:hint="eastAsia"/>
        </w:rPr>
        <w:t>b</w:t>
      </w:r>
      <w:r>
        <w:t>df )</w:t>
      </w:r>
    </w:p>
    <w:p w14:paraId="392375AA">
      <w:pPr>
        <w:pStyle w:val="27"/>
        <w:spacing w:before="0" w:after="0"/>
        <w:jc w:val="both"/>
        <w:rPr>
          <w:rFonts w:ascii="宋体" w:hAnsi="宋体"/>
          <w:b w:val="0"/>
          <w:bCs w:val="0"/>
          <w:sz w:val="21"/>
          <w:szCs w:val="21"/>
        </w:rPr>
      </w:pPr>
      <w:r>
        <w:rPr>
          <w:rFonts w:hint="eastAsia" w:ascii="宋体" w:hAnsi="宋体"/>
          <w:b w:val="0"/>
          <w:bCs w:val="0"/>
          <w:sz w:val="21"/>
          <w:szCs w:val="21"/>
        </w:rPr>
        <w:t>（一）手动输入程序</w:t>
      </w:r>
    </w:p>
    <w:p w14:paraId="6C86888A">
      <w:pPr>
        <w:ind w:left="525" w:hanging="525" w:hangingChars="250"/>
      </w:pPr>
      <w:r>
        <w:rPr>
          <w:rFonts w:hint="eastAsia"/>
        </w:rPr>
        <w:t>（1）使用控制台</w:t>
      </w:r>
      <w:r>
        <w:t>KWE</w:t>
      </w:r>
      <w:r>
        <w:rPr>
          <w:rFonts w:hint="eastAsia"/>
        </w:rPr>
        <w:t>和</w:t>
      </w:r>
      <w:r>
        <w:t>KRD</w:t>
      </w:r>
      <w:r>
        <w:rPr>
          <w:rFonts w:hint="eastAsia"/>
        </w:rPr>
        <w:t>微程序将机器指令程序（“实验程序1”：按地址输入指令代码，如地址00、01、02、03、04</w:t>
      </w:r>
      <w:r>
        <w:t>…</w:t>
      </w:r>
      <w:r>
        <w:rPr>
          <w:rFonts w:hint="eastAsia"/>
        </w:rPr>
        <w:t>分别对应指令码00、10、0A、20、0B</w:t>
      </w:r>
      <w:r>
        <w:t>…</w:t>
      </w:r>
      <w:r>
        <w:rPr>
          <w:rFonts w:hint="eastAsia"/>
        </w:rPr>
        <w:t>）装入模型机CPU的程序RAM（LPM_RAM_DQ）中，并进行检查。根据图1-4控制台微程序流程图，在微指令的控制下，依次输入机器指令代码：</w:t>
      </w:r>
    </w:p>
    <w:p w14:paraId="42ECB570">
      <w:pPr>
        <w:numPr>
          <w:ilvl w:val="0"/>
          <w:numId w:val="2"/>
        </w:numPr>
        <w:rPr>
          <w:rFonts w:ascii="宋体" w:hAnsi="宋体"/>
        </w:rPr>
      </w:pPr>
      <w:r>
        <w:rPr>
          <w:rFonts w:hint="eastAsia" w:ascii="宋体" w:hAnsi="宋体"/>
        </w:rPr>
        <w:t>以下将数据35、C4依次装入00、01地址为例：选择实验模式NO</w:t>
      </w:r>
      <w:r>
        <w:rPr>
          <w:rFonts w:ascii="宋体" w:hAnsi="宋体"/>
        </w:rPr>
        <w:t>.</w:t>
      </w:r>
      <w:r>
        <w:rPr>
          <w:rFonts w:hint="eastAsia" w:ascii="宋体" w:hAnsi="宋体"/>
        </w:rPr>
        <w:t>0，输入数据显示于数码2、1上；</w:t>
      </w:r>
    </w:p>
    <w:p w14:paraId="6DC4440B">
      <w:pPr>
        <w:numPr>
          <w:ilvl w:val="0"/>
          <w:numId w:val="2"/>
        </w:numPr>
      </w:pPr>
      <w:r>
        <w:rPr>
          <w:rFonts w:hint="eastAsia"/>
        </w:rPr>
        <w:t>将控制开关SWB、SWA（键4、键3）设置为：0、1；模型机的复位控制信号RST（键8）=1；</w:t>
      </w:r>
    </w:p>
    <w:p w14:paraId="0AD289E2">
      <w:pPr>
        <w:ind w:left="525" w:leftChars="100" w:hanging="315" w:hangingChars="150"/>
      </w:pPr>
      <w:r>
        <w:rPr>
          <w:rFonts w:hint="eastAsia" w:ascii="宋体" w:hAnsi="宋体"/>
        </w:rPr>
        <w:t xml:space="preserve">③ </w:t>
      </w:r>
      <w:r>
        <w:rPr>
          <w:rFonts w:hint="eastAsia"/>
        </w:rPr>
        <w:t>机器指令代码的数据输入由键2、键1输入，先键入35，再按两次键7，即0</w:t>
      </w:r>
      <w:r>
        <w:t>-&gt;1-&gt;0</w:t>
      </w:r>
      <w:r>
        <w:rPr>
          <w:rFonts w:hint="eastAsia"/>
        </w:rPr>
        <w:t>，产生一个写入正脉冲，这时观察右上液晶屏上的输入端口IN=35；PC=00（当前将要输入的地址）；MC=018110微指令。</w:t>
      </w:r>
    </w:p>
    <w:p w14:paraId="1D6A7FF9">
      <w:pPr>
        <w:pStyle w:val="27"/>
        <w:spacing w:before="0" w:after="0"/>
        <w:ind w:left="540" w:leftChars="57" w:hanging="420" w:hangingChars="200"/>
        <w:jc w:val="both"/>
        <w:rPr>
          <w:rFonts w:ascii="宋体" w:hAnsi="宋体"/>
          <w:b w:val="0"/>
          <w:bCs w:val="0"/>
          <w:sz w:val="21"/>
        </w:rPr>
      </w:pPr>
      <w:r>
        <w:rPr>
          <w:rFonts w:hint="eastAsia" w:ascii="宋体" w:hAnsi="宋体"/>
          <w:b w:val="0"/>
          <w:bCs w:val="0"/>
          <w:sz w:val="21"/>
        </w:rPr>
        <w:t xml:space="preserve">    </w:t>
      </w:r>
      <w:bookmarkStart w:id="165" w:name="_Toc80613224"/>
      <w:r>
        <w:rPr>
          <w:rFonts w:hint="eastAsia" w:ascii="宋体" w:hAnsi="宋体"/>
          <w:b w:val="0"/>
          <w:bCs w:val="0"/>
          <w:sz w:val="21"/>
        </w:rPr>
        <w:t>再按两次键7（</w:t>
      </w:r>
      <w:r>
        <w:rPr>
          <w:rFonts w:hint="eastAsia"/>
          <w:b w:val="0"/>
          <w:bCs w:val="0"/>
          <w:sz w:val="21"/>
        </w:rPr>
        <w:t>地址寄存器加1）</w:t>
      </w:r>
      <w:r>
        <w:rPr>
          <w:rFonts w:hint="eastAsia" w:ascii="宋体" w:hAnsi="宋体"/>
          <w:b w:val="0"/>
          <w:bCs w:val="0"/>
          <w:sz w:val="21"/>
        </w:rPr>
        <w:t>，根据图1-4控制台微程序流程图，进入到KWE（01）分支，进入并执行了微地址“21”中的操作，这时控制此操作的微指令码  MC=01ED94，PC自动加1，PC=1。</w:t>
      </w:r>
      <w:bookmarkEnd w:id="165"/>
    </w:p>
    <w:p w14:paraId="1A8BE930">
      <w:pPr>
        <w:ind w:left="525" w:leftChars="100" w:hanging="315" w:hangingChars="150"/>
      </w:pPr>
      <w:r>
        <w:rPr>
          <w:rFonts w:hint="eastAsia" w:ascii="宋体" w:hAnsi="宋体"/>
        </w:rPr>
        <w:t xml:space="preserve">④ </w:t>
      </w:r>
      <w:r>
        <w:rPr>
          <w:rFonts w:hint="eastAsia"/>
        </w:rPr>
        <w:t>按键7，再产生一个脉冲，</w:t>
      </w:r>
      <w:r>
        <w:rPr>
          <w:rFonts w:hint="eastAsia" w:ascii="宋体" w:hAnsi="宋体"/>
        </w:rPr>
        <w:t>进入并执行了微地址“24”中的操作；观察液晶，数据35</w:t>
      </w:r>
      <w:r>
        <w:rPr>
          <w:rFonts w:hint="eastAsia"/>
        </w:rPr>
        <w:t>进入总线BUS=35，35进入RAM=35，此时</w:t>
      </w:r>
      <w:r>
        <w:rPr>
          <w:rFonts w:hint="eastAsia" w:ascii="宋体" w:hAnsi="宋体"/>
        </w:rPr>
        <w:t>微指令码MC=062011，此时</w:t>
      </w:r>
      <w:r>
        <w:rPr>
          <w:rFonts w:hint="eastAsia"/>
        </w:rPr>
        <w:t>将机器指令代码数据写入了LPM_RAM中；</w:t>
      </w:r>
    </w:p>
    <w:p w14:paraId="74FF6DCF">
      <w:pPr>
        <w:ind w:left="525" w:leftChars="100" w:hanging="315" w:hangingChars="150"/>
      </w:pPr>
      <w:r>
        <w:rPr>
          <w:rFonts w:hint="eastAsia" w:ascii="宋体" w:hAnsi="宋体"/>
        </w:rPr>
        <w:t>⑤ 此后每当出现MC=062011时，即可利用键2，键1输入待写入RAM的数据，此时如C4，连续</w:t>
      </w:r>
      <w:r>
        <w:rPr>
          <w:rFonts w:hint="eastAsia"/>
        </w:rPr>
        <w:t>按键7，再产生2个脉冲，即将C4写入RAM，PC加1，</w:t>
      </w:r>
      <w:r>
        <w:rPr>
          <w:rFonts w:hint="eastAsia" w:ascii="宋体" w:hAnsi="宋体"/>
        </w:rPr>
        <w:t>微指令码变成MC=062011；</w:t>
      </w:r>
    </w:p>
    <w:p w14:paraId="372BAC8A">
      <w:pPr>
        <w:pStyle w:val="27"/>
        <w:spacing w:before="0" w:after="0"/>
        <w:ind w:firstLine="210" w:firstLineChars="100"/>
        <w:jc w:val="both"/>
        <w:rPr>
          <w:rFonts w:ascii="Times New Roman" w:hAnsi="Times New Roman" w:cs="Times New Roman"/>
          <w:b w:val="0"/>
          <w:bCs w:val="0"/>
          <w:sz w:val="21"/>
        </w:rPr>
      </w:pPr>
      <w:r>
        <w:rPr>
          <w:rFonts w:hint="eastAsia" w:ascii="Times New Roman" w:hAnsi="Times New Roman" w:cs="Times New Roman"/>
          <w:b w:val="0"/>
          <w:bCs w:val="0"/>
          <w:sz w:val="21"/>
        </w:rPr>
        <w:t>⑥ 重复③—⑤的步骤，将“实验程序1”的全部机器指令代码输入RAM。</w:t>
      </w:r>
    </w:p>
    <w:p w14:paraId="286AD735">
      <w:pPr>
        <w:jc w:val="center"/>
        <w:rPr>
          <w:sz w:val="18"/>
        </w:rPr>
      </w:pPr>
      <w:r>
        <w:rPr>
          <w:rFonts w:hint="eastAsia"/>
          <w:iCs/>
          <w:szCs w:val="18"/>
        </w:rPr>
        <w:drawing>
          <wp:inline distT="0" distB="0" distL="0" distR="0">
            <wp:extent cx="5069840" cy="327660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cstate="print"/>
                    <a:srcRect/>
                    <a:stretch>
                      <a:fillRect/>
                    </a:stretch>
                  </pic:blipFill>
                  <pic:spPr>
                    <a:xfrm>
                      <a:off x="0" y="0"/>
                      <a:ext cx="5069840" cy="3276600"/>
                    </a:xfrm>
                    <a:prstGeom prst="rect">
                      <a:avLst/>
                    </a:prstGeom>
                    <a:noFill/>
                    <a:ln w="9525">
                      <a:noFill/>
                      <a:miter lim="800000"/>
                      <a:headEnd/>
                      <a:tailEnd/>
                    </a:ln>
                  </pic:spPr>
                </pic:pic>
              </a:graphicData>
            </a:graphic>
          </wp:inline>
        </w:drawing>
      </w:r>
    </w:p>
    <w:p w14:paraId="31B24081">
      <w:pPr>
        <w:spacing w:after="156" w:afterLines="50"/>
        <w:jc w:val="center"/>
        <w:rPr>
          <w:sz w:val="18"/>
        </w:rPr>
      </w:pPr>
      <w:r>
        <w:rPr>
          <w:rFonts w:hint="eastAsia"/>
          <w:sz w:val="18"/>
        </w:rPr>
        <w:t>图1-4 微程序流程图</w:t>
      </w:r>
      <w:r>
        <w:rPr>
          <w:sz w:val="18"/>
        </w:rPr>
        <w:t>(</w:t>
      </w:r>
      <w:r>
        <w:rPr>
          <w:rFonts w:hint="eastAsia"/>
          <w:sz w:val="18"/>
        </w:rPr>
        <w:t>注,图中的DR1应改为DR0, DR2应改为DR1</w:t>
      </w:r>
      <w:r>
        <w:rPr>
          <w:sz w:val="18"/>
        </w:rPr>
        <w:t>)</w:t>
      </w:r>
    </w:p>
    <w:p w14:paraId="6FB7FCA1">
      <w:pPr>
        <w:ind w:left="525" w:hanging="525" w:hangingChars="250"/>
      </w:pPr>
      <w:r>
        <w:rPr>
          <w:rFonts w:hint="eastAsia"/>
        </w:rPr>
        <w:t>（2）以下是检查RAM中的内容。当</w:t>
      </w:r>
      <w:r>
        <w:rPr>
          <w:rFonts w:hint="eastAsia" w:ascii="宋体" w:hAnsi="宋体"/>
        </w:rPr>
        <w:t>全部</w:t>
      </w:r>
      <w:r>
        <w:rPr>
          <w:rFonts w:hint="eastAsia"/>
        </w:rPr>
        <w:t>机器指令代码输入模型机后，在微指令的控制下，依次检查LPM_RAM中已输入的机器指令代码。步骤如下：</w:t>
      </w:r>
    </w:p>
    <w:p w14:paraId="796AE452">
      <w:pPr>
        <w:numPr>
          <w:ilvl w:val="0"/>
          <w:numId w:val="3"/>
        </w:numPr>
      </w:pPr>
      <w:r>
        <w:rPr>
          <w:rFonts w:hint="eastAsia"/>
        </w:rPr>
        <w:t xml:space="preserve">按复位键8=0，使模型机中的PC复位； </w:t>
      </w:r>
    </w:p>
    <w:p w14:paraId="784288C4">
      <w:pPr>
        <w:numPr>
          <w:ilvl w:val="0"/>
          <w:numId w:val="3"/>
        </w:numPr>
      </w:pPr>
      <w:r>
        <w:rPr>
          <w:rFonts w:hint="eastAsia"/>
        </w:rPr>
        <w:t>将控制开关SWB、SWA（键4、键3）设置为：0、0；</w:t>
      </w:r>
    </w:p>
    <w:p w14:paraId="733C7A3D">
      <w:pPr>
        <w:numPr>
          <w:ilvl w:val="0"/>
          <w:numId w:val="2"/>
        </w:numPr>
      </w:pPr>
      <w:r>
        <w:rPr>
          <w:rFonts w:hint="eastAsia"/>
        </w:rPr>
        <w:t xml:space="preserve">复位信号RST（键8）=1； </w:t>
      </w:r>
    </w:p>
    <w:p w14:paraId="6F9D5DCA">
      <w:pPr>
        <w:numPr>
          <w:ilvl w:val="0"/>
          <w:numId w:val="2"/>
        </w:numPr>
      </w:pPr>
      <w:r>
        <w:rPr>
          <w:rFonts w:hint="eastAsia"/>
        </w:rPr>
        <w:t>按键7，每两个2次单步运行（产生2个正脉冲），可读出LPM_RAM中以写入的数据；根据图6-1的CPU部件和信息流程，对于读出的每一数据，仔细观察液晶上显示的MIC、PC、AR、IN、BUS、RAM、DR0、DR1的数据变化。</w:t>
      </w:r>
      <w:r>
        <w:rPr>
          <w:rFonts w:hint="eastAsia" w:ascii="宋体" w:hAnsi="宋体"/>
        </w:rPr>
        <w:t>重复以上步骤，</w:t>
      </w:r>
      <w:r>
        <w:rPr>
          <w:rFonts w:hint="eastAsia"/>
        </w:rPr>
        <w:t>依次检查LPM_RAM中已输入的机器指令代码。</w:t>
      </w:r>
    </w:p>
    <w:p w14:paraId="4418AB89">
      <w:pPr>
        <w:rPr>
          <w:bCs/>
          <w:szCs w:val="21"/>
        </w:rPr>
      </w:pPr>
      <w:r>
        <w:rPr>
          <w:rFonts w:hint="eastAsia"/>
          <w:bCs/>
          <w:szCs w:val="21"/>
        </w:rPr>
        <w:t>（二）自动配置LPM_RAM</w:t>
      </w:r>
    </w:p>
    <w:p w14:paraId="44463D6C">
      <w:pPr>
        <w:ind w:left="315" w:leftChars="100" w:hanging="105" w:hangingChars="50"/>
        <w:rPr>
          <w:rFonts w:ascii="宋体" w:hAnsi="宋体"/>
        </w:rPr>
      </w:pPr>
      <w:r>
        <w:rPr>
          <w:rFonts w:hint="eastAsia"/>
        </w:rPr>
        <w:tab/>
      </w:r>
      <w:r>
        <w:rPr>
          <w:rFonts w:hint="eastAsia" w:ascii="宋体" w:hAnsi="宋体"/>
        </w:rPr>
        <w:t>如果程序量大，手动输入效率太低，可以在计算机上编译好代码文件，并随同模型CPU设计文件一同编译进SOF下载文件中，直接下载进入FPGA。</w:t>
      </w:r>
    </w:p>
    <w:p w14:paraId="2A5257F7">
      <w:pPr>
        <w:ind w:left="1050" w:leftChars="200" w:hanging="630" w:hangingChars="300"/>
      </w:pPr>
      <w:r>
        <w:rPr>
          <w:rFonts w:hint="eastAsia"/>
        </w:rPr>
        <w:t>（1）在QuartusII环境下，打开工程文件b</w:t>
      </w:r>
      <w:r>
        <w:t>100_</w:t>
      </w:r>
      <w:r>
        <w:rPr>
          <w:rFonts w:hint="eastAsia"/>
        </w:rPr>
        <w:t>c</w:t>
      </w:r>
      <w:r>
        <w:t>.</w:t>
      </w:r>
      <w:r>
        <w:rPr>
          <w:rFonts w:hint="eastAsia"/>
        </w:rPr>
        <w:t>b</w:t>
      </w:r>
      <w:r>
        <w:t>df</w:t>
      </w:r>
      <w:r>
        <w:rPr>
          <w:rFonts w:hint="eastAsia"/>
        </w:rPr>
        <w:t>，修改b100_C.</w:t>
      </w:r>
      <w:r>
        <w:rPr>
          <w:rFonts w:hint="eastAsia"/>
          <w:b/>
          <w:bCs/>
        </w:rPr>
        <w:t>b</w:t>
      </w:r>
      <w:r>
        <w:rPr>
          <w:rFonts w:hint="eastAsia"/>
        </w:rPr>
        <w:t>df中LPM_RAM_DQ的参数，将初始化文件LPM_FILE设置为：“./5_ram.mif</w:t>
      </w:r>
      <w:r>
        <w:t>”</w:t>
      </w:r>
      <w:r>
        <w:rPr>
          <w:rFonts w:hint="eastAsia"/>
        </w:rPr>
        <w:t>；打开“5_ram.mif</w:t>
      </w:r>
      <w:r>
        <w:t>”</w:t>
      </w:r>
      <w:r>
        <w:rPr>
          <w:rFonts w:hint="eastAsia"/>
        </w:rPr>
        <w:t>（在示例中已有此文件），根据</w:t>
      </w:r>
      <w:r>
        <w:rPr>
          <w:rFonts w:hint="eastAsia" w:ascii="宋体" w:hAnsi="宋体"/>
        </w:rPr>
        <w:t>“实验程序1”，在</w:t>
      </w:r>
      <w:r>
        <w:rPr>
          <w:rFonts w:hint="eastAsia"/>
        </w:rPr>
        <w:t>5_ram.mif中输入</w:t>
      </w:r>
      <w:r>
        <w:rPr>
          <w:rFonts w:hint="eastAsia" w:ascii="宋体" w:hAnsi="宋体"/>
        </w:rPr>
        <w:t>全部</w:t>
      </w:r>
      <w:r>
        <w:rPr>
          <w:rFonts w:hint="eastAsia"/>
        </w:rPr>
        <w:t>机器指令代码（示例中已经输入）。</w:t>
      </w:r>
    </w:p>
    <w:p w14:paraId="22A641B0">
      <w:pPr>
        <w:ind w:firstLine="420" w:firstLineChars="200"/>
      </w:pPr>
      <w:r>
        <w:rPr>
          <w:rFonts w:hint="eastAsia"/>
        </w:rPr>
        <w:t>（2）将工程文件重新编译后，下载到实验台中，即完成LPM_RAM的配置。</w:t>
      </w:r>
    </w:p>
    <w:p w14:paraId="7FC0ABDB">
      <w:pPr>
        <w:ind w:left="945" w:leftChars="200" w:hanging="525" w:hangingChars="250"/>
      </w:pPr>
      <w:r>
        <w:rPr>
          <w:rFonts w:hint="eastAsia"/>
        </w:rPr>
        <w:t>（3）根据以上的方法，复位信号RST（键8）=1；将控制开关SWB、SWA（键4、键3）设置为：0、0，按键7，每两个2次单步运行（产生2个正脉冲），检验配置进入FPGA中的程序代码。</w:t>
      </w:r>
    </w:p>
    <w:p w14:paraId="76BC773B">
      <w:pPr>
        <w:rPr>
          <w:bCs/>
          <w:szCs w:val="21"/>
        </w:rPr>
      </w:pPr>
      <w:r>
        <w:rPr>
          <w:rFonts w:hint="eastAsia"/>
          <w:bCs/>
          <w:szCs w:val="21"/>
        </w:rPr>
        <w:t>（三）执行程序</w:t>
      </w:r>
    </w:p>
    <w:p w14:paraId="6EB9D50A">
      <w:pPr>
        <w:ind w:firstLine="210" w:firstLineChars="100"/>
        <w:rPr>
          <w:rFonts w:ascii="宋体" w:hAnsi="宋体"/>
        </w:rPr>
      </w:pPr>
      <w:r>
        <w:rPr>
          <w:rFonts w:hint="eastAsia" w:ascii="宋体" w:hAnsi="宋体"/>
        </w:rPr>
        <w:t>（1）按1次系统复位键8，并置键8为高电平，使CPU允许正常工作；</w:t>
      </w:r>
    </w:p>
    <w:p w14:paraId="0BA7B3E5">
      <w:pPr>
        <w:ind w:left="735" w:leftChars="100" w:hanging="525" w:hangingChars="250"/>
      </w:pPr>
      <w:r>
        <w:rPr>
          <w:rFonts w:hint="eastAsia" w:ascii="宋体" w:hAnsi="宋体"/>
        </w:rPr>
        <w:t>（2）</w:t>
      </w:r>
      <w:r>
        <w:rPr>
          <w:rFonts w:hint="eastAsia"/>
        </w:rPr>
        <w:t>控制开关（键4、键3）设置为SWB、SWA=</w:t>
      </w:r>
      <w:r>
        <w:t>1,1</w:t>
      </w:r>
      <w:r>
        <w:rPr>
          <w:rFonts w:hint="eastAsia"/>
        </w:rPr>
        <w:t>，处于程序执行方式，观察图1-4控制台：RP（11）</w:t>
      </w:r>
    </w:p>
    <w:p w14:paraId="0A53FE80">
      <w:pPr>
        <w:ind w:left="735" w:leftChars="100" w:hanging="525" w:hangingChars="250"/>
      </w:pPr>
      <w:r>
        <w:rPr>
          <w:rFonts w:hint="eastAsia" w:ascii="宋体" w:hAnsi="宋体"/>
        </w:rPr>
        <w:t>（3）</w:t>
      </w:r>
      <w:r>
        <w:rPr>
          <w:rFonts w:hint="eastAsia"/>
        </w:rPr>
        <w:t>通过键2、键1输入运算数据，如56H，按4次单步键7，产生2个脉冲，执行2条微指令，进入到图1-4控制台的RP（11），此时的微指令地址是“23”，微指令码MC=008001；IN=56H</w:t>
      </w:r>
    </w:p>
    <w:p w14:paraId="3D75DF1A">
      <w:pPr>
        <w:ind w:left="735" w:leftChars="100" w:hanging="525" w:hangingChars="250"/>
      </w:pPr>
      <w:r>
        <w:rPr>
          <w:rFonts w:hint="eastAsia" w:ascii="宋体" w:hAnsi="宋体"/>
        </w:rPr>
        <w:t>（4）再用</w:t>
      </w:r>
      <w:r>
        <w:rPr>
          <w:rFonts w:hint="eastAsia"/>
        </w:rPr>
        <w:t>键7产生1个脉冲，执行1条微指令，微程序流程进入图1-4左的“运行微程序”的最上块：此时PC=00送地址寄存器AR=00，PC自动加1，PC=01，MC=00ED82，IN=56；</w:t>
      </w:r>
    </w:p>
    <w:p w14:paraId="77FD08F3">
      <w:pPr>
        <w:rPr>
          <w:bCs/>
        </w:rPr>
      </w:pPr>
      <w:r>
        <w:rPr>
          <w:rFonts w:hint="eastAsia"/>
          <w:bCs/>
        </w:rPr>
        <w:t>注意。</w:t>
      </w:r>
      <w:r>
        <w:rPr>
          <w:bCs/>
        </w:rPr>
        <w:t>1</w:t>
      </w:r>
      <w:r>
        <w:rPr>
          <w:rFonts w:hint="eastAsia"/>
          <w:bCs/>
        </w:rPr>
        <w:t>、实验箱上数码管7、6显示的是下一节拍将要执行的微指令的微地址码；</w:t>
      </w:r>
    </w:p>
    <w:p w14:paraId="68679786">
      <w:pPr>
        <w:ind w:firstLine="617" w:firstLineChars="294"/>
        <w:rPr>
          <w:bCs/>
        </w:rPr>
      </w:pPr>
      <w:r>
        <w:rPr>
          <w:rFonts w:hint="eastAsia"/>
          <w:bCs/>
        </w:rPr>
        <w:t>2、数码管3显示的是进位情况，有进位，LED3显示1，无进位LED3显示0。</w:t>
      </w:r>
    </w:p>
    <w:p w14:paraId="0B4C23B0">
      <w:pPr>
        <w:ind w:left="735" w:leftChars="100" w:hanging="525" w:hangingChars="250"/>
        <w:rPr>
          <w:rFonts w:ascii="宋体" w:hAnsi="宋体"/>
        </w:rPr>
      </w:pPr>
      <w:r>
        <w:rPr>
          <w:rFonts w:hint="eastAsia" w:ascii="宋体" w:hAnsi="宋体"/>
        </w:rPr>
        <w:t>（5）</w:t>
      </w:r>
      <w:r>
        <w:rPr>
          <w:rFonts w:hint="eastAsia"/>
        </w:rPr>
        <w:t>键7产生1个脉冲，执行微指令MC=00C048（图1-4），RAM中的第一条指令码00进入BUS，再由BUS进入指令寄存器IR=00。键7再进1个脉冲，进入MC=001001，执行指令IN，送数IN</w:t>
      </w:r>
      <w:r>
        <w:rPr/>
        <w:sym w:font="Wingdings" w:char="F0E0"/>
      </w:r>
      <w:r>
        <w:t>R0=56;</w:t>
      </w:r>
    </w:p>
    <w:p w14:paraId="7267BA42">
      <w:pPr>
        <w:ind w:firstLine="210" w:firstLineChars="100"/>
        <w:rPr>
          <w:rFonts w:ascii="宋体" w:hAnsi="宋体"/>
        </w:rPr>
      </w:pPr>
      <w:r>
        <w:rPr>
          <w:rFonts w:hint="eastAsia" w:ascii="宋体" w:hAnsi="宋体"/>
        </w:rPr>
        <w:t>（6）</w:t>
      </w:r>
      <w:r>
        <w:rPr>
          <w:rFonts w:hint="eastAsia"/>
        </w:rPr>
        <w:t>键7产生1个脉冲</w:t>
      </w:r>
      <w:r>
        <w:rPr>
          <w:rFonts w:hint="eastAsia" w:ascii="宋体" w:hAnsi="宋体"/>
        </w:rPr>
        <w:t>，执行完IN指令后，返回到初始端，执行微指令MC=00ED82；</w:t>
      </w:r>
    </w:p>
    <w:p w14:paraId="384F5906">
      <w:pPr>
        <w:ind w:left="735" w:leftChars="100" w:hanging="525" w:hangingChars="250"/>
        <w:rPr>
          <w:rFonts w:ascii="宋体" w:hAnsi="宋体"/>
        </w:rPr>
      </w:pPr>
      <w:r>
        <w:rPr>
          <w:rFonts w:hint="eastAsia"/>
        </w:rPr>
        <w:t>（7）键7产生2个脉冲</w:t>
      </w:r>
      <w:r>
        <w:rPr>
          <w:rFonts w:hint="eastAsia" w:ascii="宋体" w:hAnsi="宋体"/>
        </w:rPr>
        <w:t>后，执行微指令MC=00ED83，即执行ADD指令的第1步：PC送AR=02，PC+1=03，这时RAM中在02地址的0AH进入BUS=0A；</w:t>
      </w:r>
    </w:p>
    <w:p w14:paraId="18DE40E7">
      <w:pPr>
        <w:ind w:left="735" w:leftChars="100" w:hanging="525" w:hangingChars="250"/>
        <w:rPr>
          <w:rFonts w:ascii="宋体" w:hAnsi="宋体"/>
        </w:rPr>
      </w:pPr>
      <w:r>
        <w:rPr>
          <w:rFonts w:hint="eastAsia"/>
        </w:rPr>
        <w:t>（8）键7产生1个脉冲，</w:t>
      </w:r>
      <w:r>
        <w:rPr>
          <w:rFonts w:hint="eastAsia" w:ascii="宋体" w:hAnsi="宋体"/>
        </w:rPr>
        <w:t>执行微指令MC=00E004，即执行ADD指令的第2步：BUS数据送AR=0A，由实验程序1可知，0A是ADD指令的加数的间接地址，而在地址0A中放有34H， 最后完成的加法是34+56；</w:t>
      </w:r>
    </w:p>
    <w:p w14:paraId="7F708225">
      <w:pPr>
        <w:ind w:left="735" w:leftChars="100" w:hanging="525" w:hangingChars="250"/>
        <w:rPr>
          <w:rFonts w:ascii="宋体" w:hAnsi="宋体"/>
        </w:rPr>
      </w:pPr>
      <w:r>
        <w:rPr>
          <w:rFonts w:hint="eastAsia" w:ascii="宋体" w:hAnsi="宋体"/>
        </w:rPr>
        <w:t>（9）</w:t>
      </w:r>
      <w:r>
        <w:rPr>
          <w:rFonts w:hint="eastAsia"/>
        </w:rPr>
        <w:t xml:space="preserve">键7产生1个脉冲， </w:t>
      </w:r>
      <w:r>
        <w:rPr>
          <w:rFonts w:hint="eastAsia" w:ascii="宋体" w:hAnsi="宋体"/>
        </w:rPr>
        <w:t>MC=00B005，执行ADD的第3步：将RAM中0A地址的数据34送BUS，再送DR1=34H。注意，此时指令寄存器IR中仍放有ADD的操作码10H，PC=03指向下一条指令STA；</w:t>
      </w:r>
    </w:p>
    <w:p w14:paraId="0A4D797E">
      <w:pPr>
        <w:ind w:firstLine="178" w:firstLineChars="85"/>
        <w:rPr>
          <w:rFonts w:ascii="宋体" w:hAnsi="宋体"/>
        </w:rPr>
      </w:pPr>
      <w:r>
        <w:rPr>
          <w:rFonts w:hint="eastAsia" w:ascii="宋体" w:hAnsi="宋体"/>
        </w:rPr>
        <w:t>（10）</w:t>
      </w:r>
      <w:r>
        <w:rPr>
          <w:rFonts w:hint="eastAsia"/>
        </w:rPr>
        <w:t>键7产生1个脉冲，</w:t>
      </w:r>
      <w:r>
        <w:rPr>
          <w:rFonts w:hint="eastAsia" w:ascii="宋体" w:hAnsi="宋体"/>
        </w:rPr>
        <w:t>MC=01A206，执行ADD的第4步（微地址是05），R0送DR0=56；</w:t>
      </w:r>
    </w:p>
    <w:p w14:paraId="5D433931">
      <w:pPr>
        <w:ind w:left="718" w:leftChars="86" w:hanging="537" w:hangingChars="256"/>
        <w:rPr>
          <w:rFonts w:ascii="宋体" w:hAnsi="宋体"/>
        </w:rPr>
      </w:pPr>
      <w:r>
        <w:rPr>
          <w:rFonts w:hint="eastAsia" w:ascii="宋体" w:hAnsi="宋体"/>
        </w:rPr>
        <w:t>（11）</w:t>
      </w:r>
      <w:r>
        <w:rPr>
          <w:rFonts w:hint="eastAsia"/>
        </w:rPr>
        <w:t>键7产生1个脉冲，</w:t>
      </w:r>
      <w:r>
        <w:rPr>
          <w:rFonts w:hint="eastAsia" w:ascii="宋体" w:hAnsi="宋体"/>
        </w:rPr>
        <w:t>MC=919A01，执行ADD的最后一步，DR0+DR1=8AH，通过总线BUS（=8A），送R0=8AH。</w:t>
      </w:r>
      <w:r>
        <w:rPr>
          <w:rFonts w:hint="eastAsia"/>
        </w:rPr>
        <w:t>键7再产生1个脉冲，</w:t>
      </w:r>
      <w:r>
        <w:rPr>
          <w:rFonts w:hint="eastAsia" w:ascii="宋体" w:hAnsi="宋体"/>
        </w:rPr>
        <w:t>返回到初始端，执行微指令MC=00ED82；</w:t>
      </w:r>
    </w:p>
    <w:p w14:paraId="6872C4DE">
      <w:pPr>
        <w:ind w:left="716" w:leftChars="99" w:hanging="508" w:hangingChars="242"/>
        <w:rPr>
          <w:rFonts w:ascii="宋体" w:hAnsi="宋体"/>
        </w:rPr>
      </w:pPr>
      <w:r>
        <w:rPr>
          <w:rFonts w:hint="eastAsia" w:ascii="宋体" w:hAnsi="宋体"/>
        </w:rPr>
        <w:t>（12）</w:t>
      </w:r>
      <w:r>
        <w:rPr>
          <w:rFonts w:hint="eastAsia"/>
        </w:rPr>
        <w:t>键7产生2个脉冲，</w:t>
      </w:r>
      <w:r>
        <w:rPr>
          <w:rFonts w:hint="eastAsia" w:ascii="宋体" w:hAnsi="宋体"/>
        </w:rPr>
        <w:t>MC=00ED87，执行STA指令；</w:t>
      </w:r>
      <w:r>
        <w:rPr>
          <w:rFonts w:hint="eastAsia"/>
        </w:rPr>
        <w:t>键7再两2个脉冲后，和8A被写入RAM，地址单元是0B。键7一个脉冲后，</w:t>
      </w:r>
      <w:r>
        <w:rPr>
          <w:rFonts w:hint="eastAsia" w:ascii="宋体" w:hAnsi="宋体"/>
        </w:rPr>
        <w:t>返回到初始端，执行微指令MC=00ED82；</w:t>
      </w:r>
    </w:p>
    <w:p w14:paraId="32996139">
      <w:pPr>
        <w:ind w:left="716" w:leftChars="99" w:hanging="508" w:hangingChars="242"/>
        <w:rPr>
          <w:rFonts w:ascii="宋体" w:hAnsi="宋体"/>
        </w:rPr>
      </w:pPr>
      <w:r>
        <w:rPr>
          <w:rFonts w:hint="eastAsia" w:ascii="宋体" w:hAnsi="宋体"/>
        </w:rPr>
        <w:t>（13）</w:t>
      </w:r>
      <w:r>
        <w:rPr>
          <w:rFonts w:hint="eastAsia"/>
        </w:rPr>
        <w:t>键7产生2个脉冲，</w:t>
      </w:r>
      <w:r>
        <w:rPr>
          <w:rFonts w:hint="eastAsia" w:ascii="宋体" w:hAnsi="宋体"/>
        </w:rPr>
        <w:t>MC=00ED8E，执行OUT指令；此时OUT的功能是将RAM中指定地址的数据送到输出口“OUT”处（见图1-2液晶屏）。此时PC=7，AR=6；</w:t>
      </w:r>
    </w:p>
    <w:p w14:paraId="2DD5C80C">
      <w:pPr>
        <w:ind w:left="840" w:leftChars="100" w:hanging="630" w:hangingChars="300"/>
        <w:rPr>
          <w:rFonts w:ascii="宋体" w:hAnsi="宋体"/>
        </w:rPr>
      </w:pPr>
      <w:r>
        <w:rPr>
          <w:rFonts w:hint="eastAsia" w:ascii="宋体" w:hAnsi="宋体"/>
        </w:rPr>
        <w:t>（14）</w:t>
      </w:r>
      <w:r>
        <w:rPr>
          <w:rFonts w:hint="eastAsia"/>
        </w:rPr>
        <w:t>键7产生1个脉冲，</w:t>
      </w:r>
      <w:r>
        <w:rPr>
          <w:rFonts w:hint="eastAsia" w:ascii="宋体" w:hAnsi="宋体"/>
        </w:rPr>
        <w:t>MC=00E00F，首先BUS中地址0BH被锁进AR，于是RAM中对应地址0BH的数据8AH被送入BUS。</w:t>
      </w:r>
      <w:r>
        <w:rPr>
          <w:rFonts w:hint="eastAsia"/>
        </w:rPr>
        <w:t>键7再产生1个脉冲，</w:t>
      </w:r>
      <w:r>
        <w:rPr>
          <w:rFonts w:hint="eastAsia" w:ascii="宋体" w:hAnsi="宋体"/>
        </w:rPr>
        <w:t>MC=00A015，BUS中的数据8AH被锁进DR0；</w:t>
      </w:r>
    </w:p>
    <w:p w14:paraId="2740C232">
      <w:pPr>
        <w:ind w:left="840" w:leftChars="100" w:hanging="630" w:hangingChars="300"/>
        <w:rPr>
          <w:rFonts w:ascii="宋体" w:hAnsi="宋体"/>
        </w:rPr>
      </w:pPr>
      <w:r>
        <w:rPr>
          <w:rFonts w:hint="eastAsia" w:ascii="宋体" w:hAnsi="宋体"/>
        </w:rPr>
        <w:t>（15）</w:t>
      </w:r>
      <w:r>
        <w:rPr>
          <w:rFonts w:hint="eastAsia"/>
        </w:rPr>
        <w:t>键7产生1个脉冲，</w:t>
      </w:r>
      <w:r>
        <w:rPr>
          <w:rFonts w:hint="eastAsia" w:ascii="宋体" w:hAnsi="宋体"/>
        </w:rPr>
        <w:t>MC=070A01，进入OUT指令的最后一步；8AH从DR0送入OUT口；</w:t>
      </w:r>
    </w:p>
    <w:p w14:paraId="531E6B5A">
      <w:pPr>
        <w:ind w:firstLine="210" w:firstLineChars="100"/>
        <w:rPr>
          <w:rFonts w:ascii="宋体" w:hAnsi="宋体"/>
        </w:rPr>
      </w:pPr>
      <w:r>
        <w:rPr>
          <w:rFonts w:hint="eastAsia" w:ascii="宋体" w:hAnsi="宋体"/>
        </w:rPr>
        <w:t>（16）</w:t>
      </w:r>
      <w:r>
        <w:rPr>
          <w:rFonts w:hint="eastAsia"/>
        </w:rPr>
        <w:t>键7产生1个脉冲，</w:t>
      </w:r>
      <w:r>
        <w:rPr>
          <w:rFonts w:hint="eastAsia" w:ascii="宋体" w:hAnsi="宋体"/>
        </w:rPr>
        <w:t>返回到初始端，执行微指令MC=00ED82；</w:t>
      </w:r>
    </w:p>
    <w:p w14:paraId="629BC70D">
      <w:pPr>
        <w:ind w:left="840" w:leftChars="100" w:hanging="630" w:hangingChars="300"/>
        <w:rPr>
          <w:rFonts w:ascii="宋体" w:hAnsi="宋体"/>
        </w:rPr>
      </w:pPr>
      <w:r>
        <w:rPr>
          <w:rFonts w:hint="eastAsia" w:ascii="宋体" w:hAnsi="宋体"/>
        </w:rPr>
        <w:t>（17）</w:t>
      </w:r>
      <w:r>
        <w:rPr>
          <w:rFonts w:hint="eastAsia"/>
        </w:rPr>
        <w:t>键7产生2个脉冲，</w:t>
      </w:r>
      <w:r>
        <w:rPr>
          <w:rFonts w:hint="eastAsia" w:ascii="宋体" w:hAnsi="宋体"/>
        </w:rPr>
        <w:t>MC=00ED96，指令寄存器IR=40操作码，开始执行JMP指令，此时PC=9，AR=8，故RAM中此地址的12H进入BUS=12H。注意PC！BUS的数据12H将进入PC成为下一条指令的执行地址；</w:t>
      </w:r>
    </w:p>
    <w:p w14:paraId="0866771D">
      <w:pPr>
        <w:ind w:left="840" w:leftChars="100" w:hanging="630" w:hangingChars="300"/>
        <w:rPr>
          <w:rFonts w:ascii="宋体" w:hAnsi="宋体"/>
        </w:rPr>
      </w:pPr>
      <w:r>
        <w:rPr>
          <w:rFonts w:hint="eastAsia" w:ascii="宋体" w:hAnsi="宋体"/>
        </w:rPr>
        <w:t>（18）</w:t>
      </w:r>
      <w:r>
        <w:rPr>
          <w:rFonts w:hint="eastAsia"/>
        </w:rPr>
        <w:t>键7产生1个脉冲，</w:t>
      </w:r>
      <w:r>
        <w:rPr>
          <w:rFonts w:hint="eastAsia" w:ascii="宋体" w:hAnsi="宋体"/>
        </w:rPr>
        <w:t>MC=00D181，RAM=12，BUS=12，AR=08H，PC=12，IR=40开始执行JMP指令。</w:t>
      </w:r>
    </w:p>
    <w:p w14:paraId="687211CF">
      <w:pPr>
        <w:ind w:left="840" w:leftChars="100" w:hanging="630" w:hangingChars="300"/>
        <w:rPr>
          <w:rFonts w:ascii="宋体" w:hAnsi="宋体"/>
        </w:rPr>
      </w:pPr>
      <w:r>
        <w:rPr>
          <w:rFonts w:hint="eastAsia" w:ascii="宋体" w:hAnsi="宋体"/>
        </w:rPr>
        <w:t>（19）</w:t>
      </w:r>
      <w:r>
        <w:rPr>
          <w:rFonts w:hint="eastAsia"/>
        </w:rPr>
        <w:t>键7产生1个脉冲，</w:t>
      </w:r>
      <w:r>
        <w:rPr>
          <w:rFonts w:hint="eastAsia" w:ascii="宋体" w:hAnsi="宋体"/>
        </w:rPr>
        <w:t>返回到初始端，执行微指令MC=00ED82；RAM=00（下一条指令码）。结束！</w:t>
      </w:r>
    </w:p>
    <w:p w14:paraId="78CDECE1">
      <w:pPr>
        <w:rPr>
          <w:rFonts w:ascii="Arial Narrow" w:hAnsi="Arial Narrow"/>
          <w:bCs/>
          <w:szCs w:val="21"/>
        </w:rPr>
      </w:pPr>
      <w:r>
        <w:rPr>
          <w:rFonts w:ascii="Arial Narrow"/>
          <w:bCs/>
          <w:szCs w:val="21"/>
        </w:rPr>
        <w:t>（四）</w:t>
      </w:r>
      <w:r>
        <w:rPr>
          <w:rFonts w:ascii="Arial Narrow" w:hAnsi="Arial Narrow"/>
          <w:bCs/>
          <w:szCs w:val="21"/>
        </w:rPr>
        <w:t>EAB</w:t>
      </w:r>
      <w:r>
        <w:rPr>
          <w:rFonts w:ascii="Arial Narrow"/>
          <w:bCs/>
          <w:szCs w:val="21"/>
        </w:rPr>
        <w:t>在系统读写</w:t>
      </w:r>
    </w:p>
    <w:p w14:paraId="54334231">
      <w:pPr>
        <w:pStyle w:val="27"/>
        <w:spacing w:before="0" w:after="0"/>
        <w:ind w:left="630" w:leftChars="300"/>
        <w:jc w:val="both"/>
        <w:rPr>
          <w:rFonts w:ascii="宋体" w:hAnsi="宋体"/>
          <w:b w:val="0"/>
          <w:bCs w:val="0"/>
          <w:sz w:val="21"/>
        </w:rPr>
      </w:pPr>
      <w:r>
        <w:rPr>
          <w:rFonts w:hint="eastAsia" w:ascii="宋体" w:hAnsi="宋体"/>
          <w:b w:val="0"/>
          <w:bCs w:val="0"/>
          <w:sz w:val="21"/>
        </w:rPr>
        <w:t>使用在系统EAB读写工具对模型CPU中的存放微程序的ROM和存放程序与数据的RAM进行观察和改写（图1-5）。</w:t>
      </w:r>
    </w:p>
    <w:p w14:paraId="4E0AAEA4">
      <w:pPr>
        <w:rPr>
          <w:rFonts w:ascii="Arial Narrow" w:hAnsi="Arial Narrow"/>
          <w:bCs/>
          <w:szCs w:val="21"/>
        </w:rPr>
      </w:pPr>
      <w:r>
        <w:rPr>
          <w:rFonts w:ascii="Arial Narrow"/>
          <w:bCs/>
          <w:szCs w:val="21"/>
        </w:rPr>
        <w:t>（五）用嵌入式逻辑分析仪了解</w:t>
      </w:r>
      <w:r>
        <w:rPr>
          <w:rFonts w:ascii="Arial Narrow" w:hAnsi="Arial Narrow"/>
          <w:bCs/>
          <w:szCs w:val="21"/>
        </w:rPr>
        <w:t>CPU</w:t>
      </w:r>
      <w:r>
        <w:rPr>
          <w:rFonts w:ascii="Arial Narrow"/>
          <w:bCs/>
          <w:szCs w:val="21"/>
        </w:rPr>
        <w:t>运行情况</w:t>
      </w:r>
    </w:p>
    <w:p w14:paraId="257E393B">
      <w:pPr>
        <w:pStyle w:val="27"/>
        <w:spacing w:before="0" w:after="0"/>
        <w:ind w:left="630" w:leftChars="300" w:firstLine="315" w:firstLineChars="150"/>
        <w:jc w:val="both"/>
        <w:rPr>
          <w:rFonts w:ascii="Times New Roman" w:hAnsi="Times New Roman" w:cs="Times New Roman"/>
          <w:b w:val="0"/>
          <w:bCs w:val="0"/>
          <w:sz w:val="21"/>
        </w:rPr>
      </w:pPr>
      <w:r>
        <w:rPr>
          <w:rFonts w:hint="eastAsia" w:ascii="宋体" w:hAnsi="宋体"/>
          <w:b w:val="0"/>
          <w:bCs w:val="0"/>
          <w:sz w:val="21"/>
        </w:rPr>
        <w:t>可以利用实验系统上的液晶屏上的数据显示和嵌入式逻辑分析仪同时了解</w:t>
      </w:r>
      <w:r>
        <w:rPr>
          <w:rFonts w:hint="eastAsia" w:ascii="Times New Roman" w:hAnsi="Times New Roman" w:cs="Times New Roman"/>
          <w:b w:val="0"/>
          <w:bCs w:val="0"/>
          <w:sz w:val="21"/>
        </w:rPr>
        <w:t>CPU的每一单步运行情况（图1-8）。注意，图1-7的嵌入式逻辑分析仪设置情况：采用时钟使用CPU的工作时钟（CLK1=1.5MHz），采样深度64位，触发位置：Pre..，触发信号用单步控制信号：STEP；触发方式：上升沿。</w:t>
      </w:r>
    </w:p>
    <w:p w14:paraId="2ED719BE">
      <w:pPr>
        <w:pStyle w:val="27"/>
        <w:spacing w:before="0" w:after="0"/>
        <w:ind w:firstLine="630" w:firstLineChars="300"/>
        <w:jc w:val="both"/>
        <w:rPr>
          <w:rFonts w:ascii="Times New Roman" w:hAnsi="Times New Roman" w:cs="Times New Roman"/>
          <w:b w:val="0"/>
          <w:bCs w:val="0"/>
          <w:sz w:val="21"/>
        </w:rPr>
      </w:pPr>
      <w:r>
        <w:rPr>
          <w:rFonts w:hint="eastAsia" w:ascii="Times New Roman" w:hAnsi="Times New Roman" w:cs="Times New Roman"/>
          <w:b w:val="0"/>
          <w:bCs w:val="0"/>
          <w:sz w:val="21"/>
        </w:rPr>
        <w:t>左侧的观察信号，data[1]是ALU；data[2]是RAM；P[10]是AR；P[12]是IR；</w:t>
      </w:r>
    </w:p>
    <w:p w14:paraId="76A39749">
      <w:pPr>
        <w:pStyle w:val="27"/>
        <w:spacing w:before="0" w:after="0"/>
        <w:ind w:firstLine="630" w:firstLineChars="300"/>
        <w:jc w:val="both"/>
        <w:rPr>
          <w:rFonts w:ascii="宋体" w:hAnsi="宋体"/>
          <w:b w:val="0"/>
          <w:bCs w:val="0"/>
          <w:sz w:val="21"/>
        </w:rPr>
      </w:pPr>
      <w:r>
        <w:rPr>
          <w:rFonts w:hint="eastAsia" w:ascii="宋体" w:hAnsi="宋体"/>
          <w:b w:val="0"/>
          <w:bCs w:val="0"/>
          <w:sz w:val="21"/>
        </w:rPr>
        <w:t>CPU运行的逻辑分析仪波形数据如图1-7所示。</w:t>
      </w:r>
    </w:p>
    <w:p w14:paraId="0ADA8919">
      <w:pPr>
        <w:pStyle w:val="27"/>
        <w:spacing w:before="0" w:after="0"/>
        <w:rPr>
          <w:rFonts w:ascii="宋体" w:hAnsi="宋体"/>
        </w:rPr>
      </w:pPr>
      <w:r>
        <w:rPr>
          <w:rFonts w:hint="eastAsia" w:ascii="宋体" w:hAnsi="宋体"/>
        </w:rPr>
        <w:drawing>
          <wp:inline distT="0" distB="0" distL="0" distR="0">
            <wp:extent cx="4638040" cy="3195320"/>
            <wp:effectExtent l="1905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cstate="print"/>
                    <a:srcRect/>
                    <a:stretch>
                      <a:fillRect/>
                    </a:stretch>
                  </pic:blipFill>
                  <pic:spPr>
                    <a:xfrm>
                      <a:off x="0" y="0"/>
                      <a:ext cx="4638040" cy="3195320"/>
                    </a:xfrm>
                    <a:prstGeom prst="rect">
                      <a:avLst/>
                    </a:prstGeom>
                    <a:noFill/>
                    <a:ln w="9525">
                      <a:noFill/>
                      <a:miter lim="800000"/>
                      <a:headEnd/>
                      <a:tailEnd/>
                    </a:ln>
                  </pic:spPr>
                </pic:pic>
              </a:graphicData>
            </a:graphic>
          </wp:inline>
        </w:drawing>
      </w:r>
    </w:p>
    <w:p w14:paraId="2447B185">
      <w:pPr>
        <w:pStyle w:val="27"/>
        <w:spacing w:before="0" w:after="0"/>
        <w:rPr>
          <w:rFonts w:ascii="宋体" w:hAnsi="宋体"/>
          <w:sz w:val="18"/>
        </w:rPr>
      </w:pPr>
      <w:r>
        <w:rPr>
          <w:rFonts w:hint="eastAsia"/>
          <w:sz w:val="18"/>
        </w:rPr>
        <w:t>图1－5</w:t>
      </w:r>
      <w:r>
        <w:rPr>
          <w:rFonts w:hint="eastAsia" w:ascii="宋体" w:hAnsi="宋体"/>
          <w:b w:val="0"/>
          <w:bCs w:val="0"/>
          <w:sz w:val="18"/>
        </w:rPr>
        <w:t>用在系统EAB读写工具对FPGA中的ROM和RAM进行观察和改写</w:t>
      </w:r>
    </w:p>
    <w:p w14:paraId="01E97A83">
      <w:pPr>
        <w:pStyle w:val="27"/>
        <w:spacing w:before="0" w:after="0"/>
        <w:rPr>
          <w:rFonts w:ascii="宋体" w:hAnsi="宋体"/>
          <w:b w:val="0"/>
          <w:bCs w:val="0"/>
          <w:sz w:val="21"/>
        </w:rPr>
      </w:pPr>
      <w:r>
        <w:rPr>
          <w:rFonts w:hint="eastAsia" w:ascii="宋体" w:hAnsi="宋体"/>
        </w:rPr>
        <w:drawing>
          <wp:inline distT="0" distB="0" distL="0" distR="0">
            <wp:extent cx="4841240" cy="2473960"/>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cstate="print">
                      <a:lum bright="6000"/>
                    </a:blip>
                    <a:srcRect/>
                    <a:stretch>
                      <a:fillRect/>
                    </a:stretch>
                  </pic:blipFill>
                  <pic:spPr>
                    <a:xfrm>
                      <a:off x="0" y="0"/>
                      <a:ext cx="4841240" cy="2473960"/>
                    </a:xfrm>
                    <a:prstGeom prst="rect">
                      <a:avLst/>
                    </a:prstGeom>
                    <a:noFill/>
                    <a:ln w="9525">
                      <a:noFill/>
                      <a:miter lim="800000"/>
                      <a:headEnd/>
                      <a:tailEnd/>
                    </a:ln>
                  </pic:spPr>
                </pic:pic>
              </a:graphicData>
            </a:graphic>
          </wp:inline>
        </w:drawing>
      </w:r>
    </w:p>
    <w:p w14:paraId="5652FBD4">
      <w:pPr>
        <w:pStyle w:val="27"/>
        <w:spacing w:before="0" w:after="0"/>
        <w:rPr>
          <w:b w:val="0"/>
          <w:sz w:val="21"/>
          <w:szCs w:val="21"/>
        </w:rPr>
      </w:pPr>
      <w:r>
        <w:rPr>
          <w:rFonts w:hint="eastAsia"/>
          <w:b w:val="0"/>
          <w:sz w:val="21"/>
          <w:szCs w:val="21"/>
        </w:rPr>
        <w:t>图1-6 嵌入式逻辑分析仪设置情况</w:t>
      </w:r>
      <w:bookmarkStart w:id="166" w:name="_Toc80613225"/>
    </w:p>
    <w:p w14:paraId="5E544C73">
      <w:pPr>
        <w:pStyle w:val="27"/>
        <w:spacing w:before="0" w:after="0"/>
        <w:jc w:val="both"/>
        <w:rPr>
          <w:rFonts w:ascii="宋体" w:hAnsi="宋体"/>
          <w:bCs w:val="0"/>
          <w:sz w:val="21"/>
          <w:szCs w:val="21"/>
        </w:rPr>
      </w:pPr>
      <w:r>
        <w:rPr>
          <w:rFonts w:hint="eastAsia"/>
          <w:sz w:val="21"/>
          <w:szCs w:val="21"/>
        </w:rPr>
        <w:t>四、实验要求</w:t>
      </w:r>
      <w:bookmarkEnd w:id="166"/>
    </w:p>
    <w:p w14:paraId="0E576559">
      <w:pPr>
        <w:ind w:firstLine="420"/>
      </w:pPr>
      <w:r>
        <w:rPr>
          <w:rFonts w:hint="eastAsia"/>
        </w:rPr>
        <w:t>1．实验之前应认真准备，写出实验步骤和具体设计内容；</w:t>
      </w:r>
    </w:p>
    <w:p w14:paraId="280D677A">
      <w:pPr>
        <w:ind w:firstLine="420"/>
      </w:pPr>
      <w:r>
        <w:rPr>
          <w:rFonts w:hint="eastAsia"/>
        </w:rPr>
        <w:t>2．实验前应掌握所有控制信号的作用；</w:t>
      </w:r>
    </w:p>
    <w:p w14:paraId="333F2D94">
      <w:pPr>
        <w:ind w:firstLine="420"/>
      </w:pPr>
      <w:r>
        <w:rPr>
          <w:rFonts w:hint="eastAsia"/>
        </w:rPr>
        <w:t>3．掌握在QuartusII环境下，采用图形编辑方法的设计技术；</w:t>
      </w:r>
    </w:p>
    <w:p w14:paraId="45A010D4">
      <w:pPr>
        <w:ind w:firstLine="420"/>
      </w:pPr>
      <w:r>
        <w:rPr>
          <w:rFonts w:hint="eastAsia"/>
        </w:rPr>
        <w:t>4．掌握在微程序控制下机器指令的写入、读出、和程序执行方法；</w:t>
      </w:r>
    </w:p>
    <w:p w14:paraId="35FF6B9D">
      <w:pPr>
        <w:ind w:firstLine="420"/>
      </w:pPr>
      <w:r>
        <w:rPr>
          <w:rFonts w:hint="eastAsia"/>
        </w:rPr>
        <w:t>5．掌握LPM_RAM的配置方法，实现对机器指令输入；</w:t>
      </w:r>
    </w:p>
    <w:p w14:paraId="7C8956BD">
      <w:pPr>
        <w:ind w:firstLine="420"/>
      </w:pPr>
      <w:r>
        <w:rPr>
          <w:rFonts w:hint="eastAsia"/>
        </w:rPr>
        <w:t>6．掌握微程序的设计方法，学会编写二进制微指令代码表。</w:t>
      </w:r>
    </w:p>
    <w:p w14:paraId="2E1583C6">
      <w:pPr>
        <w:ind w:firstLine="420"/>
      </w:pPr>
      <w:r>
        <w:rPr>
          <w:rFonts w:hint="eastAsia"/>
        </w:rPr>
        <w:t>7．掌握对LPM_ROM的配置方法，实现微指令代码表的输入。</w:t>
      </w:r>
    </w:p>
    <w:p w14:paraId="69F1283F">
      <w:pPr>
        <w:ind w:firstLine="420"/>
      </w:pPr>
      <w:r>
        <w:rPr>
          <w:rFonts w:hint="eastAsia"/>
        </w:rPr>
        <w:t>8．通过液晶屏，观察各相关寄存器、ALU、DR1、PC、IR、AR、BUS等内容的变化情况，根据表6-2微程序控制流程，单步跟踪微程序的执行情况。通过INPUT（键2、键1）输入运算数据，跟踪程序的执行情况，并详细记录每条微指令执行后，相关单元输出数据的变化情况，依次执行机器指令，从而验证所设计的正确性。在完成基本验证实验后，根据这5条指令，自行设计程序、输入和调试，记录实验数据。</w:t>
      </w:r>
    </w:p>
    <w:p w14:paraId="08F80300">
      <w:pPr>
        <w:pStyle w:val="27"/>
        <w:spacing w:before="0" w:after="0"/>
        <w:rPr>
          <w:rFonts w:ascii="宋体" w:hAnsi="宋体"/>
          <w:sz w:val="18"/>
        </w:rPr>
      </w:pPr>
      <w:r>
        <w:rPr>
          <w:rFonts w:hint="eastAsia" w:ascii="宋体" w:hAnsi="宋体"/>
          <w:sz w:val="18"/>
        </w:rPr>
        <w:drawing>
          <wp:inline distT="0" distB="0" distL="0" distR="0">
            <wp:extent cx="5013960" cy="219456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4" cstate="print"/>
                    <a:srcRect/>
                    <a:stretch>
                      <a:fillRect/>
                    </a:stretch>
                  </pic:blipFill>
                  <pic:spPr>
                    <a:xfrm>
                      <a:off x="0" y="0"/>
                      <a:ext cx="5013960" cy="2194560"/>
                    </a:xfrm>
                    <a:prstGeom prst="rect">
                      <a:avLst/>
                    </a:prstGeom>
                    <a:noFill/>
                    <a:ln w="9525">
                      <a:noFill/>
                      <a:miter lim="800000"/>
                      <a:headEnd/>
                      <a:tailEnd/>
                    </a:ln>
                  </pic:spPr>
                </pic:pic>
              </a:graphicData>
            </a:graphic>
          </wp:inline>
        </w:drawing>
      </w:r>
    </w:p>
    <w:p w14:paraId="2BF29A01">
      <w:pPr>
        <w:pStyle w:val="27"/>
        <w:spacing w:before="0" w:after="0"/>
        <w:rPr>
          <w:b w:val="0"/>
          <w:bCs w:val="0"/>
          <w:sz w:val="18"/>
        </w:rPr>
      </w:pPr>
      <w:r>
        <w:rPr>
          <w:rFonts w:hint="eastAsia"/>
          <w:b w:val="0"/>
          <w:bCs w:val="0"/>
          <w:sz w:val="18"/>
        </w:rPr>
        <w:t>图1-7 嵌入式逻辑分析仪采样波形数据</w:t>
      </w:r>
    </w:p>
    <w:p w14:paraId="3EE2EEE5">
      <w:pPr>
        <w:pStyle w:val="27"/>
        <w:spacing w:before="0" w:after="0"/>
        <w:rPr>
          <w:b w:val="0"/>
          <w:bCs w:val="0"/>
          <w:sz w:val="18"/>
        </w:rPr>
      </w:pPr>
    </w:p>
    <w:p w14:paraId="62864FF0">
      <w:pPr>
        <w:pStyle w:val="27"/>
        <w:spacing w:before="0" w:after="0"/>
        <w:jc w:val="both"/>
        <w:rPr>
          <w:b w:val="0"/>
          <w:bCs w:val="0"/>
          <w:sz w:val="21"/>
          <w:szCs w:val="21"/>
        </w:rPr>
      </w:pPr>
      <w:bookmarkStart w:id="167" w:name="_Toc76987456"/>
      <w:bookmarkStart w:id="168" w:name="_Toc72555882"/>
      <w:bookmarkStart w:id="169" w:name="_Toc77007010"/>
      <w:bookmarkStart w:id="170" w:name="_Toc77007996"/>
      <w:bookmarkStart w:id="171" w:name="_Toc77008092"/>
      <w:bookmarkStart w:id="172" w:name="_Toc72552554"/>
      <w:bookmarkStart w:id="173" w:name="_Toc72553655"/>
      <w:bookmarkStart w:id="174" w:name="_Toc72555390"/>
      <w:bookmarkStart w:id="175" w:name="_Toc72554861"/>
      <w:bookmarkStart w:id="176" w:name="_Toc76916950"/>
      <w:bookmarkStart w:id="177" w:name="_Toc77006131"/>
      <w:bookmarkStart w:id="178" w:name="_Toc76917433"/>
      <w:bookmarkStart w:id="179" w:name="_Toc77008260"/>
      <w:bookmarkStart w:id="180" w:name="_Toc77047564"/>
      <w:bookmarkStart w:id="181" w:name="_Toc72552101"/>
      <w:bookmarkStart w:id="182" w:name="_Toc72553780"/>
      <w:bookmarkStart w:id="183" w:name="_Toc72555609"/>
      <w:bookmarkStart w:id="184" w:name="_Toc76993025"/>
      <w:bookmarkStart w:id="185" w:name="_Toc72554294"/>
      <w:bookmarkStart w:id="186" w:name="_Toc77047056"/>
      <w:bookmarkStart w:id="187" w:name="_Toc76959477"/>
      <w:bookmarkStart w:id="188" w:name="_Toc72555533"/>
      <w:bookmarkStart w:id="189" w:name="_Toc76987996"/>
      <w:bookmarkStart w:id="190" w:name="_Toc77047943"/>
      <w:bookmarkStart w:id="191" w:name="_Toc77048332"/>
      <w:bookmarkStart w:id="192" w:name="_Toc77101411"/>
      <w:bookmarkStart w:id="193" w:name="_Toc77217898"/>
      <w:bookmarkStart w:id="194" w:name="_Toc77325895"/>
      <w:bookmarkStart w:id="195" w:name="_Toc77101310"/>
      <w:bookmarkStart w:id="196" w:name="_Toc77047705"/>
      <w:bookmarkStart w:id="197" w:name="_Toc77048433"/>
      <w:bookmarkStart w:id="198" w:name="_Toc77048232"/>
      <w:bookmarkStart w:id="199" w:name="_Toc77968596"/>
      <w:bookmarkStart w:id="200" w:name="_Toc80613226"/>
      <w:bookmarkStart w:id="201" w:name="_Toc77048080"/>
      <w:bookmarkStart w:id="202" w:name="_Toc77101085"/>
      <w:bookmarkStart w:id="203" w:name="_Toc77101210"/>
      <w:r>
        <w:rPr>
          <w:rFonts w:hint="eastAsia"/>
          <w:sz w:val="21"/>
          <w:szCs w:val="21"/>
        </w:rPr>
        <w:t>五．实验报告</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p w14:paraId="15BB2F53">
      <w:pPr>
        <w:ind w:firstLine="630" w:firstLineChars="300"/>
      </w:pPr>
      <w:r>
        <w:rPr>
          <w:rFonts w:hint="eastAsia"/>
        </w:rPr>
        <w:t xml:space="preserve">1．实验的原理，实验步骤和具体实验结果；  </w:t>
      </w:r>
    </w:p>
    <w:p w14:paraId="1900DCB3">
      <w:pPr>
        <w:ind w:firstLine="630" w:firstLineChars="300"/>
      </w:pPr>
      <w:r>
        <w:rPr>
          <w:rFonts w:hint="eastAsia"/>
        </w:rPr>
        <w:t>2．实验中遇到的主要问题和分析解决问题的思路；</w:t>
      </w:r>
    </w:p>
    <w:p w14:paraId="0333725E">
      <w:pPr>
        <w:ind w:firstLine="644" w:firstLineChars="307"/>
      </w:pPr>
      <w:r>
        <w:rPr>
          <w:rFonts w:hint="eastAsia"/>
        </w:rPr>
        <w:t>3．通过实验，自己的学习经验和切身体会，以及对教学实验的意见和建议。</w:t>
      </w:r>
    </w:p>
    <w:p w14:paraId="4C06C036">
      <w:pPr>
        <w:rPr>
          <w:b/>
          <w:szCs w:val="21"/>
        </w:rPr>
      </w:pPr>
      <w:bookmarkStart w:id="204" w:name="_Toc72554295"/>
      <w:bookmarkStart w:id="205" w:name="_Toc72554862"/>
      <w:bookmarkStart w:id="206" w:name="_Toc72555391"/>
      <w:bookmarkStart w:id="207" w:name="_Toc72552102"/>
      <w:bookmarkStart w:id="208" w:name="_Toc72553656"/>
      <w:bookmarkStart w:id="209" w:name="_Toc72552555"/>
      <w:bookmarkStart w:id="210" w:name="_Toc72553781"/>
      <w:bookmarkStart w:id="211" w:name="_Toc77101086"/>
      <w:bookmarkStart w:id="212" w:name="_Toc77047706"/>
      <w:bookmarkStart w:id="213" w:name="_Toc76959478"/>
      <w:bookmarkStart w:id="214" w:name="_Toc77101412"/>
      <w:bookmarkStart w:id="215" w:name="_Toc72555610"/>
      <w:bookmarkStart w:id="216" w:name="_Toc76993026"/>
      <w:bookmarkStart w:id="217" w:name="_Toc77047944"/>
      <w:bookmarkStart w:id="218" w:name="_Toc77048434"/>
      <w:bookmarkStart w:id="219" w:name="_Toc76987997"/>
      <w:bookmarkStart w:id="220" w:name="_Toc72555883"/>
      <w:bookmarkStart w:id="221" w:name="_Toc77101211"/>
      <w:bookmarkStart w:id="222" w:name="_Toc76987457"/>
      <w:bookmarkStart w:id="223" w:name="_Toc77008261"/>
      <w:bookmarkStart w:id="224" w:name="_Toc77101311"/>
      <w:bookmarkStart w:id="225" w:name="_Toc77217899"/>
      <w:bookmarkStart w:id="226" w:name="_Toc77047565"/>
      <w:bookmarkStart w:id="227" w:name="_Toc77008093"/>
      <w:bookmarkStart w:id="228" w:name="_Toc77006132"/>
      <w:bookmarkStart w:id="229" w:name="_Toc77048233"/>
      <w:bookmarkStart w:id="230" w:name="_Toc77325896"/>
      <w:bookmarkStart w:id="231" w:name="_Toc77968597"/>
      <w:bookmarkStart w:id="232" w:name="_Toc77007011"/>
      <w:bookmarkStart w:id="233" w:name="_Toc76917434"/>
      <w:bookmarkStart w:id="234" w:name="_Toc77048333"/>
      <w:bookmarkStart w:id="235" w:name="_Toc77047057"/>
      <w:bookmarkStart w:id="236" w:name="_Toc76916951"/>
      <w:bookmarkStart w:id="237" w:name="_Toc77007997"/>
      <w:bookmarkStart w:id="238" w:name="_Toc72555534"/>
      <w:bookmarkStart w:id="239" w:name="_Toc77048081"/>
      <w:bookmarkStart w:id="240" w:name="_Toc80613227"/>
      <w:r>
        <w:rPr>
          <w:rFonts w:hint="eastAsia"/>
          <w:b/>
          <w:szCs w:val="21"/>
        </w:rPr>
        <w:t>六．思考题</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r>
        <w:rPr>
          <w:rFonts w:hint="eastAsia"/>
          <w:b/>
          <w:szCs w:val="21"/>
        </w:rPr>
        <w:t>实验题</w:t>
      </w:r>
      <w:bookmarkEnd w:id="240"/>
    </w:p>
    <w:p w14:paraId="5F95FCE6">
      <w:pPr>
        <w:ind w:left="735" w:leftChars="200" w:hanging="315" w:hangingChars="150"/>
      </w:pPr>
      <w:r>
        <w:rPr>
          <w:rFonts w:hint="eastAsia"/>
        </w:rPr>
        <w:t>1．若要修改算术逻辑单元ALU的功能，应如何用VHDL语言来实现？如何编程、如何用计算机进行功能仿真、时序仿真？如何通过GW48实验系统进行硬件功能验证？通过具体实验来回答。</w:t>
      </w:r>
    </w:p>
    <w:p w14:paraId="5EF2CDB8">
      <w:pPr>
        <w:ind w:left="735" w:leftChars="200" w:hanging="315" w:hangingChars="150"/>
        <w:rPr>
          <w:szCs w:val="21"/>
        </w:rPr>
      </w:pPr>
      <w:r>
        <w:rPr>
          <w:rFonts w:hint="eastAsia"/>
          <w:szCs w:val="21"/>
        </w:rPr>
        <w:t xml:space="preserve">2．用VHDL语言设计程序计数器单元PC。  </w:t>
      </w:r>
    </w:p>
    <w:p w14:paraId="323DBA77">
      <w:pPr>
        <w:ind w:left="735" w:leftChars="200" w:hanging="315" w:hangingChars="150"/>
        <w:rPr>
          <w:szCs w:val="21"/>
        </w:rPr>
      </w:pPr>
      <w:r>
        <w:rPr>
          <w:rFonts w:hint="eastAsia"/>
          <w:szCs w:val="21"/>
        </w:rPr>
        <w:t>3．用VHDL语言设计地址寄存器单元AR。</w:t>
      </w:r>
    </w:p>
    <w:p w14:paraId="40A7F053">
      <w:pPr>
        <w:ind w:left="735" w:leftChars="200" w:hanging="315" w:hangingChars="150"/>
        <w:rPr>
          <w:szCs w:val="21"/>
        </w:rPr>
      </w:pPr>
      <w:r>
        <w:rPr>
          <w:rFonts w:hint="eastAsia"/>
          <w:szCs w:val="21"/>
        </w:rPr>
        <w:t xml:space="preserve">4．用VHDL语言设计指令寄存器单元IR。  </w:t>
      </w:r>
    </w:p>
    <w:p w14:paraId="03E0067B">
      <w:pPr>
        <w:ind w:left="735" w:leftChars="200" w:hanging="315" w:hangingChars="150"/>
        <w:rPr>
          <w:szCs w:val="21"/>
        </w:rPr>
      </w:pPr>
      <w:r>
        <w:rPr>
          <w:rFonts w:hint="eastAsia"/>
          <w:szCs w:val="21"/>
        </w:rPr>
        <w:t>5．将整个模型CPU都用用VHDL进行表达。</w:t>
      </w:r>
    </w:p>
    <w:p w14:paraId="190E8569">
      <w:pPr>
        <w:ind w:left="735" w:leftChars="200" w:hanging="315" w:hangingChars="150"/>
        <w:rPr>
          <w:szCs w:val="21"/>
        </w:rPr>
      </w:pPr>
      <w:r>
        <w:rPr>
          <w:rFonts w:hint="eastAsia"/>
          <w:szCs w:val="21"/>
        </w:rPr>
        <w:t>6．除了已有的IN、ADD、STA、OUT、JMP指令外，再设计减法指令SUB、带进位加ADDC、逻辑与AND、逻辑或OR和异或XOR共10条指令，编写相应微程序流程图，写出微程序代码表和相应的mif文件，并配置进LPM</w:t>
      </w:r>
      <w:r>
        <w:rPr>
          <w:szCs w:val="21"/>
        </w:rPr>
        <w:t>_ROM</w:t>
      </w:r>
      <w:r>
        <w:rPr>
          <w:rFonts w:hint="eastAsia"/>
          <w:szCs w:val="21"/>
        </w:rPr>
        <w:t>中；编写由宏程序代码组成的3个程序，并用此CPU完成相应的程序功能。</w:t>
      </w:r>
    </w:p>
    <w:p w14:paraId="6EFC4903">
      <w:pPr>
        <w:ind w:firstLine="420" w:firstLineChars="200"/>
        <w:rPr>
          <w:szCs w:val="21"/>
        </w:rPr>
      </w:pPr>
      <w:r>
        <w:rPr>
          <w:rFonts w:hint="eastAsia"/>
          <w:szCs w:val="21"/>
        </w:rPr>
        <w:t>7．适当修改ALU181</w:t>
      </w:r>
      <w:r>
        <w:rPr>
          <w:szCs w:val="21"/>
        </w:rPr>
        <w:t>.VHD</w:t>
      </w:r>
      <w:r>
        <w:rPr>
          <w:rFonts w:hint="eastAsia"/>
          <w:szCs w:val="21"/>
        </w:rPr>
        <w:t>，使之对不同操作产生的进位都能保留（锁存）。</w:t>
      </w:r>
    </w:p>
    <w:p w14:paraId="580021CC">
      <w:pPr>
        <w:ind w:left="718" w:leftChars="342" w:firstLine="57"/>
        <w:rPr>
          <w:szCs w:val="21"/>
        </w:rPr>
      </w:pPr>
      <w:r>
        <w:rPr>
          <w:rFonts w:hint="eastAsia"/>
          <w:b/>
          <w:bCs/>
          <w:szCs w:val="21"/>
        </w:rPr>
        <w:t>实验操作说明</w:t>
      </w:r>
      <w:r>
        <w:rPr>
          <w:rFonts w:hint="eastAsia"/>
          <w:szCs w:val="21"/>
        </w:rPr>
        <w:t>： 下载B100_C.SOF；选模式0，按一次复位键；8位数据in[7..0]由键2、键1输入（此值显示于键对应的数码管上）；SWB，SWA由键4，键3控制工作模式：模式00—</w:t>
      </w:r>
      <w:r>
        <w:rPr>
          <w:szCs w:val="21"/>
        </w:rPr>
        <w:t>&gt;</w:t>
      </w:r>
      <w:r>
        <w:rPr>
          <w:rFonts w:hint="eastAsia"/>
          <w:szCs w:val="21"/>
        </w:rPr>
        <w:t>KRD（读出）；模式01—</w:t>
      </w:r>
      <w:r>
        <w:rPr>
          <w:szCs w:val="21"/>
        </w:rPr>
        <w:t>&gt;</w:t>
      </w:r>
      <w:r>
        <w:rPr>
          <w:rFonts w:hint="eastAsia"/>
          <w:szCs w:val="21"/>
        </w:rPr>
        <w:t>KWR（写入）；模式11—</w:t>
      </w:r>
      <w:r>
        <w:rPr>
          <w:szCs w:val="21"/>
        </w:rPr>
        <w:t>&gt;</w:t>
      </w:r>
      <w:r>
        <w:rPr>
          <w:rFonts w:hint="eastAsia"/>
          <w:szCs w:val="21"/>
        </w:rPr>
        <w:t>RP（程序执行）。RST1 —</w:t>
      </w:r>
      <w:r>
        <w:rPr>
          <w:szCs w:val="21"/>
        </w:rPr>
        <w:t>&gt;</w:t>
      </w:r>
      <w:r>
        <w:rPr>
          <w:rFonts w:hint="eastAsia"/>
          <w:szCs w:val="21"/>
        </w:rPr>
        <w:t>模型CPU复位</w:t>
      </w:r>
      <w:r>
        <w:rPr>
          <w:szCs w:val="21"/>
        </w:rPr>
        <w:t>,</w:t>
      </w:r>
      <w:r>
        <w:rPr>
          <w:rFonts w:hint="eastAsia"/>
          <w:szCs w:val="21"/>
        </w:rPr>
        <w:t>键8控制，低电平有效。工作时应置高电平。STEP —</w:t>
      </w:r>
      <w:r>
        <w:rPr>
          <w:szCs w:val="21"/>
        </w:rPr>
        <w:t>&gt;</w:t>
      </w:r>
      <w:r>
        <w:rPr>
          <w:rFonts w:hint="eastAsia"/>
          <w:szCs w:val="21"/>
        </w:rPr>
        <w:t>键7控制，单步执行键；Clock0 —选择1.5MHz，是CPU工作时钟。通过LCD液晶显示屏观察“基本模型机CPU”中各基本工作单元的内容。</w:t>
      </w:r>
    </w:p>
    <w:p w14:paraId="4F94B071">
      <w:pPr>
        <w:ind w:left="735" w:leftChars="200" w:hanging="315" w:hangingChars="150"/>
        <w:rPr>
          <w:szCs w:val="21"/>
        </w:rPr>
      </w:pPr>
      <w:r>
        <w:rPr>
          <w:rFonts w:hint="eastAsia"/>
          <w:szCs w:val="21"/>
        </w:rPr>
        <w:t>8．将图1-8结合硬件实验详细说明此CPU对“实验程序1”的执行过程和图中各信号的含义及不同节拍下变化的原因和结果，如</w:t>
      </w:r>
      <w:r>
        <w:rPr>
          <w:szCs w:val="21"/>
        </w:rPr>
        <w:t>d0_[7..0]</w:t>
      </w:r>
      <w:r>
        <w:rPr>
          <w:rFonts w:hint="eastAsia"/>
          <w:szCs w:val="21"/>
        </w:rPr>
        <w:t>、</w:t>
      </w:r>
      <w:r>
        <w:rPr>
          <w:szCs w:val="21"/>
        </w:rPr>
        <w:t>PC</w:t>
      </w:r>
      <w:r>
        <w:rPr>
          <w:rFonts w:hint="eastAsia"/>
          <w:szCs w:val="21"/>
        </w:rPr>
        <w:t>、</w:t>
      </w:r>
      <w:r>
        <w:rPr>
          <w:szCs w:val="21"/>
        </w:rPr>
        <w:t>AR</w:t>
      </w:r>
      <w:r>
        <w:rPr>
          <w:rFonts w:hint="eastAsia"/>
          <w:szCs w:val="21"/>
        </w:rPr>
        <w:t>、DR1、DR2、R0、CO、T4</w:t>
      </w:r>
      <w:r>
        <w:rPr>
          <w:szCs w:val="21"/>
        </w:rPr>
        <w:t>..T1</w:t>
      </w:r>
      <w:r>
        <w:rPr>
          <w:rFonts w:hint="eastAsia"/>
          <w:szCs w:val="21"/>
        </w:rPr>
        <w:t>、uA、bus[7</w:t>
      </w:r>
      <w:r>
        <w:rPr>
          <w:szCs w:val="21"/>
        </w:rPr>
        <w:t>..0]</w:t>
      </w:r>
      <w:r>
        <w:rPr>
          <w:rFonts w:hint="eastAsia"/>
          <w:szCs w:val="21"/>
        </w:rPr>
        <w:t>等等。</w:t>
      </w:r>
    </w:p>
    <w:p w14:paraId="34A34789">
      <w:pPr>
        <w:spacing w:after="156" w:afterLines="50"/>
        <w:jc w:val="center"/>
      </w:pPr>
      <w:r>
        <w:rPr>
          <w:sz w:val="18"/>
        </w:rPr>
        <w:drawing>
          <wp:inline distT="0" distB="0" distL="0" distR="0">
            <wp:extent cx="5212080" cy="2346960"/>
            <wp:effectExtent l="1905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5" cstate="print"/>
                    <a:srcRect/>
                    <a:stretch>
                      <a:fillRect/>
                    </a:stretch>
                  </pic:blipFill>
                  <pic:spPr>
                    <a:xfrm>
                      <a:off x="0" y="0"/>
                      <a:ext cx="5212080" cy="2346960"/>
                    </a:xfrm>
                    <a:prstGeom prst="rect">
                      <a:avLst/>
                    </a:prstGeom>
                    <a:noFill/>
                    <a:ln w="9525">
                      <a:noFill/>
                      <a:miter lim="800000"/>
                      <a:headEnd/>
                      <a:tailEnd/>
                    </a:ln>
                  </pic:spPr>
                </pic:pic>
              </a:graphicData>
            </a:graphic>
          </wp:inline>
        </w:drawing>
      </w:r>
      <w:r>
        <w:rPr>
          <w:rFonts w:hint="eastAsia"/>
          <w:sz w:val="18"/>
        </w:rPr>
        <w:t>图1－8 模型CPU执行“实验程序1”的仿真波形图（注。其中的DR1，DR2分别表示液晶屏上的DR0/DR1）</w:t>
      </w:r>
    </w:p>
    <w:p w14:paraId="10F89DCB">
      <w:pPr>
        <w:ind w:firstLine="205" w:firstLineChars="98"/>
        <w:rPr>
          <w:bCs/>
          <w:szCs w:val="21"/>
        </w:rPr>
      </w:pPr>
      <w:r>
        <w:rPr>
          <w:rFonts w:hint="eastAsia"/>
          <w:bCs/>
          <w:szCs w:val="21"/>
        </w:rPr>
        <w:t>图1-3中各信号的功能说明</w:t>
      </w:r>
    </w:p>
    <w:p w14:paraId="6FB3AB20">
      <w:pPr>
        <w:ind w:left="735" w:leftChars="86" w:hanging="554" w:hangingChars="264"/>
      </w:pPr>
      <w:r>
        <w:rPr>
          <w:rFonts w:hint="eastAsia"/>
        </w:rPr>
        <w:t>(1) uA5—uA0 微程序控制器的微地址输出信号。</w:t>
      </w:r>
    </w:p>
    <w:p w14:paraId="5BD17AD6">
      <w:pPr>
        <w:ind w:left="735" w:leftChars="86" w:hanging="554" w:hangingChars="264"/>
      </w:pPr>
      <w:r>
        <w:rPr>
          <w:rFonts w:hint="eastAsia"/>
        </w:rPr>
        <w:t>(2) IR7一IR5 指令寄存器IR7、IR6、IR5输出信号，输入至微程序控制器作为修改微地址的控制信号。</w:t>
      </w:r>
    </w:p>
    <w:p w14:paraId="2A4FE02C">
      <w:pPr>
        <w:ind w:left="735" w:leftChars="86" w:hanging="554" w:hangingChars="264"/>
      </w:pPr>
      <w:r>
        <w:rPr>
          <w:rFonts w:hint="eastAsia"/>
        </w:rPr>
        <w:t>(3) CLK1——时钟信号源，输入频率为6~12MHz。</w:t>
      </w:r>
    </w:p>
    <w:p w14:paraId="7CDFC30F">
      <w:pPr>
        <w:ind w:left="735" w:leftChars="86" w:hanging="554" w:hangingChars="264"/>
      </w:pPr>
      <w:r>
        <w:rPr>
          <w:rFonts w:hint="eastAsia"/>
        </w:rPr>
        <w:t>(4) T1~T4——时序信号发生器提供的四个标准输出信号，可以采用单拍或连续两种方式输出。</w:t>
      </w:r>
    </w:p>
    <w:p w14:paraId="5094E07A">
      <w:pPr>
        <w:ind w:left="735" w:leftChars="86" w:hanging="554" w:hangingChars="264"/>
      </w:pPr>
      <w:r>
        <w:rPr>
          <w:rFonts w:hint="eastAsia"/>
        </w:rPr>
        <w:t>(5) s3、s2、sl、s0、——由微程序控制器输出的ALU操作选择信号，以控制执行16种算术操作或16种逻辑操作中的某一种操作。</w:t>
      </w:r>
    </w:p>
    <w:p w14:paraId="1E4A1F3C">
      <w:pPr>
        <w:ind w:left="735" w:leftChars="86" w:hanging="554" w:hangingChars="264"/>
      </w:pPr>
      <w:r>
        <w:rPr>
          <w:rFonts w:hint="eastAsia"/>
        </w:rPr>
        <w:t>(6) M—微程序控制输出的ALU操作方式选择信号端。M＝</w:t>
      </w:r>
      <w:r>
        <w:t>0</w:t>
      </w:r>
      <w:r>
        <w:rPr>
          <w:rFonts w:hint="eastAsia"/>
        </w:rPr>
        <w:t>执行算术操作；M＝l执行逻辑操作。</w:t>
      </w:r>
    </w:p>
    <w:p w14:paraId="7CC9A0BD">
      <w:pPr>
        <w:ind w:left="735" w:leftChars="86" w:hanging="554" w:hangingChars="264"/>
      </w:pPr>
      <w:r>
        <w:rPr>
          <w:rFonts w:hint="eastAsia"/>
        </w:rPr>
        <w:t>(7)</w:t>
      </w:r>
      <w:r>
        <w:t xml:space="preserve"> </w:t>
      </w:r>
      <w:r>
        <w:rPr>
          <w:position w:val="-6"/>
        </w:rPr>
        <w:object>
          <v:shape id="_x0000_i1027" o:spt="75" type="#_x0000_t75" style="height:17.25pt;width:15pt;" o:ole="t" filled="f" o:preferrelative="t" stroked="f" coordsize="21600,21600">
            <v:path/>
            <v:fill on="f" focussize="0,0"/>
            <v:stroke on="f" joinstyle="miter"/>
            <v:imagedata r:id="rId17" o:title=""/>
            <o:lock v:ext="edit" aspectratio="t"/>
            <w10:wrap type="none"/>
            <w10:anchorlock/>
          </v:shape>
          <o:OLEObject Type="Embed" ProgID="Equation.3" ShapeID="_x0000_i1027" DrawAspect="Content" ObjectID="_1468075728" r:id="rId16">
            <o:LockedField>false</o:LockedField>
          </o:OLEObject>
        </w:object>
      </w:r>
      <w:r>
        <w:rPr>
          <w:rFonts w:hint="eastAsia"/>
        </w:rPr>
        <w:t>—微程序控制器的输出的进位标志信号，</w:t>
      </w:r>
      <w:r>
        <w:rPr>
          <w:position w:val="-6"/>
        </w:rPr>
        <w:object>
          <v:shape id="_x0000_i1028" o:spt="75" type="#_x0000_t75" style="height:17.25pt;width:15pt;" o:ole="t" filled="f" o:preferrelative="t" stroked="f" coordsize="21600,21600">
            <v:path/>
            <v:fill on="f" focussize="0,0"/>
            <v:stroke on="f" joinstyle="miter"/>
            <v:imagedata r:id="rId17" o:title=""/>
            <o:lock v:ext="edit" aspectratio="t"/>
            <w10:wrap type="none"/>
            <w10:anchorlock/>
          </v:shape>
          <o:OLEObject Type="Embed" ProgID="Equation.3" ShapeID="_x0000_i1028" DrawAspect="Content" ObjectID="_1468075729" r:id="rId18">
            <o:LockedField>false</o:LockedField>
          </o:OLEObject>
        </w:object>
      </w:r>
      <w:r>
        <w:rPr>
          <w:rFonts w:hint="eastAsia"/>
        </w:rPr>
        <w:t>＝0表示ALU运算时最低位有进位</w:t>
      </w:r>
      <w:r>
        <w:rPr>
          <w:position w:val="-6"/>
        </w:rPr>
        <w:object>
          <v:shape id="_x0000_i1029" o:spt="75" type="#_x0000_t75" style="height:17.25pt;width:15pt;" o:ole="t" filled="f" o:preferrelative="t" stroked="f" coordsize="21600,21600">
            <v:path/>
            <v:fill on="f" focussize="0,0"/>
            <v:stroke on="f" joinstyle="miter"/>
            <v:imagedata r:id="rId17" o:title=""/>
            <o:lock v:ext="edit" aspectratio="t"/>
            <w10:wrap type="none"/>
            <w10:anchorlock/>
          </v:shape>
          <o:OLEObject Type="Embed" ProgID="Equation.3" ShapeID="_x0000_i1029" DrawAspect="Content" ObjectID="_1468075730" r:id="rId19">
            <o:LockedField>false</o:LockedField>
          </o:OLEObject>
        </w:object>
      </w:r>
      <w:r>
        <w:rPr>
          <w:rFonts w:hint="eastAsia"/>
        </w:rPr>
        <w:t>＝1，则表示无进位。</w:t>
      </w:r>
    </w:p>
    <w:p w14:paraId="6EC9F76E">
      <w:pPr>
        <w:ind w:left="735" w:leftChars="86" w:hanging="554" w:hangingChars="264"/>
      </w:pPr>
      <w:r>
        <w:rPr>
          <w:rFonts w:hint="eastAsia"/>
        </w:rPr>
        <w:t xml:space="preserve">(8)SWE—器的微地址修改信号。 </w:t>
      </w:r>
    </w:p>
    <w:p w14:paraId="6188DB0F">
      <w:pPr>
        <w:ind w:left="735" w:leftChars="86" w:hanging="554" w:hangingChars="264"/>
      </w:pPr>
      <w:r>
        <w:rPr>
          <w:rFonts w:hint="eastAsia"/>
        </w:rPr>
        <w:t>(9)SRD—微程序控制器的微地址修改信号。</w:t>
      </w:r>
    </w:p>
    <w:p w14:paraId="2A6A106D">
      <w:pPr>
        <w:ind w:left="735" w:leftChars="86" w:hanging="554" w:hangingChars="264"/>
      </w:pPr>
      <w:r>
        <w:rPr>
          <w:rFonts w:hint="eastAsia"/>
        </w:rPr>
        <w:t>(10) RST1—清“0”信号输入端。</w:t>
      </w:r>
    </w:p>
    <w:p w14:paraId="6C81F1F2">
      <w:pPr>
        <w:ind w:left="840" w:leftChars="86" w:hanging="659" w:hangingChars="314"/>
      </w:pPr>
      <w:r>
        <w:rPr>
          <w:rFonts w:hint="eastAsia"/>
        </w:rPr>
        <w:t>(11)LDAR——微程序控制器的输入信号，将程序计数器的内容打入到存储器地址寄存器AR中，产生访问RAM的地址。</w:t>
      </w:r>
    </w:p>
    <w:p w14:paraId="29373C69">
      <w:pPr>
        <w:ind w:left="840" w:leftChars="86" w:hanging="659" w:hangingChars="314"/>
      </w:pPr>
      <w:r>
        <w:rPr>
          <w:rFonts w:hint="eastAsia"/>
        </w:rPr>
        <w:t>(12) /CE——微程序控制器输出的RAM选片信号，/CE＝0时，LPM_RAM单元被选中。</w:t>
      </w:r>
    </w:p>
    <w:p w14:paraId="1BD500A2">
      <w:pPr>
        <w:ind w:left="840" w:leftChars="86" w:hanging="659" w:hangingChars="314"/>
      </w:pPr>
      <w:r>
        <w:rPr>
          <w:rFonts w:hint="eastAsia"/>
        </w:rPr>
        <w:t>(13) WE——微程序控制器输出的RAM控制信号。当/CE＝0时，如WE＝0为存储器读；如WE＝1为存储器写。</w:t>
      </w:r>
    </w:p>
    <w:p w14:paraId="17038A34">
      <w:pPr>
        <w:ind w:left="840" w:leftChars="86" w:hanging="659" w:hangingChars="314"/>
      </w:pPr>
      <w:r>
        <w:rPr>
          <w:rFonts w:hint="eastAsia"/>
        </w:rPr>
        <w:t>(14)BUS(7..0)——微程序控制器的内部数据总线。</w:t>
      </w:r>
    </w:p>
    <w:p w14:paraId="1C9ECEFB">
      <w:pPr>
        <w:ind w:left="840" w:leftChars="86" w:hanging="659" w:hangingChars="314"/>
      </w:pPr>
      <w:r>
        <w:rPr>
          <w:rFonts w:hint="eastAsia"/>
        </w:rPr>
        <w:t>(15) LDPC——微程序控制器输出的PC打入信号。</w:t>
      </w:r>
    </w:p>
    <w:p w14:paraId="79558DDA">
      <w:pPr>
        <w:ind w:left="840" w:leftChars="86" w:hanging="659" w:hangingChars="314"/>
      </w:pPr>
      <w:r>
        <w:rPr>
          <w:rFonts w:hint="eastAsia"/>
        </w:rPr>
        <w:t>(16) LOAD——微程序控制器的输出信号。LOAD＝0时，PC(程序计数器)处于并行置数状态；LOAD＝1时，PC处于计数状态。</w:t>
      </w:r>
    </w:p>
    <w:p w14:paraId="72F726D1">
      <w:pPr>
        <w:ind w:left="840" w:leftChars="86" w:hanging="659" w:hangingChars="314"/>
      </w:pPr>
      <w:r>
        <w:rPr>
          <w:rFonts w:hint="eastAsia"/>
        </w:rPr>
        <w:t>(17) ALU_B—微程序控制器输出信号，控制运算器的运算结果是否送到总线BUS．低电平有效。</w:t>
      </w:r>
    </w:p>
    <w:p w14:paraId="725D8378">
      <w:pPr>
        <w:ind w:left="840" w:leftChars="86" w:hanging="659" w:hangingChars="314"/>
      </w:pPr>
      <w:r>
        <w:rPr>
          <w:rFonts w:hint="eastAsia"/>
        </w:rPr>
        <w:t>(18) PC_B—微程序控制器输出信号，控制程序计数器的内容是否送到总线BUS，低电平有效。</w:t>
      </w:r>
    </w:p>
    <w:p w14:paraId="3DB05A20">
      <w:pPr>
        <w:ind w:left="840" w:leftChars="86" w:hanging="659" w:hangingChars="314"/>
      </w:pPr>
      <w:r>
        <w:rPr>
          <w:rFonts w:hint="eastAsia"/>
        </w:rPr>
        <w:t>(19) R0_B—微程序控制器输出信号，控制寄存器R4的内容是否达到总线BUS，低电平有效。</w:t>
      </w:r>
    </w:p>
    <w:p w14:paraId="24AA2436">
      <w:pPr>
        <w:ind w:left="840" w:leftChars="86" w:hanging="659" w:hangingChars="314"/>
      </w:pPr>
      <w:r>
        <w:rPr>
          <w:rFonts w:hint="eastAsia"/>
        </w:rPr>
        <w:t>(20) SW_B—微程序控制器输出信号，控制（键2、键1）的八位数据是否送到总线，低电平有效。</w:t>
      </w:r>
    </w:p>
    <w:p w14:paraId="755E13FB">
      <w:pPr>
        <w:ind w:left="840" w:leftChars="86" w:hanging="659" w:hangingChars="314"/>
      </w:pPr>
      <w:r>
        <w:rPr>
          <w:rFonts w:hint="eastAsia"/>
        </w:rPr>
        <w:t>(21) LDR0—微程序控制器的输出信号。控制把总线上的数据打入寄存器DR0。</w:t>
      </w:r>
    </w:p>
    <w:p w14:paraId="554799EA">
      <w:pPr>
        <w:ind w:left="840" w:leftChars="86" w:hanging="659" w:hangingChars="314"/>
      </w:pPr>
      <w:r>
        <w:rPr>
          <w:rFonts w:hint="eastAsia"/>
        </w:rPr>
        <w:t>(22) LDR1—微程序控制器输出信号，控制把总线上的数据打入寄存器DR1</w:t>
      </w:r>
    </w:p>
    <w:p w14:paraId="166D9EAD">
      <w:pPr>
        <w:ind w:left="840" w:leftChars="86" w:hanging="659" w:hangingChars="314"/>
      </w:pPr>
      <w:r>
        <w:rPr>
          <w:rFonts w:hint="eastAsia"/>
        </w:rPr>
        <w:t>(23) LDIR—微程序控制器输出信号，控制把总线上的数据(指令)输入到指令寄存器IR中。</w:t>
      </w:r>
    </w:p>
    <w:p w14:paraId="646027A2">
      <w:pPr>
        <w:ind w:left="840" w:leftChars="86" w:hanging="659" w:hangingChars="314"/>
      </w:pPr>
      <w:r>
        <w:rPr>
          <w:rFonts w:hint="eastAsia"/>
        </w:rPr>
        <w:t>(24)P(1)—微程序控制器输出的修改微地址P</w:t>
      </w:r>
      <w:r>
        <w:t>(1)</w:t>
      </w:r>
      <w:r>
        <w:rPr>
          <w:rFonts w:hint="eastAsia"/>
        </w:rPr>
        <w:t>，标志信号。用于机器指令的微程序分支测试。</w:t>
      </w:r>
    </w:p>
    <w:p w14:paraId="22FF071E">
      <w:pPr>
        <w:ind w:left="840" w:leftChars="86" w:hanging="659" w:hangingChars="314"/>
      </w:pPr>
      <w:r>
        <w:rPr>
          <w:rFonts w:hint="eastAsia"/>
        </w:rPr>
        <w:t>(25)uA—微程序控制器的微地址寄存器输出控制信号，uA＝0，微地址信号输出。</w:t>
      </w:r>
    </w:p>
    <w:p w14:paraId="12F841E8">
      <w:pPr>
        <w:ind w:left="840" w:leftChars="86" w:hanging="659" w:hangingChars="314"/>
      </w:pPr>
      <w:r>
        <w:rPr>
          <w:rFonts w:hint="eastAsia"/>
        </w:rPr>
        <w:t>(26)STEP—时序发生器启动控制信号。按2次STEP键，时序发生器可输出一组(单步)或连续的时序信号Tl、T2、T3、T4。</w:t>
      </w:r>
    </w:p>
    <w:p w14:paraId="5E66A8AD">
      <w:pPr>
        <w:ind w:left="617" w:hanging="617" w:hangingChars="192"/>
        <w:jc w:val="center"/>
        <w:rPr>
          <w:rFonts w:ascii="宋体" w:hAnsi="宋体"/>
          <w:b/>
          <w:sz w:val="32"/>
          <w:szCs w:val="32"/>
        </w:rPr>
      </w:pPr>
      <w:bookmarkStart w:id="241" w:name="_Toc77101212"/>
      <w:bookmarkStart w:id="242" w:name="_Toc77101312"/>
      <w:bookmarkStart w:id="243" w:name="_Toc77101413"/>
      <w:bookmarkStart w:id="244" w:name="_Toc77325897"/>
      <w:bookmarkStart w:id="245" w:name="_Toc80613228"/>
      <w:bookmarkStart w:id="246" w:name="_Toc77217900"/>
      <w:bookmarkStart w:id="247" w:name="_Toc80078004"/>
      <w:bookmarkStart w:id="248" w:name="_Toc80022975"/>
      <w:bookmarkStart w:id="249" w:name="_Toc77047945"/>
      <w:bookmarkStart w:id="250" w:name="_Toc77048234"/>
      <w:bookmarkStart w:id="251" w:name="_Toc77048334"/>
      <w:bookmarkStart w:id="252" w:name="_Toc77048435"/>
      <w:bookmarkStart w:id="253" w:name="_Toc77048082"/>
      <w:bookmarkStart w:id="254" w:name="_Toc77101087"/>
      <w:bookmarkStart w:id="255" w:name="_Toc77008094"/>
      <w:bookmarkStart w:id="256" w:name="_Toc72549945"/>
      <w:bookmarkStart w:id="257" w:name="_Toc72549238"/>
      <w:bookmarkStart w:id="258" w:name="_Toc72554296"/>
      <w:bookmarkStart w:id="259" w:name="_Toc72552556"/>
      <w:bookmarkStart w:id="260" w:name="_Toc76917435"/>
      <w:bookmarkStart w:id="261" w:name="_Toc72550462"/>
      <w:bookmarkStart w:id="262" w:name="_Toc76959479"/>
      <w:bookmarkStart w:id="263" w:name="_Toc76987458"/>
      <w:bookmarkStart w:id="264" w:name="_Toc76993027"/>
      <w:bookmarkStart w:id="265" w:name="_Toc77006133"/>
      <w:bookmarkStart w:id="266" w:name="_Toc77007012"/>
      <w:bookmarkStart w:id="267" w:name="_Toc77007998"/>
      <w:bookmarkStart w:id="268" w:name="_Toc72548948"/>
      <w:bookmarkStart w:id="269" w:name="_Toc72550883"/>
      <w:bookmarkStart w:id="270" w:name="_Toc72551973"/>
      <w:bookmarkStart w:id="271" w:name="_Toc72552103"/>
      <w:bookmarkStart w:id="272" w:name="_Toc72553657"/>
      <w:bookmarkStart w:id="273" w:name="_Toc72555884"/>
      <w:bookmarkStart w:id="274" w:name="_Toc76916952"/>
      <w:bookmarkStart w:id="275" w:name="_Toc72551097"/>
      <w:bookmarkStart w:id="276" w:name="_Toc72549108"/>
      <w:bookmarkStart w:id="277" w:name="_Toc72554863"/>
      <w:bookmarkStart w:id="278" w:name="_Toc72555392"/>
      <w:bookmarkStart w:id="279" w:name="_Toc72551866"/>
      <w:bookmarkStart w:id="280" w:name="_Toc76987998"/>
      <w:bookmarkStart w:id="281" w:name="_Toc77008262"/>
      <w:bookmarkStart w:id="282" w:name="_Toc72555611"/>
      <w:bookmarkStart w:id="283" w:name="_Toc72553782"/>
      <w:bookmarkStart w:id="284" w:name="_Toc72555535"/>
      <w:bookmarkStart w:id="285" w:name="_Toc77047566"/>
      <w:bookmarkStart w:id="286" w:name="_Toc77047058"/>
      <w:bookmarkStart w:id="287" w:name="_Toc77047707"/>
    </w:p>
    <w:p w14:paraId="12F2C718">
      <w:pPr>
        <w:ind w:left="617" w:hanging="617" w:hangingChars="192"/>
        <w:jc w:val="center"/>
        <w:rPr>
          <w:rFonts w:ascii="宋体" w:hAnsi="宋体"/>
          <w:b/>
          <w:sz w:val="32"/>
          <w:szCs w:val="32"/>
        </w:rPr>
      </w:pPr>
    </w:p>
    <w:p w14:paraId="412A771B">
      <w:pPr>
        <w:ind w:left="617" w:hanging="617" w:hangingChars="192"/>
        <w:jc w:val="center"/>
        <w:rPr>
          <w:rFonts w:ascii="宋体" w:hAnsi="宋体"/>
          <w:b/>
          <w:sz w:val="32"/>
          <w:szCs w:val="32"/>
        </w:rPr>
      </w:pPr>
    </w:p>
    <w:p w14:paraId="5619A977">
      <w:pPr>
        <w:ind w:left="617" w:hanging="617" w:hangingChars="192"/>
        <w:jc w:val="center"/>
        <w:rPr>
          <w:rFonts w:ascii="宋体" w:hAnsi="宋体"/>
          <w:b/>
          <w:sz w:val="32"/>
          <w:szCs w:val="32"/>
        </w:rPr>
      </w:pPr>
    </w:p>
    <w:p w14:paraId="4A7715A1">
      <w:pPr>
        <w:ind w:left="617" w:hanging="617" w:hangingChars="192"/>
        <w:jc w:val="center"/>
        <w:rPr>
          <w:rFonts w:ascii="宋体" w:hAnsi="宋体"/>
          <w:b/>
          <w:sz w:val="32"/>
          <w:szCs w:val="32"/>
        </w:rPr>
      </w:pPr>
    </w:p>
    <w:p w14:paraId="4CCED1EB">
      <w:pPr>
        <w:ind w:left="617" w:hanging="617" w:hangingChars="192"/>
        <w:jc w:val="center"/>
        <w:rPr>
          <w:rFonts w:ascii="宋体" w:hAnsi="宋体"/>
          <w:b/>
          <w:sz w:val="32"/>
          <w:szCs w:val="32"/>
        </w:rPr>
      </w:pPr>
    </w:p>
    <w:p w14:paraId="20334991">
      <w:pPr>
        <w:ind w:left="617" w:hanging="617" w:hangingChars="192"/>
        <w:jc w:val="center"/>
        <w:rPr>
          <w:rFonts w:ascii="宋体" w:hAnsi="宋体"/>
          <w:b/>
          <w:sz w:val="32"/>
          <w:szCs w:val="32"/>
        </w:rPr>
      </w:pPr>
    </w:p>
    <w:p w14:paraId="19081B0F">
      <w:pPr>
        <w:ind w:left="617" w:hanging="617" w:hangingChars="192"/>
        <w:jc w:val="center"/>
        <w:rPr>
          <w:rFonts w:ascii="宋体" w:hAnsi="宋体"/>
          <w:b/>
          <w:sz w:val="32"/>
          <w:szCs w:val="32"/>
        </w:rPr>
      </w:pPr>
    </w:p>
    <w:p w14:paraId="09D80FA5">
      <w:pPr>
        <w:widowControl/>
        <w:spacing w:before="100" w:beforeAutospacing="1" w:after="100" w:afterAutospacing="1"/>
        <w:jc w:val="left"/>
        <w:rPr>
          <w:rFonts w:ascii="宋体" w:hAnsi="宋体"/>
          <w:b/>
          <w:sz w:val="32"/>
          <w:szCs w:val="32"/>
        </w:rPr>
      </w:pPr>
      <w:r>
        <w:rPr>
          <w:rFonts w:ascii="宋体" w:hAnsi="宋体"/>
          <w:b/>
          <w:sz w:val="32"/>
          <w:szCs w:val="32"/>
        </w:rPr>
        <w:br w:type="page"/>
      </w:r>
    </w:p>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14:paraId="19638C29">
      <w:bookmarkStart w:id="288" w:name="_GoBack"/>
      <w:bookmarkEnd w:id="288"/>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Arial Narrow">
    <w:panose1 w:val="020B0606020202030204"/>
    <w:charset w:val="00"/>
    <w:family w:val="swiss"/>
    <w:pitch w:val="default"/>
    <w:sig w:usb0="00000287" w:usb1="00000800" w:usb2="00000000" w:usb3="00000000" w:csb0="2000009F" w:csb1="DFD70000"/>
  </w:font>
  <w:font w:name="新宋体">
    <w:panose1 w:val="02010609030101010101"/>
    <w:charset w:val="86"/>
    <w:family w:val="modern"/>
    <w:pitch w:val="default"/>
    <w:sig w:usb0="00000203" w:usb1="288F0000" w:usb2="0000000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867D44"/>
    <w:multiLevelType w:val="multilevel"/>
    <w:tmpl w:val="1F867D44"/>
    <w:lvl w:ilvl="0" w:tentative="0">
      <w:start w:val="1"/>
      <w:numFmt w:val="decimalEnclosedCircle"/>
      <w:lvlText w:val="%1"/>
      <w:lvlJc w:val="left"/>
      <w:pPr>
        <w:tabs>
          <w:tab w:val="left" w:pos="570"/>
        </w:tabs>
        <w:ind w:left="570" w:hanging="360"/>
      </w:pPr>
      <w:rPr>
        <w:rFonts w:hint="eastAsia"/>
      </w:rPr>
    </w:lvl>
    <w:lvl w:ilvl="1" w:tentative="0">
      <w:start w:val="1"/>
      <w:numFmt w:val="lowerLetter"/>
      <w:lvlText w:val="%2)"/>
      <w:lvlJc w:val="left"/>
      <w:pPr>
        <w:tabs>
          <w:tab w:val="left" w:pos="1050"/>
        </w:tabs>
        <w:ind w:left="1050" w:hanging="420"/>
      </w:pPr>
    </w:lvl>
    <w:lvl w:ilvl="2" w:tentative="0">
      <w:start w:val="1"/>
      <w:numFmt w:val="lowerRoman"/>
      <w:lvlText w:val="%3."/>
      <w:lvlJc w:val="right"/>
      <w:pPr>
        <w:tabs>
          <w:tab w:val="left" w:pos="1470"/>
        </w:tabs>
        <w:ind w:left="1470" w:hanging="420"/>
      </w:p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1">
    <w:nsid w:val="6F8E70B1"/>
    <w:multiLevelType w:val="multilevel"/>
    <w:tmpl w:val="6F8E70B1"/>
    <w:lvl w:ilvl="0" w:tentative="0">
      <w:start w:val="1"/>
      <w:numFmt w:val="decimalEnclosedCircle"/>
      <w:lvlText w:val="%1"/>
      <w:lvlJc w:val="left"/>
      <w:pPr>
        <w:tabs>
          <w:tab w:val="left" w:pos="570"/>
        </w:tabs>
        <w:ind w:left="570" w:hanging="360"/>
      </w:pPr>
      <w:rPr>
        <w:rFonts w:hint="eastAsia" w:ascii="宋体" w:hAnsi="宋体"/>
      </w:rPr>
    </w:lvl>
    <w:lvl w:ilvl="1" w:tentative="0">
      <w:start w:val="1"/>
      <w:numFmt w:val="decimal"/>
      <w:lvlText w:val="%2．"/>
      <w:lvlJc w:val="left"/>
      <w:pPr>
        <w:tabs>
          <w:tab w:val="left" w:pos="990"/>
        </w:tabs>
        <w:ind w:left="990" w:hanging="360"/>
      </w:pPr>
      <w:rPr>
        <w:rFonts w:hint="default"/>
      </w:rPr>
    </w:lvl>
    <w:lvl w:ilvl="2" w:tentative="0">
      <w:start w:val="2"/>
      <w:numFmt w:val="lowerLetter"/>
      <w:lvlText w:val="%3)"/>
      <w:lvlJc w:val="left"/>
      <w:pPr>
        <w:tabs>
          <w:tab w:val="left" w:pos="1410"/>
        </w:tabs>
        <w:ind w:left="1410" w:hanging="360"/>
      </w:pPr>
      <w:rPr>
        <w:rFonts w:hint="default"/>
      </w:rPr>
    </w:lvl>
    <w:lvl w:ilvl="3" w:tentative="0">
      <w:start w:val="1"/>
      <w:numFmt w:val="decimal"/>
      <w:lvlText w:val="%4."/>
      <w:lvlJc w:val="left"/>
      <w:pPr>
        <w:tabs>
          <w:tab w:val="left" w:pos="1890"/>
        </w:tabs>
        <w:ind w:left="1890" w:hanging="420"/>
      </w:pPr>
    </w:lvl>
    <w:lvl w:ilvl="4" w:tentative="0">
      <w:start w:val="1"/>
      <w:numFmt w:val="lowerLetter"/>
      <w:lvlText w:val="%5)"/>
      <w:lvlJc w:val="left"/>
      <w:pPr>
        <w:tabs>
          <w:tab w:val="left" w:pos="2310"/>
        </w:tabs>
        <w:ind w:left="2310" w:hanging="420"/>
      </w:pPr>
    </w:lvl>
    <w:lvl w:ilvl="5" w:tentative="0">
      <w:start w:val="1"/>
      <w:numFmt w:val="lowerRoman"/>
      <w:lvlText w:val="%6."/>
      <w:lvlJc w:val="right"/>
      <w:pPr>
        <w:tabs>
          <w:tab w:val="left" w:pos="2730"/>
        </w:tabs>
        <w:ind w:left="2730" w:hanging="420"/>
      </w:pPr>
    </w:lvl>
    <w:lvl w:ilvl="6" w:tentative="0">
      <w:start w:val="1"/>
      <w:numFmt w:val="decimal"/>
      <w:lvlText w:val="%7."/>
      <w:lvlJc w:val="left"/>
      <w:pPr>
        <w:tabs>
          <w:tab w:val="left" w:pos="3150"/>
        </w:tabs>
        <w:ind w:left="3150" w:hanging="420"/>
      </w:pPr>
    </w:lvl>
    <w:lvl w:ilvl="7" w:tentative="0">
      <w:start w:val="1"/>
      <w:numFmt w:val="lowerLetter"/>
      <w:lvlText w:val="%8)"/>
      <w:lvlJc w:val="left"/>
      <w:pPr>
        <w:tabs>
          <w:tab w:val="left" w:pos="3570"/>
        </w:tabs>
        <w:ind w:left="3570" w:hanging="420"/>
      </w:pPr>
    </w:lvl>
    <w:lvl w:ilvl="8" w:tentative="0">
      <w:start w:val="1"/>
      <w:numFmt w:val="lowerRoman"/>
      <w:lvlText w:val="%9."/>
      <w:lvlJc w:val="right"/>
      <w:pPr>
        <w:tabs>
          <w:tab w:val="left" w:pos="3990"/>
        </w:tabs>
        <w:ind w:left="3990" w:hanging="420"/>
      </w:pPr>
    </w:lvl>
  </w:abstractNum>
  <w:abstractNum w:abstractNumId="2">
    <w:nsid w:val="7E531B1D"/>
    <w:multiLevelType w:val="multilevel"/>
    <w:tmpl w:val="7E531B1D"/>
    <w:lvl w:ilvl="0" w:tentative="0">
      <w:start w:val="1"/>
      <w:numFmt w:val="decimal"/>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801"/>
    <w:rsid w:val="00030DA3"/>
    <w:rsid w:val="000A08F5"/>
    <w:rsid w:val="000A4067"/>
    <w:rsid w:val="002A040D"/>
    <w:rsid w:val="003637EC"/>
    <w:rsid w:val="00445BDB"/>
    <w:rsid w:val="00591871"/>
    <w:rsid w:val="00681E92"/>
    <w:rsid w:val="00702DE0"/>
    <w:rsid w:val="007903F3"/>
    <w:rsid w:val="009E6801"/>
    <w:rsid w:val="00D347DA"/>
    <w:rsid w:val="00D556A1"/>
    <w:rsid w:val="00DA572D"/>
    <w:rsid w:val="1CCB0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qFormat="1"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nhideWhenUsed="0" w:uiPriority="0" w:semiHidden="0" w:name="List 2"/>
    <w:lsdException w:unhideWhenUsed="0" w:uiPriority="0" w:semiHidden="0" w:name="List 3"/>
    <w:lsdException w:unhideWhenUsed="0" w:uiPriority="0" w:semiHidden="0"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nhideWhenUsed="0" w:uiPriority="0" w:semiHidden="0" w:name="Body Text Indent 3"/>
    <w:lsdException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beforeAutospacing="0" w:after="0" w:afterAutospacing="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7"/>
    <w:qFormat/>
    <w:uiPriority w:val="0"/>
    <w:pPr>
      <w:keepNext/>
      <w:framePr w:hSpace="180" w:wrap="around" w:vAnchor="text" w:hAnchor="margin" w:xAlign="center" w:y="226"/>
      <w:suppressOverlap/>
      <w:spacing w:line="400" w:lineRule="exact"/>
      <w:jc w:val="center"/>
      <w:outlineLvl w:val="0"/>
    </w:pPr>
    <w:rPr>
      <w:b/>
      <w:bCs/>
      <w:sz w:val="18"/>
    </w:rPr>
  </w:style>
  <w:style w:type="paragraph" w:styleId="3">
    <w:name w:val="heading 2"/>
    <w:basedOn w:val="1"/>
    <w:next w:val="1"/>
    <w:link w:val="38"/>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9"/>
    <w:qFormat/>
    <w:uiPriority w:val="0"/>
    <w:pPr>
      <w:keepNext/>
      <w:keepLines/>
      <w:spacing w:before="260" w:after="260" w:line="0" w:lineRule="atLeast"/>
      <w:outlineLvl w:val="2"/>
    </w:pPr>
    <w:rPr>
      <w:b/>
      <w:bCs/>
      <w:sz w:val="28"/>
      <w:szCs w:val="32"/>
    </w:rPr>
  </w:style>
  <w:style w:type="paragraph" w:styleId="5">
    <w:name w:val="heading 4"/>
    <w:basedOn w:val="1"/>
    <w:next w:val="1"/>
    <w:link w:val="40"/>
    <w:qFormat/>
    <w:uiPriority w:val="0"/>
    <w:pPr>
      <w:keepNext/>
      <w:outlineLvl w:val="3"/>
    </w:pPr>
    <w:rPr>
      <w:b/>
      <w:sz w:val="24"/>
    </w:rPr>
  </w:style>
  <w:style w:type="paragraph" w:styleId="6">
    <w:name w:val="heading 5"/>
    <w:basedOn w:val="1"/>
    <w:next w:val="1"/>
    <w:link w:val="41"/>
    <w:qFormat/>
    <w:uiPriority w:val="0"/>
    <w:pPr>
      <w:keepNext/>
      <w:keepLines/>
      <w:spacing w:line="0" w:lineRule="atLeast"/>
      <w:outlineLvl w:val="4"/>
    </w:pPr>
    <w:rPr>
      <w:bCs/>
      <w:szCs w:val="28"/>
    </w:rPr>
  </w:style>
  <w:style w:type="paragraph" w:styleId="7">
    <w:name w:val="heading 6"/>
    <w:basedOn w:val="1"/>
    <w:next w:val="1"/>
    <w:link w:val="42"/>
    <w:qFormat/>
    <w:uiPriority w:val="0"/>
    <w:pPr>
      <w:keepNext/>
      <w:keepLines/>
      <w:spacing w:before="240" w:after="64" w:line="320" w:lineRule="auto"/>
      <w:outlineLvl w:val="5"/>
    </w:pPr>
    <w:rPr>
      <w:rFonts w:ascii="Arial" w:hAnsi="Arial" w:eastAsia="黑体"/>
      <w:b/>
      <w:bCs/>
      <w:sz w:val="24"/>
    </w:rPr>
  </w:style>
  <w:style w:type="paragraph" w:styleId="8">
    <w:name w:val="heading 7"/>
    <w:basedOn w:val="1"/>
    <w:next w:val="1"/>
    <w:link w:val="43"/>
    <w:qFormat/>
    <w:uiPriority w:val="0"/>
    <w:pPr>
      <w:keepNext/>
      <w:autoSpaceDE w:val="0"/>
      <w:autoSpaceDN w:val="0"/>
      <w:adjustRightInd w:val="0"/>
      <w:jc w:val="left"/>
      <w:outlineLvl w:val="6"/>
    </w:pPr>
    <w:rPr>
      <w:rFonts w:ascii="宋体"/>
      <w:b/>
      <w:bCs/>
      <w:kern w:val="0"/>
      <w:szCs w:val="20"/>
    </w:rPr>
  </w:style>
  <w:style w:type="character" w:default="1" w:styleId="30">
    <w:name w:val="Default Paragraph Font"/>
    <w:semiHidden/>
    <w:unhideWhenUsed/>
    <w:uiPriority w:val="1"/>
  </w:style>
  <w:style w:type="table" w:default="1" w:styleId="28">
    <w:name w:val="Normal Table"/>
    <w:semiHidden/>
    <w:unhideWhenUsed/>
    <w:uiPriority w:val="99"/>
    <w:tblPr>
      <w:tblCellMar>
        <w:top w:w="0" w:type="dxa"/>
        <w:left w:w="108" w:type="dxa"/>
        <w:bottom w:w="0" w:type="dxa"/>
        <w:right w:w="108" w:type="dxa"/>
      </w:tblCellMar>
    </w:tblPr>
  </w:style>
  <w:style w:type="paragraph" w:styleId="9">
    <w:name w:val="List 3"/>
    <w:basedOn w:val="1"/>
    <w:uiPriority w:val="0"/>
    <w:pPr>
      <w:ind w:left="100" w:leftChars="400" w:hanging="200" w:hangingChars="200"/>
    </w:pPr>
  </w:style>
  <w:style w:type="paragraph" w:styleId="10">
    <w:name w:val="Normal Indent"/>
    <w:basedOn w:val="1"/>
    <w:uiPriority w:val="0"/>
    <w:pPr>
      <w:ind w:firstLine="420" w:firstLineChars="200"/>
    </w:pPr>
  </w:style>
  <w:style w:type="paragraph" w:styleId="11">
    <w:name w:val="Document Map"/>
    <w:basedOn w:val="1"/>
    <w:link w:val="49"/>
    <w:semiHidden/>
    <w:uiPriority w:val="0"/>
    <w:pPr>
      <w:shd w:val="clear" w:color="auto" w:fill="000080"/>
    </w:pPr>
  </w:style>
  <w:style w:type="paragraph" w:styleId="12">
    <w:name w:val="Body Text"/>
    <w:basedOn w:val="1"/>
    <w:link w:val="53"/>
    <w:uiPriority w:val="0"/>
    <w:pPr>
      <w:spacing w:after="120"/>
    </w:pPr>
  </w:style>
  <w:style w:type="paragraph" w:styleId="13">
    <w:name w:val="Body Text Indent"/>
    <w:basedOn w:val="1"/>
    <w:link w:val="47"/>
    <w:uiPriority w:val="0"/>
    <w:pPr>
      <w:ind w:firstLine="540" w:firstLineChars="257"/>
    </w:pPr>
  </w:style>
  <w:style w:type="paragraph" w:styleId="14">
    <w:name w:val="List 2"/>
    <w:basedOn w:val="1"/>
    <w:uiPriority w:val="0"/>
    <w:pPr>
      <w:ind w:left="100" w:leftChars="200" w:hanging="200" w:hangingChars="200"/>
    </w:pPr>
  </w:style>
  <w:style w:type="paragraph" w:styleId="15">
    <w:name w:val="List Continue"/>
    <w:basedOn w:val="1"/>
    <w:uiPriority w:val="0"/>
    <w:pPr>
      <w:spacing w:after="120"/>
      <w:ind w:left="420" w:leftChars="200"/>
    </w:pPr>
  </w:style>
  <w:style w:type="paragraph" w:styleId="16">
    <w:name w:val="Plain Text"/>
    <w:basedOn w:val="1"/>
    <w:link w:val="51"/>
    <w:uiPriority w:val="0"/>
    <w:rPr>
      <w:rFonts w:ascii="宋体" w:hAnsi="Courier New" w:cs="Courier New"/>
      <w:szCs w:val="21"/>
    </w:rPr>
  </w:style>
  <w:style w:type="paragraph" w:styleId="17">
    <w:name w:val="Body Text Indent 2"/>
    <w:basedOn w:val="1"/>
    <w:link w:val="48"/>
    <w:uiPriority w:val="0"/>
    <w:pPr>
      <w:spacing w:line="440" w:lineRule="exact"/>
      <w:ind w:firstLine="437"/>
    </w:pPr>
  </w:style>
  <w:style w:type="paragraph" w:styleId="18">
    <w:name w:val="Balloon Text"/>
    <w:basedOn w:val="1"/>
    <w:link w:val="57"/>
    <w:semiHidden/>
    <w:unhideWhenUsed/>
    <w:uiPriority w:val="99"/>
    <w:rPr>
      <w:sz w:val="18"/>
      <w:szCs w:val="18"/>
    </w:rPr>
  </w:style>
  <w:style w:type="paragraph" w:styleId="19">
    <w:name w:val="footer"/>
    <w:basedOn w:val="1"/>
    <w:link w:val="52"/>
    <w:uiPriority w:val="0"/>
    <w:pPr>
      <w:tabs>
        <w:tab w:val="center" w:pos="4153"/>
        <w:tab w:val="right" w:pos="8306"/>
      </w:tabs>
      <w:snapToGrid w:val="0"/>
      <w:jc w:val="left"/>
    </w:pPr>
    <w:rPr>
      <w:sz w:val="18"/>
      <w:szCs w:val="18"/>
    </w:rPr>
  </w:style>
  <w:style w:type="paragraph" w:styleId="20">
    <w:name w:val="header"/>
    <w:basedOn w:val="1"/>
    <w:link w:val="45"/>
    <w:qFormat/>
    <w:uiPriority w:val="0"/>
    <w:pPr>
      <w:pBdr>
        <w:bottom w:val="single" w:color="auto" w:sz="6" w:space="1"/>
      </w:pBdr>
      <w:tabs>
        <w:tab w:val="center" w:pos="4153"/>
        <w:tab w:val="right" w:pos="8306"/>
      </w:tabs>
      <w:snapToGrid w:val="0"/>
      <w:jc w:val="center"/>
    </w:pPr>
    <w:rPr>
      <w:sz w:val="18"/>
      <w:szCs w:val="18"/>
    </w:rPr>
  </w:style>
  <w:style w:type="paragraph" w:styleId="21">
    <w:name w:val="List"/>
    <w:basedOn w:val="1"/>
    <w:uiPriority w:val="0"/>
    <w:pPr>
      <w:ind w:left="200" w:hanging="200" w:hangingChars="200"/>
    </w:pPr>
  </w:style>
  <w:style w:type="paragraph" w:styleId="22">
    <w:name w:val="Body Text Indent 3"/>
    <w:basedOn w:val="1"/>
    <w:link w:val="50"/>
    <w:uiPriority w:val="0"/>
    <w:pPr>
      <w:ind w:left="360" w:firstLine="357" w:firstLineChars="170"/>
    </w:pPr>
    <w:rPr>
      <w:rFonts w:ascii="宋体" w:hAnsi="宋体"/>
    </w:rPr>
  </w:style>
  <w:style w:type="paragraph" w:styleId="23">
    <w:name w:val="toc 2"/>
    <w:basedOn w:val="1"/>
    <w:next w:val="1"/>
    <w:autoRedefine/>
    <w:semiHidden/>
    <w:uiPriority w:val="0"/>
    <w:pPr>
      <w:tabs>
        <w:tab w:val="right" w:leader="dot" w:pos="9743"/>
      </w:tabs>
      <w:spacing w:line="360" w:lineRule="auto"/>
      <w:ind w:left="359" w:leftChars="171" w:firstLine="1"/>
      <w:jc w:val="left"/>
    </w:pPr>
    <w:rPr>
      <w:rFonts w:ascii="宋体" w:hAnsi="宋体"/>
      <w:b/>
      <w:smallCaps/>
      <w:sz w:val="24"/>
    </w:rPr>
  </w:style>
  <w:style w:type="paragraph" w:styleId="24">
    <w:name w:val="List 4"/>
    <w:basedOn w:val="1"/>
    <w:uiPriority w:val="0"/>
    <w:pPr>
      <w:ind w:left="100" w:leftChars="600" w:hanging="200" w:hangingChars="200"/>
    </w:pPr>
  </w:style>
  <w:style w:type="paragraph" w:styleId="25">
    <w:name w:val="List Continue 2"/>
    <w:basedOn w:val="1"/>
    <w:uiPriority w:val="0"/>
    <w:pPr>
      <w:spacing w:after="120"/>
      <w:ind w:left="840" w:leftChars="400"/>
    </w:pPr>
  </w:style>
  <w:style w:type="paragraph" w:styleId="26">
    <w:name w:val="List Continue 3"/>
    <w:basedOn w:val="1"/>
    <w:uiPriority w:val="0"/>
    <w:pPr>
      <w:spacing w:after="120"/>
      <w:ind w:left="1260" w:leftChars="600"/>
    </w:pPr>
  </w:style>
  <w:style w:type="paragraph" w:styleId="27">
    <w:name w:val="Title"/>
    <w:basedOn w:val="1"/>
    <w:link w:val="44"/>
    <w:qFormat/>
    <w:uiPriority w:val="0"/>
    <w:pPr>
      <w:spacing w:before="240" w:after="60"/>
      <w:jc w:val="center"/>
      <w:outlineLvl w:val="0"/>
    </w:pPr>
    <w:rPr>
      <w:rFonts w:ascii="Arial" w:hAnsi="Arial" w:cs="Arial"/>
      <w:b/>
      <w:bCs/>
      <w:sz w:val="32"/>
      <w:szCs w:val="32"/>
    </w:rPr>
  </w:style>
  <w:style w:type="table" w:styleId="29">
    <w:name w:val="Table Grid"/>
    <w:basedOn w:val="28"/>
    <w:uiPriority w:val="0"/>
    <w:pPr>
      <w:widowControl w:val="0"/>
      <w:spacing w:before="0" w:beforeAutospacing="0" w:after="0" w:afterAutospacing="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2"/>
    <w:qFormat/>
    <w:uiPriority w:val="0"/>
    <w:rPr>
      <w:b/>
      <w:bCs/>
      <w:spacing w:val="312"/>
      <w:sz w:val="28"/>
      <w:szCs w:val="21"/>
    </w:rPr>
  </w:style>
  <w:style w:type="character" w:customStyle="1" w:styleId="32">
    <w:name w:val="text21"/>
    <w:basedOn w:val="30"/>
    <w:qFormat/>
    <w:uiPriority w:val="0"/>
    <w:rPr>
      <w:spacing w:val="312"/>
      <w:sz w:val="21"/>
      <w:szCs w:val="21"/>
    </w:rPr>
  </w:style>
  <w:style w:type="character" w:styleId="33">
    <w:name w:val="page number"/>
    <w:basedOn w:val="30"/>
    <w:uiPriority w:val="0"/>
  </w:style>
  <w:style w:type="character" w:styleId="34">
    <w:name w:val="FollowedHyperlink"/>
    <w:basedOn w:val="30"/>
    <w:uiPriority w:val="0"/>
    <w:rPr>
      <w:color w:val="800080"/>
      <w:u w:val="single"/>
    </w:rPr>
  </w:style>
  <w:style w:type="character" w:styleId="35">
    <w:name w:val="line number"/>
    <w:basedOn w:val="30"/>
    <w:uiPriority w:val="0"/>
  </w:style>
  <w:style w:type="character" w:styleId="36">
    <w:name w:val="Hyperlink"/>
    <w:basedOn w:val="30"/>
    <w:uiPriority w:val="0"/>
    <w:rPr>
      <w:color w:val="0000FF"/>
      <w:u w:val="single"/>
    </w:rPr>
  </w:style>
  <w:style w:type="character" w:customStyle="1" w:styleId="37">
    <w:name w:val="标题 1 字符"/>
    <w:basedOn w:val="30"/>
    <w:link w:val="2"/>
    <w:uiPriority w:val="0"/>
    <w:rPr>
      <w:rFonts w:ascii="Times New Roman" w:hAnsi="Times New Roman" w:eastAsia="宋体" w:cs="Times New Roman"/>
      <w:b/>
      <w:bCs/>
      <w:sz w:val="18"/>
      <w:szCs w:val="24"/>
    </w:rPr>
  </w:style>
  <w:style w:type="character" w:customStyle="1" w:styleId="38">
    <w:name w:val="标题 2 字符"/>
    <w:basedOn w:val="30"/>
    <w:link w:val="3"/>
    <w:uiPriority w:val="0"/>
    <w:rPr>
      <w:rFonts w:ascii="Arial" w:hAnsi="Arial" w:eastAsia="黑体" w:cs="Times New Roman"/>
      <w:b/>
      <w:bCs/>
      <w:sz w:val="32"/>
      <w:szCs w:val="32"/>
    </w:rPr>
  </w:style>
  <w:style w:type="character" w:customStyle="1" w:styleId="39">
    <w:name w:val="标题 3 字符"/>
    <w:basedOn w:val="30"/>
    <w:link w:val="4"/>
    <w:uiPriority w:val="0"/>
    <w:rPr>
      <w:rFonts w:ascii="Times New Roman" w:hAnsi="Times New Roman" w:eastAsia="宋体" w:cs="Times New Roman"/>
      <w:b/>
      <w:bCs/>
      <w:sz w:val="28"/>
      <w:szCs w:val="32"/>
    </w:rPr>
  </w:style>
  <w:style w:type="character" w:customStyle="1" w:styleId="40">
    <w:name w:val="标题 4 字符"/>
    <w:basedOn w:val="30"/>
    <w:link w:val="5"/>
    <w:uiPriority w:val="0"/>
    <w:rPr>
      <w:rFonts w:ascii="Times New Roman" w:hAnsi="Times New Roman" w:eastAsia="宋体" w:cs="Times New Roman"/>
      <w:b/>
      <w:sz w:val="24"/>
      <w:szCs w:val="24"/>
    </w:rPr>
  </w:style>
  <w:style w:type="character" w:customStyle="1" w:styleId="41">
    <w:name w:val="标题 5 字符"/>
    <w:basedOn w:val="30"/>
    <w:link w:val="6"/>
    <w:uiPriority w:val="0"/>
    <w:rPr>
      <w:rFonts w:ascii="Times New Roman" w:hAnsi="Times New Roman" w:eastAsia="宋体" w:cs="Times New Roman"/>
      <w:bCs/>
      <w:szCs w:val="28"/>
    </w:rPr>
  </w:style>
  <w:style w:type="character" w:customStyle="1" w:styleId="42">
    <w:name w:val="标题 6 字符"/>
    <w:basedOn w:val="30"/>
    <w:link w:val="7"/>
    <w:qFormat/>
    <w:uiPriority w:val="0"/>
    <w:rPr>
      <w:rFonts w:ascii="Arial" w:hAnsi="Arial" w:eastAsia="黑体" w:cs="Times New Roman"/>
      <w:b/>
      <w:bCs/>
      <w:sz w:val="24"/>
      <w:szCs w:val="24"/>
    </w:rPr>
  </w:style>
  <w:style w:type="character" w:customStyle="1" w:styleId="43">
    <w:name w:val="标题 7 字符"/>
    <w:basedOn w:val="30"/>
    <w:link w:val="8"/>
    <w:qFormat/>
    <w:uiPriority w:val="0"/>
    <w:rPr>
      <w:rFonts w:ascii="宋体" w:hAnsi="Times New Roman" w:eastAsia="宋体" w:cs="Times New Roman"/>
      <w:b/>
      <w:bCs/>
      <w:kern w:val="0"/>
      <w:szCs w:val="20"/>
    </w:rPr>
  </w:style>
  <w:style w:type="character" w:customStyle="1" w:styleId="44">
    <w:name w:val="标题 字符"/>
    <w:basedOn w:val="30"/>
    <w:link w:val="27"/>
    <w:qFormat/>
    <w:uiPriority w:val="0"/>
    <w:rPr>
      <w:rFonts w:ascii="Arial" w:hAnsi="Arial" w:eastAsia="宋体" w:cs="Arial"/>
      <w:b/>
      <w:bCs/>
      <w:sz w:val="32"/>
      <w:szCs w:val="32"/>
    </w:rPr>
  </w:style>
  <w:style w:type="character" w:customStyle="1" w:styleId="45">
    <w:name w:val="页眉 字符"/>
    <w:basedOn w:val="30"/>
    <w:link w:val="20"/>
    <w:uiPriority w:val="0"/>
    <w:rPr>
      <w:rFonts w:ascii="Times New Roman" w:hAnsi="Times New Roman" w:eastAsia="宋体" w:cs="Times New Roman"/>
      <w:sz w:val="18"/>
      <w:szCs w:val="18"/>
    </w:rPr>
  </w:style>
  <w:style w:type="character" w:customStyle="1" w:styleId="46">
    <w:name w:val="font101"/>
    <w:basedOn w:val="30"/>
    <w:uiPriority w:val="0"/>
    <w:rPr>
      <w:color w:val="444444"/>
      <w:sz w:val="20"/>
      <w:szCs w:val="20"/>
    </w:rPr>
  </w:style>
  <w:style w:type="character" w:customStyle="1" w:styleId="47">
    <w:name w:val="正文文本缩进 字符"/>
    <w:basedOn w:val="30"/>
    <w:link w:val="13"/>
    <w:uiPriority w:val="0"/>
    <w:rPr>
      <w:rFonts w:ascii="Times New Roman" w:hAnsi="Times New Roman" w:eastAsia="宋体" w:cs="Times New Roman"/>
      <w:szCs w:val="24"/>
    </w:rPr>
  </w:style>
  <w:style w:type="character" w:customStyle="1" w:styleId="48">
    <w:name w:val="正文文本缩进 2 字符"/>
    <w:basedOn w:val="30"/>
    <w:link w:val="17"/>
    <w:uiPriority w:val="0"/>
    <w:rPr>
      <w:rFonts w:ascii="Times New Roman" w:hAnsi="Times New Roman" w:eastAsia="宋体" w:cs="Times New Roman"/>
      <w:szCs w:val="24"/>
    </w:rPr>
  </w:style>
  <w:style w:type="character" w:customStyle="1" w:styleId="49">
    <w:name w:val="文档结构图 字符"/>
    <w:basedOn w:val="30"/>
    <w:link w:val="11"/>
    <w:semiHidden/>
    <w:uiPriority w:val="0"/>
    <w:rPr>
      <w:rFonts w:ascii="Times New Roman" w:hAnsi="Times New Roman" w:eastAsia="宋体" w:cs="Times New Roman"/>
      <w:szCs w:val="24"/>
      <w:shd w:val="clear" w:color="auto" w:fill="000080"/>
    </w:rPr>
  </w:style>
  <w:style w:type="character" w:customStyle="1" w:styleId="50">
    <w:name w:val="正文文本缩进 3 字符"/>
    <w:basedOn w:val="30"/>
    <w:link w:val="22"/>
    <w:uiPriority w:val="0"/>
    <w:rPr>
      <w:rFonts w:ascii="宋体" w:hAnsi="宋体" w:eastAsia="宋体" w:cs="Times New Roman"/>
      <w:szCs w:val="24"/>
    </w:rPr>
  </w:style>
  <w:style w:type="character" w:customStyle="1" w:styleId="51">
    <w:name w:val="纯文本 字符"/>
    <w:basedOn w:val="30"/>
    <w:link w:val="16"/>
    <w:uiPriority w:val="0"/>
    <w:rPr>
      <w:rFonts w:ascii="宋体" w:hAnsi="Courier New" w:eastAsia="宋体" w:cs="Courier New"/>
      <w:szCs w:val="21"/>
    </w:rPr>
  </w:style>
  <w:style w:type="character" w:customStyle="1" w:styleId="52">
    <w:name w:val="页脚 字符"/>
    <w:basedOn w:val="30"/>
    <w:link w:val="19"/>
    <w:uiPriority w:val="0"/>
    <w:rPr>
      <w:rFonts w:ascii="Times New Roman" w:hAnsi="Times New Roman" w:eastAsia="宋体" w:cs="Times New Roman"/>
      <w:sz w:val="18"/>
      <w:szCs w:val="18"/>
    </w:rPr>
  </w:style>
  <w:style w:type="character" w:customStyle="1" w:styleId="53">
    <w:name w:val="正文文本 字符"/>
    <w:basedOn w:val="30"/>
    <w:link w:val="12"/>
    <w:uiPriority w:val="0"/>
    <w:rPr>
      <w:rFonts w:ascii="Times New Roman" w:hAnsi="Times New Roman" w:eastAsia="宋体" w:cs="Times New Roman"/>
      <w:szCs w:val="24"/>
    </w:rPr>
  </w:style>
  <w:style w:type="paragraph" w:customStyle="1" w:styleId="54">
    <w:name w:val="图"/>
    <w:basedOn w:val="1"/>
    <w:next w:val="1"/>
    <w:uiPriority w:val="0"/>
    <w:pPr>
      <w:jc w:val="center"/>
    </w:pPr>
    <w:rPr>
      <w:szCs w:val="21"/>
    </w:rPr>
  </w:style>
  <w:style w:type="paragraph" w:customStyle="1" w:styleId="55">
    <w:name w:val="图题"/>
    <w:basedOn w:val="54"/>
    <w:next w:val="1"/>
    <w:link w:val="56"/>
    <w:uiPriority w:val="0"/>
    <w:rPr>
      <w:sz w:val="18"/>
    </w:rPr>
  </w:style>
  <w:style w:type="character" w:customStyle="1" w:styleId="56">
    <w:name w:val="图题 Char"/>
    <w:basedOn w:val="30"/>
    <w:link w:val="55"/>
    <w:uiPriority w:val="0"/>
    <w:rPr>
      <w:rFonts w:ascii="Times New Roman" w:hAnsi="Times New Roman" w:eastAsia="宋体" w:cs="Times New Roman"/>
      <w:sz w:val="18"/>
      <w:szCs w:val="21"/>
    </w:rPr>
  </w:style>
  <w:style w:type="character" w:customStyle="1" w:styleId="57">
    <w:name w:val="批注框文本 字符"/>
    <w:basedOn w:val="30"/>
    <w:link w:val="18"/>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2.png"/><Relationship Id="rId7" Type="http://schemas.openxmlformats.org/officeDocument/2006/relationships/oleObject" Target="embeddings/oleObject2.bin"/><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oleObject" Target="embeddings/oleObject5.bin"/><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2410</Words>
  <Characters>3603</Characters>
  <Lines>159</Lines>
  <Paragraphs>45</Paragraphs>
  <TotalTime>0</TotalTime>
  <ScaleCrop>false</ScaleCrop>
  <LinksUpToDate>false</LinksUpToDate>
  <CharactersWithSpaces>3797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2018-11-21T08:43:00Z</dcterms:created>
  <dc:creator>WWH</dc:creator>
  <cp:lastModifiedBy>陈更利胤</cp:lastModifiedBy>
  <dcterms:modified xsi:type="dcterms:W3CDTF">2026-09-13T08:22:54Z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eyJoZGlkIjoiZTUwZTI2YWM0YzYwZTQ2NjI5N2NiNjdiODU0NTY4ZjAiLCJ1c2VySWQiOiIxNjU5OTcyNDExIn0=</vt:lpwstr>
  </property>
  <property fmtid="{D5CDD505-2E9C-101B-9397-08002B2CF9AE}" pid="3" name="KSOProductBuildVer">
    <vt:lpwstr>2052-12.1.0.28043</vt:lpwstr>
  </property>
  <property fmtid="{D5CDD505-2E9C-101B-9397-08002B2CF9AE}" pid="4" name="ICV">
    <vt:lpwstr>E68485B424254DD5A0062DC3F3657AE1_12</vt:lpwstr>
  </property>
</Properties>
</file>