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57046" w14:textId="77777777" w:rsidR="000A70CC" w:rsidRDefault="000A70CC" w:rsidP="00F8259E">
      <w:pPr>
        <w:spacing w:after="80" w:line="244" w:lineRule="auto"/>
        <w:jc w:val="both"/>
        <w:rPr>
          <w:sz w:val="40"/>
          <w:szCs w:val="18"/>
        </w:rPr>
      </w:pPr>
    </w:p>
    <w:p w14:paraId="73985011" w14:textId="092E6ADB" w:rsidR="000A70CC" w:rsidRPr="002145CA" w:rsidRDefault="00E67C09" w:rsidP="000A70CC">
      <w:pPr>
        <w:spacing w:after="80" w:line="244" w:lineRule="auto"/>
        <w:ind w:left="-5" w:hanging="10"/>
        <w:rPr>
          <w:color w:val="000000"/>
          <w:sz w:val="40"/>
          <w:szCs w:val="18"/>
        </w:rPr>
      </w:pPr>
      <w:r w:rsidRPr="00E67C09">
        <w:rPr>
          <w:rFonts w:eastAsia="Times New Roman"/>
          <w:color w:val="000000"/>
          <w:sz w:val="40"/>
          <w:szCs w:val="18"/>
          <w:lang w:val="en-GB"/>
        </w:rPr>
        <w:t>Mining Student Data to Predict Result</w:t>
      </w:r>
    </w:p>
    <w:p w14:paraId="62A982FC" w14:textId="2A1741BD" w:rsidR="006D370D" w:rsidRPr="00CA4392" w:rsidRDefault="006D370D" w:rsidP="00EF7FE7">
      <w:pPr>
        <w:pStyle w:val="Author"/>
        <w:spacing w:before="100" w:beforeAutospacing="1" w:after="100" w:afterAutospacing="1" w:line="276" w:lineRule="auto"/>
        <w:jc w:val="both"/>
        <w:rPr>
          <w:sz w:val="16"/>
          <w:szCs w:val="16"/>
        </w:rPr>
        <w:sectPr w:rsidR="006D370D"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0706685" w14:textId="5605F4F6" w:rsidR="00EF7FE7" w:rsidRPr="00EF7FE7" w:rsidRDefault="00EF7FE7" w:rsidP="000A70CC">
      <w:pPr>
        <w:pStyle w:val="Author"/>
        <w:spacing w:before="240" w:after="240" w:line="276" w:lineRule="auto"/>
        <w:jc w:val="both"/>
        <w:rPr>
          <w:sz w:val="18"/>
          <w:szCs w:val="18"/>
        </w:rPr>
        <w:sectPr w:rsidR="00EF7FE7" w:rsidRPr="00EF7FE7" w:rsidSect="003B4E04">
          <w:type w:val="continuous"/>
          <w:pgSz w:w="11906" w:h="16838" w:code="9"/>
          <w:pgMar w:top="450" w:right="893" w:bottom="1440" w:left="893" w:header="720" w:footer="720" w:gutter="0"/>
          <w:cols w:num="3" w:space="720"/>
          <w:docGrid w:linePitch="360"/>
        </w:sectPr>
      </w:pPr>
    </w:p>
    <w:tbl>
      <w:tblPr>
        <w:tblStyle w:val="TableGrid"/>
        <w:tblpPr w:leftFromText="180" w:rightFromText="180" w:vertAnchor="text" w:horzAnchor="page" w:tblpX="926" w:tblpY="12"/>
        <w:tblW w:w="10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2535"/>
        <w:gridCol w:w="2626"/>
        <w:gridCol w:w="2535"/>
      </w:tblGrid>
      <w:tr w:rsidR="00E2494E" w14:paraId="060E68EC" w14:textId="77777777" w:rsidTr="009063F7">
        <w:trPr>
          <w:trHeight w:val="2104"/>
        </w:trPr>
        <w:tc>
          <w:tcPr>
            <w:tcW w:w="2621" w:type="dxa"/>
          </w:tcPr>
          <w:p w14:paraId="7B6DDC5E" w14:textId="5C8B00E7" w:rsidR="00E2494E" w:rsidRDefault="00405475" w:rsidP="00E2494E">
            <w:pPr>
              <w:pStyle w:val="Author"/>
              <w:spacing w:before="240" w:after="240" w:line="276" w:lineRule="auto"/>
              <w:rPr>
                <w:sz w:val="18"/>
                <w:szCs w:val="18"/>
              </w:rPr>
            </w:pPr>
            <w:r>
              <w:rPr>
                <w:sz w:val="18"/>
                <w:szCs w:val="18"/>
              </w:rPr>
              <w:t>Ahmed</w:t>
            </w:r>
            <w:r w:rsidR="00E2494E">
              <w:rPr>
                <w:sz w:val="18"/>
                <w:szCs w:val="18"/>
              </w:rPr>
              <w:t xml:space="preserve">, </w:t>
            </w:r>
            <w:r>
              <w:rPr>
                <w:sz w:val="18"/>
                <w:szCs w:val="18"/>
              </w:rPr>
              <w:t>Z</w:t>
            </w:r>
            <w:r w:rsidR="00745D33">
              <w:rPr>
                <w:sz w:val="18"/>
                <w:szCs w:val="18"/>
              </w:rPr>
              <w:t>.</w:t>
            </w:r>
            <w:r w:rsidR="00E2494E" w:rsidRPr="00F847A6">
              <w:rPr>
                <w:sz w:val="18"/>
                <w:szCs w:val="18"/>
              </w:rPr>
              <w:br/>
            </w:r>
            <w:r w:rsidR="00E2494E" w:rsidRPr="004E021E">
              <w:rPr>
                <w:i/>
                <w:iCs/>
                <w:sz w:val="18"/>
                <w:szCs w:val="18"/>
              </w:rPr>
              <w:t>BSc CSE</w:t>
            </w:r>
            <w:r w:rsidR="00E2494E" w:rsidRPr="004E021E">
              <w:rPr>
                <w:i/>
                <w:iCs/>
                <w:sz w:val="18"/>
                <w:szCs w:val="18"/>
              </w:rPr>
              <w:br/>
              <w:t xml:space="preserve">American </w:t>
            </w:r>
            <w:r w:rsidR="00E2494E">
              <w:rPr>
                <w:i/>
                <w:iCs/>
                <w:sz w:val="18"/>
                <w:szCs w:val="18"/>
              </w:rPr>
              <w:t>International</w:t>
            </w:r>
            <w:r w:rsidR="00E2494E" w:rsidRPr="004E021E">
              <w:rPr>
                <w:i/>
                <w:iCs/>
                <w:sz w:val="18"/>
                <w:szCs w:val="18"/>
              </w:rPr>
              <w:t xml:space="preserve"> University, Bangladesh</w:t>
            </w:r>
            <w:r w:rsidR="00E2494E" w:rsidRPr="004E021E">
              <w:rPr>
                <w:i/>
                <w:iCs/>
                <w:sz w:val="18"/>
                <w:szCs w:val="18"/>
              </w:rPr>
              <w:br/>
            </w:r>
            <w:r w:rsidR="00E2494E">
              <w:rPr>
                <w:sz w:val="18"/>
                <w:szCs w:val="18"/>
              </w:rPr>
              <w:t>Dhaka, Bangladesh</w:t>
            </w:r>
            <w:r w:rsidR="00E2494E" w:rsidRPr="00F847A6">
              <w:rPr>
                <w:sz w:val="18"/>
                <w:szCs w:val="18"/>
              </w:rPr>
              <w:br/>
            </w:r>
            <w:r w:rsidR="004D0420">
              <w:rPr>
                <w:sz w:val="18"/>
                <w:szCs w:val="18"/>
              </w:rPr>
              <w:t>20</w:t>
            </w:r>
            <w:r w:rsidR="00E2494E" w:rsidRPr="00E2494E">
              <w:rPr>
                <w:sz w:val="18"/>
                <w:szCs w:val="18"/>
              </w:rPr>
              <w:t>-4</w:t>
            </w:r>
            <w:r w:rsidR="004D0420">
              <w:rPr>
                <w:sz w:val="18"/>
                <w:szCs w:val="18"/>
              </w:rPr>
              <w:t>2085</w:t>
            </w:r>
            <w:r w:rsidR="00E2494E" w:rsidRPr="00E2494E">
              <w:rPr>
                <w:sz w:val="18"/>
                <w:szCs w:val="18"/>
              </w:rPr>
              <w:t>-1@student.aiub.edu</w:t>
            </w:r>
          </w:p>
        </w:tc>
        <w:tc>
          <w:tcPr>
            <w:tcW w:w="2535" w:type="dxa"/>
          </w:tcPr>
          <w:p w14:paraId="40ABF95C" w14:textId="2614034B" w:rsidR="00E2494E" w:rsidRDefault="00E2494E" w:rsidP="00E2494E">
            <w:pPr>
              <w:pStyle w:val="Author"/>
              <w:spacing w:before="240" w:after="240" w:line="276" w:lineRule="auto"/>
              <w:rPr>
                <w:sz w:val="18"/>
                <w:szCs w:val="18"/>
              </w:rPr>
            </w:pPr>
            <w:r>
              <w:rPr>
                <w:sz w:val="18"/>
                <w:szCs w:val="18"/>
              </w:rPr>
              <w:t xml:space="preserve">Hossain, </w:t>
            </w:r>
            <w:r w:rsidR="003B08F5">
              <w:rPr>
                <w:sz w:val="18"/>
                <w:szCs w:val="18"/>
              </w:rPr>
              <w:t>N</w:t>
            </w:r>
            <w:r w:rsidR="00C545BB">
              <w:rPr>
                <w:sz w:val="18"/>
                <w:szCs w:val="18"/>
              </w:rPr>
              <w:t>.</w:t>
            </w:r>
            <w:r w:rsidRPr="00F847A6">
              <w:rPr>
                <w:sz w:val="18"/>
                <w:szCs w:val="18"/>
              </w:rPr>
              <w:br/>
            </w:r>
            <w:r w:rsidRPr="004E021E">
              <w:rPr>
                <w:i/>
                <w:iCs/>
                <w:sz w:val="18"/>
                <w:szCs w:val="18"/>
              </w:rPr>
              <w:t>BSc CSE</w:t>
            </w:r>
            <w:r w:rsidRPr="004E021E">
              <w:rPr>
                <w:i/>
                <w:iCs/>
                <w:sz w:val="18"/>
                <w:szCs w:val="18"/>
              </w:rPr>
              <w:br/>
              <w:t xml:space="preserve">American </w:t>
            </w:r>
            <w:r>
              <w:rPr>
                <w:i/>
                <w:iCs/>
                <w:sz w:val="18"/>
                <w:szCs w:val="18"/>
              </w:rPr>
              <w:t>International</w:t>
            </w:r>
            <w:r w:rsidRPr="004E021E">
              <w:rPr>
                <w:i/>
                <w:iCs/>
                <w:sz w:val="18"/>
                <w:szCs w:val="18"/>
              </w:rPr>
              <w:t xml:space="preserve"> University, Bangladesh</w:t>
            </w:r>
            <w:r w:rsidRPr="004E021E">
              <w:rPr>
                <w:i/>
                <w:iCs/>
                <w:sz w:val="18"/>
                <w:szCs w:val="18"/>
              </w:rPr>
              <w:br/>
            </w:r>
            <w:r>
              <w:rPr>
                <w:sz w:val="18"/>
                <w:szCs w:val="18"/>
              </w:rPr>
              <w:t>Dhaka, Bangladesh</w:t>
            </w:r>
            <w:r w:rsidRPr="00F847A6">
              <w:rPr>
                <w:sz w:val="18"/>
                <w:szCs w:val="18"/>
              </w:rPr>
              <w:br/>
            </w:r>
            <w:r w:rsidR="005E3F2C" w:rsidRPr="00E2494E">
              <w:rPr>
                <w:sz w:val="18"/>
                <w:szCs w:val="18"/>
              </w:rPr>
              <w:t>20-4</w:t>
            </w:r>
            <w:r w:rsidR="009557B7">
              <w:rPr>
                <w:sz w:val="18"/>
                <w:szCs w:val="18"/>
              </w:rPr>
              <w:t>19</w:t>
            </w:r>
            <w:r w:rsidR="00A31B4F">
              <w:rPr>
                <w:sz w:val="18"/>
                <w:szCs w:val="18"/>
              </w:rPr>
              <w:t>82</w:t>
            </w:r>
            <w:r w:rsidR="005E3F2C" w:rsidRPr="00E2494E">
              <w:rPr>
                <w:sz w:val="18"/>
                <w:szCs w:val="18"/>
              </w:rPr>
              <w:t>-1@student.aiub.com</w:t>
            </w:r>
          </w:p>
        </w:tc>
        <w:tc>
          <w:tcPr>
            <w:tcW w:w="2626" w:type="dxa"/>
          </w:tcPr>
          <w:p w14:paraId="208A17F7" w14:textId="7C5738FA" w:rsidR="00E2494E" w:rsidRDefault="007D696D" w:rsidP="00E2494E">
            <w:pPr>
              <w:pStyle w:val="Author"/>
              <w:spacing w:before="240" w:after="240" w:line="276" w:lineRule="auto"/>
              <w:rPr>
                <w:sz w:val="18"/>
                <w:szCs w:val="18"/>
              </w:rPr>
            </w:pPr>
            <w:r>
              <w:rPr>
                <w:sz w:val="18"/>
                <w:szCs w:val="18"/>
              </w:rPr>
              <w:t>Shanto</w:t>
            </w:r>
            <w:r w:rsidR="00E2494E">
              <w:rPr>
                <w:sz w:val="18"/>
                <w:szCs w:val="18"/>
              </w:rPr>
              <w:t xml:space="preserve">, </w:t>
            </w:r>
            <w:r>
              <w:rPr>
                <w:sz w:val="18"/>
                <w:szCs w:val="18"/>
              </w:rPr>
              <w:t>S</w:t>
            </w:r>
            <w:r w:rsidR="00E2494E">
              <w:rPr>
                <w:sz w:val="18"/>
                <w:szCs w:val="18"/>
              </w:rPr>
              <w:t xml:space="preserve">. </w:t>
            </w:r>
            <w:r>
              <w:rPr>
                <w:sz w:val="18"/>
                <w:szCs w:val="18"/>
              </w:rPr>
              <w:t>S</w:t>
            </w:r>
            <w:r w:rsidR="00E2494E">
              <w:rPr>
                <w:sz w:val="18"/>
                <w:szCs w:val="18"/>
              </w:rPr>
              <w:t>.</w:t>
            </w:r>
            <w:r w:rsidR="00E2494E" w:rsidRPr="00F847A6">
              <w:rPr>
                <w:sz w:val="18"/>
                <w:szCs w:val="18"/>
              </w:rPr>
              <w:br/>
            </w:r>
            <w:r w:rsidR="00E2494E" w:rsidRPr="004E021E">
              <w:rPr>
                <w:i/>
                <w:iCs/>
                <w:sz w:val="18"/>
                <w:szCs w:val="18"/>
              </w:rPr>
              <w:t>BSc CSE</w:t>
            </w:r>
            <w:r w:rsidR="00E2494E" w:rsidRPr="004E021E">
              <w:rPr>
                <w:i/>
                <w:iCs/>
                <w:sz w:val="18"/>
                <w:szCs w:val="18"/>
              </w:rPr>
              <w:br/>
              <w:t xml:space="preserve">American </w:t>
            </w:r>
            <w:r w:rsidR="00E2494E">
              <w:rPr>
                <w:i/>
                <w:iCs/>
                <w:sz w:val="18"/>
                <w:szCs w:val="18"/>
              </w:rPr>
              <w:t>International</w:t>
            </w:r>
            <w:r w:rsidR="00E2494E" w:rsidRPr="004E021E">
              <w:rPr>
                <w:i/>
                <w:iCs/>
                <w:sz w:val="18"/>
                <w:szCs w:val="18"/>
              </w:rPr>
              <w:t xml:space="preserve"> University, Bangladesh</w:t>
            </w:r>
            <w:r w:rsidR="00E2494E" w:rsidRPr="004E021E">
              <w:rPr>
                <w:i/>
                <w:iCs/>
                <w:sz w:val="18"/>
                <w:szCs w:val="18"/>
              </w:rPr>
              <w:br/>
            </w:r>
            <w:r w:rsidR="00E2494E">
              <w:rPr>
                <w:sz w:val="18"/>
                <w:szCs w:val="18"/>
              </w:rPr>
              <w:t>Dhaka, Bangladesh</w:t>
            </w:r>
            <w:r w:rsidR="00E2494E" w:rsidRPr="00F847A6">
              <w:rPr>
                <w:sz w:val="18"/>
                <w:szCs w:val="18"/>
              </w:rPr>
              <w:br/>
            </w:r>
            <w:r w:rsidR="00E2494E" w:rsidRPr="00E2494E">
              <w:rPr>
                <w:sz w:val="18"/>
                <w:szCs w:val="18"/>
              </w:rPr>
              <w:t>20-</w:t>
            </w:r>
            <w:r w:rsidR="00C62D4C">
              <w:rPr>
                <w:sz w:val="18"/>
                <w:szCs w:val="18"/>
              </w:rPr>
              <w:t>4</w:t>
            </w:r>
            <w:r w:rsidR="00AE316C">
              <w:rPr>
                <w:sz w:val="18"/>
                <w:szCs w:val="18"/>
              </w:rPr>
              <w:t>3074</w:t>
            </w:r>
            <w:r w:rsidR="00E2494E" w:rsidRPr="00E2494E">
              <w:rPr>
                <w:sz w:val="18"/>
                <w:szCs w:val="18"/>
              </w:rPr>
              <w:t>-1@student.aiub.edu</w:t>
            </w:r>
          </w:p>
        </w:tc>
        <w:tc>
          <w:tcPr>
            <w:tcW w:w="2535" w:type="dxa"/>
          </w:tcPr>
          <w:p w14:paraId="6CC61487" w14:textId="194384A9" w:rsidR="00E2494E" w:rsidRDefault="00AE320C" w:rsidP="00E2494E">
            <w:pPr>
              <w:pStyle w:val="Author"/>
              <w:spacing w:before="240" w:after="240" w:line="276" w:lineRule="auto"/>
              <w:rPr>
                <w:sz w:val="18"/>
                <w:szCs w:val="18"/>
              </w:rPr>
            </w:pPr>
            <w:r>
              <w:rPr>
                <w:sz w:val="18"/>
                <w:szCs w:val="18"/>
              </w:rPr>
              <w:t>Haider</w:t>
            </w:r>
            <w:r w:rsidR="00E2494E" w:rsidRPr="00E2494E">
              <w:rPr>
                <w:sz w:val="18"/>
                <w:szCs w:val="18"/>
              </w:rPr>
              <w:t xml:space="preserve">, </w:t>
            </w:r>
            <w:r>
              <w:rPr>
                <w:sz w:val="18"/>
                <w:szCs w:val="18"/>
              </w:rPr>
              <w:t>F</w:t>
            </w:r>
            <w:r w:rsidR="00E2494E" w:rsidRPr="00E2494E">
              <w:rPr>
                <w:sz w:val="18"/>
                <w:szCs w:val="18"/>
              </w:rPr>
              <w:t>.</w:t>
            </w:r>
            <w:r w:rsidR="00E2494E" w:rsidRPr="00E2494E">
              <w:rPr>
                <w:sz w:val="18"/>
                <w:szCs w:val="18"/>
              </w:rPr>
              <w:br/>
            </w:r>
            <w:r w:rsidR="00E2494E" w:rsidRPr="00E2494E">
              <w:rPr>
                <w:i/>
                <w:iCs/>
                <w:sz w:val="18"/>
                <w:szCs w:val="18"/>
              </w:rPr>
              <w:t>BSc CSE</w:t>
            </w:r>
            <w:r w:rsidR="00E2494E" w:rsidRPr="00E2494E">
              <w:rPr>
                <w:i/>
                <w:iCs/>
                <w:sz w:val="18"/>
                <w:szCs w:val="18"/>
              </w:rPr>
              <w:br/>
              <w:t>American International University, Bangladesh</w:t>
            </w:r>
            <w:r w:rsidR="00E2494E" w:rsidRPr="00E2494E">
              <w:rPr>
                <w:i/>
                <w:iCs/>
                <w:sz w:val="18"/>
                <w:szCs w:val="18"/>
              </w:rPr>
              <w:br/>
            </w:r>
            <w:r w:rsidR="00E2494E" w:rsidRPr="00E2494E">
              <w:rPr>
                <w:sz w:val="18"/>
                <w:szCs w:val="18"/>
              </w:rPr>
              <w:t>Dhaka, Bangladesh</w:t>
            </w:r>
            <w:r w:rsidR="00E2494E" w:rsidRPr="00E2494E">
              <w:rPr>
                <w:sz w:val="18"/>
                <w:szCs w:val="18"/>
              </w:rPr>
              <w:br/>
              <w:t>20-42</w:t>
            </w:r>
            <w:r w:rsidR="005A267B">
              <w:rPr>
                <w:sz w:val="18"/>
                <w:szCs w:val="18"/>
              </w:rPr>
              <w:t>087</w:t>
            </w:r>
            <w:r w:rsidR="00E2494E" w:rsidRPr="00E2494E">
              <w:rPr>
                <w:sz w:val="18"/>
                <w:szCs w:val="18"/>
              </w:rPr>
              <w:t>-1@student.aiub.com</w:t>
            </w:r>
          </w:p>
        </w:tc>
      </w:tr>
    </w:tbl>
    <w:p w14:paraId="23D730D9" w14:textId="05F810D2" w:rsidR="007140C1" w:rsidRDefault="007140C1" w:rsidP="007140C1">
      <w:pPr>
        <w:spacing w:before="240" w:after="240"/>
        <w:jc w:val="both"/>
      </w:pPr>
    </w:p>
    <w:p w14:paraId="2319E033" w14:textId="3C64DA36" w:rsidR="00E2494E" w:rsidRPr="005B520E" w:rsidRDefault="00E2494E" w:rsidP="00F707C4">
      <w:pPr>
        <w:spacing w:before="240" w:after="240"/>
        <w:jc w:val="both"/>
        <w:sectPr w:rsidR="00E2494E" w:rsidRPr="005B520E" w:rsidSect="003B4E04">
          <w:type w:val="continuous"/>
          <w:pgSz w:w="11906" w:h="16838" w:code="9"/>
          <w:pgMar w:top="450" w:right="893" w:bottom="1440" w:left="893" w:header="720" w:footer="720" w:gutter="0"/>
          <w:cols w:num="3" w:space="720"/>
          <w:docGrid w:linePitch="360"/>
        </w:sectPr>
      </w:pPr>
    </w:p>
    <w:p w14:paraId="22057AFA" w14:textId="2E0F68C8" w:rsidR="00293899" w:rsidRDefault="009303D9" w:rsidP="00560165">
      <w:pPr>
        <w:spacing w:after="199" w:line="244" w:lineRule="auto"/>
        <w:ind w:right="40" w:firstLine="274"/>
        <w:jc w:val="both"/>
        <w:rPr>
          <w:b/>
          <w:sz w:val="18"/>
          <w:szCs w:val="18"/>
        </w:rPr>
      </w:pPr>
      <w:r w:rsidRPr="000A70CC">
        <w:rPr>
          <w:b/>
          <w:bCs/>
          <w:i/>
          <w:iCs/>
          <w:sz w:val="18"/>
          <w:szCs w:val="18"/>
        </w:rPr>
        <w:t>Abstract</w:t>
      </w:r>
      <w:r w:rsidRPr="000A70CC">
        <w:rPr>
          <w:b/>
          <w:bCs/>
          <w:sz w:val="18"/>
          <w:szCs w:val="18"/>
        </w:rPr>
        <w:t>—</w:t>
      </w:r>
      <w:r w:rsidR="007A43C7" w:rsidRPr="000A70CC">
        <w:rPr>
          <w:sz w:val="18"/>
          <w:szCs w:val="18"/>
        </w:rPr>
        <w:t xml:space="preserve"> </w:t>
      </w:r>
      <w:r w:rsidR="00932FEB" w:rsidRPr="00932FEB">
        <w:rPr>
          <w:b/>
          <w:sz w:val="18"/>
          <w:szCs w:val="18"/>
        </w:rPr>
        <w:t xml:space="preserve">This project aims to develop a predictive model to predict the academic performance of mining students using student data. The data will include student profiles, such as age, gender, </w:t>
      </w:r>
      <w:r w:rsidR="0074342F">
        <w:rPr>
          <w:b/>
          <w:sz w:val="18"/>
          <w:szCs w:val="18"/>
        </w:rPr>
        <w:t>study time</w:t>
      </w:r>
      <w:r w:rsidR="00932FEB" w:rsidRPr="00932FEB">
        <w:rPr>
          <w:b/>
          <w:sz w:val="18"/>
          <w:szCs w:val="18"/>
        </w:rPr>
        <w:t>,</w:t>
      </w:r>
      <w:r w:rsidR="0074342F">
        <w:rPr>
          <w:b/>
          <w:sz w:val="18"/>
          <w:szCs w:val="18"/>
        </w:rPr>
        <w:t xml:space="preserve"> activities,</w:t>
      </w:r>
      <w:r w:rsidR="00932FEB" w:rsidRPr="00932FEB">
        <w:rPr>
          <w:b/>
          <w:sz w:val="18"/>
          <w:szCs w:val="18"/>
        </w:rPr>
        <w:t xml:space="preserve"> educational background, and test scores. The model will then be used to predict the academic performance of mining students. Additionally, the model will also be used to identify factors that are most predictive of academic success and to identify potential areas of improvement in the mining program.</w:t>
      </w:r>
      <w:r w:rsidR="00932FEB">
        <w:rPr>
          <w:b/>
          <w:sz w:val="18"/>
          <w:szCs w:val="18"/>
        </w:rPr>
        <w:t xml:space="preserve"> </w:t>
      </w:r>
      <w:r w:rsidR="009D793B" w:rsidRPr="009D793B">
        <w:rPr>
          <w:b/>
          <w:sz w:val="18"/>
          <w:szCs w:val="18"/>
        </w:rPr>
        <w:t xml:space="preserve">We analyze a dataset of student records from a high school in the </w:t>
      </w:r>
      <w:r w:rsidR="009D793B">
        <w:rPr>
          <w:b/>
          <w:sz w:val="18"/>
          <w:szCs w:val="18"/>
        </w:rPr>
        <w:t xml:space="preserve">Portugal. </w:t>
      </w:r>
      <w:r w:rsidR="00B7535C" w:rsidRPr="000A70CC">
        <w:rPr>
          <w:b/>
          <w:sz w:val="18"/>
          <w:szCs w:val="18"/>
        </w:rPr>
        <w:t xml:space="preserve">To conduct this research, supervised and </w:t>
      </w:r>
      <w:r w:rsidR="00B7535C">
        <w:rPr>
          <w:b/>
          <w:sz w:val="18"/>
          <w:szCs w:val="18"/>
        </w:rPr>
        <w:t>numeric</w:t>
      </w:r>
      <w:r w:rsidR="00B7535C" w:rsidRPr="000A70CC">
        <w:rPr>
          <w:b/>
          <w:sz w:val="18"/>
          <w:szCs w:val="18"/>
        </w:rPr>
        <w:t xml:space="preserve"> data were collected from Kaggle having </w:t>
      </w:r>
      <w:r w:rsidR="00B7535C">
        <w:rPr>
          <w:b/>
          <w:sz w:val="18"/>
          <w:szCs w:val="18"/>
        </w:rPr>
        <w:t>395</w:t>
      </w:r>
      <w:r w:rsidR="00B7535C" w:rsidRPr="000A70CC">
        <w:rPr>
          <w:b/>
          <w:sz w:val="18"/>
          <w:szCs w:val="18"/>
        </w:rPr>
        <w:t xml:space="preserve"> instances, 2</w:t>
      </w:r>
      <w:r w:rsidR="00090C49">
        <w:rPr>
          <w:b/>
          <w:sz w:val="18"/>
          <w:szCs w:val="18"/>
        </w:rPr>
        <w:t>8</w:t>
      </w:r>
      <w:r w:rsidR="00B7535C" w:rsidRPr="000A70CC">
        <w:rPr>
          <w:b/>
          <w:sz w:val="18"/>
          <w:szCs w:val="18"/>
        </w:rPr>
        <w:t xml:space="preserve"> attributes and </w:t>
      </w:r>
      <w:r w:rsidR="00090C49">
        <w:rPr>
          <w:b/>
          <w:sz w:val="18"/>
          <w:szCs w:val="18"/>
        </w:rPr>
        <w:t>1</w:t>
      </w:r>
      <w:r w:rsidR="00B7535C" w:rsidRPr="000A70CC">
        <w:rPr>
          <w:b/>
          <w:sz w:val="18"/>
          <w:szCs w:val="18"/>
        </w:rPr>
        <w:t xml:space="preserve"> class</w:t>
      </w:r>
      <w:r w:rsidR="00090C49">
        <w:rPr>
          <w:b/>
          <w:sz w:val="18"/>
          <w:szCs w:val="18"/>
        </w:rPr>
        <w:t xml:space="preserve"> attribute</w:t>
      </w:r>
      <w:r w:rsidR="00B7535C" w:rsidRPr="000A70CC">
        <w:rPr>
          <w:b/>
          <w:sz w:val="18"/>
          <w:szCs w:val="18"/>
        </w:rPr>
        <w:t>.</w:t>
      </w:r>
      <w:r w:rsidR="008C1C44">
        <w:rPr>
          <w:b/>
          <w:sz w:val="18"/>
          <w:szCs w:val="18"/>
        </w:rPr>
        <w:t xml:space="preserve"> The dataset has no missing values. The final dataset was generated by eliminating outliers and scaling the data. </w:t>
      </w:r>
      <w:r w:rsidR="005433FD">
        <w:rPr>
          <w:b/>
          <w:sz w:val="18"/>
          <w:szCs w:val="18"/>
        </w:rPr>
        <w:t xml:space="preserve">We used python programming for implementation. </w:t>
      </w:r>
      <w:r w:rsidR="009F3B4D" w:rsidRPr="000A70CC">
        <w:rPr>
          <w:b/>
          <w:sz w:val="18"/>
          <w:szCs w:val="18"/>
        </w:rPr>
        <w:t xml:space="preserve">Data analysis helped to know the optimum algorithm for our chosen dataset by identifying the significant reasons of </w:t>
      </w:r>
      <w:r w:rsidR="00605CBA">
        <w:rPr>
          <w:b/>
          <w:sz w:val="18"/>
          <w:szCs w:val="18"/>
        </w:rPr>
        <w:t xml:space="preserve">pass or fail </w:t>
      </w:r>
      <w:r w:rsidR="009F3B4D" w:rsidRPr="000A70CC">
        <w:rPr>
          <w:b/>
          <w:sz w:val="18"/>
          <w:szCs w:val="18"/>
        </w:rPr>
        <w:t>among the students.</w:t>
      </w:r>
      <w:r w:rsidR="00CD108E">
        <w:rPr>
          <w:b/>
          <w:sz w:val="18"/>
          <w:szCs w:val="18"/>
        </w:rPr>
        <w:t xml:space="preserve"> </w:t>
      </w:r>
      <w:r w:rsidR="00F161A4">
        <w:rPr>
          <w:b/>
          <w:sz w:val="18"/>
          <w:szCs w:val="18"/>
        </w:rPr>
        <w:t xml:space="preserve">We used Naïve bayes, KNN, SVM, Kernel SVM, ANN, Logistic Regression, </w:t>
      </w:r>
      <w:r w:rsidR="00FD4283">
        <w:rPr>
          <w:b/>
          <w:sz w:val="18"/>
          <w:szCs w:val="18"/>
        </w:rPr>
        <w:t xml:space="preserve">Decision tree and </w:t>
      </w:r>
      <w:r w:rsidR="00507CE5">
        <w:rPr>
          <w:b/>
          <w:sz w:val="18"/>
          <w:szCs w:val="18"/>
        </w:rPr>
        <w:t>Random Forest</w:t>
      </w:r>
      <w:r w:rsidR="00FD4283">
        <w:rPr>
          <w:b/>
          <w:sz w:val="18"/>
          <w:szCs w:val="18"/>
        </w:rPr>
        <w:t xml:space="preserve"> classifiers to build different models. </w:t>
      </w:r>
      <w:r w:rsidR="00507CE5">
        <w:rPr>
          <w:b/>
          <w:sz w:val="18"/>
          <w:szCs w:val="18"/>
        </w:rPr>
        <w:t xml:space="preserve">The training and test set ratio was 75:25. Among them, Decision tree and Random Forest algorithm performed best with 100% accuracy on test dataset. </w:t>
      </w:r>
      <w:r w:rsidR="00E1464B" w:rsidRPr="000A70CC">
        <w:rPr>
          <w:b/>
          <w:sz w:val="18"/>
          <w:szCs w:val="18"/>
        </w:rPr>
        <w:t xml:space="preserve"> A dataset with large number of instances would be compatible to analyze the performance metrices more accurately. </w:t>
      </w:r>
      <w:r w:rsidR="00E1464B">
        <w:rPr>
          <w:b/>
          <w:sz w:val="18"/>
          <w:szCs w:val="18"/>
        </w:rPr>
        <w:t xml:space="preserve"> </w:t>
      </w:r>
    </w:p>
    <w:p w14:paraId="4BF9095F" w14:textId="51EDF927" w:rsidR="00CB2D30" w:rsidRPr="000A70CC" w:rsidRDefault="000A70CC" w:rsidP="000A70CC">
      <w:pPr>
        <w:spacing w:after="580" w:line="246" w:lineRule="auto"/>
        <w:ind w:firstLine="274"/>
        <w:jc w:val="both"/>
        <w:rPr>
          <w:b/>
          <w:i/>
          <w:sz w:val="18"/>
          <w:szCs w:val="18"/>
        </w:rPr>
      </w:pPr>
      <w:r w:rsidRPr="000A70CC">
        <w:rPr>
          <w:rFonts w:eastAsia="Times New Roman"/>
          <w:b/>
          <w:i/>
          <w:sz w:val="18"/>
          <w:szCs w:val="18"/>
        </w:rPr>
        <w:t>Keywords—</w:t>
      </w:r>
      <w:r w:rsidRPr="000A70CC">
        <w:rPr>
          <w:b/>
          <w:i/>
          <w:sz w:val="18"/>
          <w:szCs w:val="18"/>
        </w:rPr>
        <w:t>i</w:t>
      </w:r>
      <w:r w:rsidRPr="000A70CC">
        <w:rPr>
          <w:rFonts w:eastAsia="Times New Roman"/>
          <w:b/>
          <w:i/>
          <w:sz w:val="18"/>
          <w:szCs w:val="18"/>
        </w:rPr>
        <w:t xml:space="preserve">nstances, </w:t>
      </w:r>
      <w:r w:rsidRPr="000A70CC">
        <w:rPr>
          <w:b/>
          <w:i/>
          <w:sz w:val="18"/>
          <w:szCs w:val="18"/>
        </w:rPr>
        <w:t>a</w:t>
      </w:r>
      <w:r w:rsidRPr="000A70CC">
        <w:rPr>
          <w:rFonts w:eastAsia="Times New Roman"/>
          <w:b/>
          <w:i/>
          <w:sz w:val="18"/>
          <w:szCs w:val="18"/>
        </w:rPr>
        <w:t xml:space="preserve">ttributes, Naïve Bayes, Decision </w:t>
      </w:r>
      <w:r w:rsidR="00607E4E" w:rsidRPr="000A70CC">
        <w:rPr>
          <w:rFonts w:eastAsia="Times New Roman"/>
          <w:b/>
          <w:i/>
          <w:sz w:val="18"/>
          <w:szCs w:val="18"/>
        </w:rPr>
        <w:t>Tree,</w:t>
      </w:r>
      <w:r w:rsidR="00607E4E">
        <w:rPr>
          <w:rFonts w:eastAsia="Times New Roman"/>
          <w:b/>
          <w:i/>
          <w:sz w:val="18"/>
          <w:szCs w:val="18"/>
        </w:rPr>
        <w:t xml:space="preserve"> Random</w:t>
      </w:r>
      <w:r w:rsidR="00560165">
        <w:rPr>
          <w:rFonts w:eastAsia="Times New Roman"/>
          <w:b/>
          <w:i/>
          <w:sz w:val="18"/>
          <w:szCs w:val="18"/>
        </w:rPr>
        <w:t xml:space="preserve"> Forest,</w:t>
      </w:r>
      <w:r w:rsidR="00607E4E">
        <w:rPr>
          <w:rFonts w:eastAsia="Times New Roman"/>
          <w:b/>
          <w:i/>
          <w:sz w:val="18"/>
          <w:szCs w:val="18"/>
        </w:rPr>
        <w:t xml:space="preserve"> ANN, KNN, Logistic Regression,</w:t>
      </w:r>
      <w:r w:rsidR="00950C71">
        <w:rPr>
          <w:rFonts w:eastAsia="Times New Roman"/>
          <w:b/>
          <w:i/>
          <w:sz w:val="18"/>
          <w:szCs w:val="18"/>
        </w:rPr>
        <w:t xml:space="preserve"> SVM, Kernel </w:t>
      </w:r>
      <w:r w:rsidR="00220DFA">
        <w:rPr>
          <w:rFonts w:eastAsia="Times New Roman"/>
          <w:b/>
          <w:i/>
          <w:sz w:val="18"/>
          <w:szCs w:val="18"/>
        </w:rPr>
        <w:t xml:space="preserve">SVM, </w:t>
      </w:r>
      <w:r w:rsidR="00220DFA" w:rsidRPr="000A70CC">
        <w:rPr>
          <w:rFonts w:eastAsia="Times New Roman"/>
          <w:b/>
          <w:i/>
          <w:sz w:val="18"/>
          <w:szCs w:val="18"/>
        </w:rPr>
        <w:t>preprocessing</w:t>
      </w:r>
      <w:r w:rsidRPr="000A70CC">
        <w:rPr>
          <w:rFonts w:eastAsia="Times New Roman"/>
          <w:b/>
          <w:i/>
          <w:sz w:val="18"/>
          <w:szCs w:val="18"/>
        </w:rPr>
        <w:t>, compare, accuracy, improved, result.</w:t>
      </w:r>
    </w:p>
    <w:p w14:paraId="402E0F71" w14:textId="5C65D2C9" w:rsidR="009303D9" w:rsidRDefault="009303D9" w:rsidP="006B6B66">
      <w:pPr>
        <w:pStyle w:val="Heading1"/>
        <w:rPr>
          <w:b/>
          <w:bCs/>
          <w:sz w:val="24"/>
          <w:szCs w:val="24"/>
        </w:rPr>
      </w:pPr>
      <w:r w:rsidRPr="007954BA">
        <w:rPr>
          <w:b/>
          <w:bCs/>
          <w:sz w:val="24"/>
          <w:szCs w:val="24"/>
        </w:rPr>
        <w:t xml:space="preserve">Introduction </w:t>
      </w:r>
    </w:p>
    <w:p w14:paraId="1E00DEC9" w14:textId="07137F62" w:rsidR="00354CA2" w:rsidRDefault="00243099" w:rsidP="00354CA2">
      <w:pPr>
        <w:jc w:val="both"/>
        <w:rPr>
          <w:szCs w:val="22"/>
        </w:rPr>
      </w:pPr>
      <w:bookmarkStart w:id="0" w:name="_Hlk111344510"/>
      <w:r>
        <w:t xml:space="preserve">       </w:t>
      </w:r>
      <w:r w:rsidR="00A807AE" w:rsidRPr="00A807AE">
        <w:rPr>
          <w:szCs w:val="22"/>
        </w:rPr>
        <w:t>The use of data mining in the field of education has become increasingly popular in recent years due to the availability of large volumes of student data. With this data, it is possible to make predictions about the outcomes of student performance. Data mining can provide insights into student behavior, academic performance, and other factors that can help educators make better decisions about how to support their students.</w:t>
      </w:r>
      <w:r w:rsidR="004D0418">
        <w:rPr>
          <w:szCs w:val="22"/>
        </w:rPr>
        <w:t xml:space="preserve"> </w:t>
      </w:r>
      <w:r w:rsidR="00603BA3" w:rsidRPr="00603BA3">
        <w:rPr>
          <w:szCs w:val="22"/>
        </w:rPr>
        <w:t>The secondary student achievement statistics from two Portuguese schools is presented here.</w:t>
      </w:r>
      <w:r w:rsidR="00603BA3">
        <w:rPr>
          <w:szCs w:val="22"/>
        </w:rPr>
        <w:t xml:space="preserve"> </w:t>
      </w:r>
      <w:r w:rsidR="00D13C5D" w:rsidRPr="00D13C5D">
        <w:rPr>
          <w:szCs w:val="22"/>
        </w:rPr>
        <w:t xml:space="preserve">the early school leaving rate in Portugal for students aged </w:t>
      </w:r>
      <w:r w:rsidR="00D13C5D" w:rsidRPr="00D13C5D">
        <w:rPr>
          <w:szCs w:val="22"/>
        </w:rPr>
        <w:t>18 to 24 was 40% in 2006, compared to the average rate for the European Union of barely 15%. Since they give the foundational information for success in the remaining school subjects, failing in the core classes of mathematics and Portuguese (the native language) is very serious. In this study, we'll examine recent actual data from two secondary schools in Portugal. The goal is to forecast student performance and, if possible, to pinpoint the critical factors that influence academic success or failure.</w:t>
      </w:r>
      <w:r w:rsidR="00354CA2">
        <w:rPr>
          <w:szCs w:val="22"/>
        </w:rPr>
        <w:t xml:space="preserve"> </w:t>
      </w:r>
      <w:r w:rsidR="00354CA2" w:rsidRPr="002145CA">
        <w:rPr>
          <w:szCs w:val="22"/>
        </w:rPr>
        <w:t xml:space="preserve">We will compare </w:t>
      </w:r>
      <w:r w:rsidR="00354CA2">
        <w:rPr>
          <w:szCs w:val="22"/>
        </w:rPr>
        <w:t>several</w:t>
      </w:r>
      <w:r w:rsidR="00354CA2" w:rsidRPr="002145CA">
        <w:rPr>
          <w:szCs w:val="22"/>
        </w:rPr>
        <w:t xml:space="preserve"> models and also evaluate them</w:t>
      </w:r>
      <w:r w:rsidR="00354CA2">
        <w:rPr>
          <w:szCs w:val="22"/>
        </w:rPr>
        <w:t xml:space="preserve"> on basic of their accuracy and other performance metrics.</w:t>
      </w:r>
    </w:p>
    <w:p w14:paraId="64BEFBB0" w14:textId="77777777" w:rsidR="00A96002" w:rsidRPr="00A96002" w:rsidRDefault="00A96002" w:rsidP="00A96002">
      <w:pPr>
        <w:jc w:val="both"/>
      </w:pPr>
    </w:p>
    <w:p w14:paraId="249A88CF" w14:textId="57329CA9" w:rsidR="001D3413" w:rsidRDefault="000A70CC" w:rsidP="000A70CC">
      <w:pPr>
        <w:pStyle w:val="BodyText"/>
        <w:numPr>
          <w:ilvl w:val="0"/>
          <w:numId w:val="25"/>
        </w:numPr>
        <w:rPr>
          <w:b/>
          <w:bCs/>
          <w:lang w:val="en-US"/>
        </w:rPr>
      </w:pPr>
      <w:r>
        <w:rPr>
          <w:b/>
          <w:bCs/>
          <w:lang w:val="en-US"/>
        </w:rPr>
        <w:t>Model 1-</w:t>
      </w:r>
      <w:r w:rsidR="001D3413" w:rsidRPr="001D3413">
        <w:rPr>
          <w:b/>
          <w:bCs/>
          <w:lang w:val="en-US"/>
        </w:rPr>
        <w:t>Naïve Bayes</w:t>
      </w:r>
    </w:p>
    <w:bookmarkEnd w:id="0"/>
    <w:p w14:paraId="29C364B9" w14:textId="080CABE9" w:rsidR="00A96002" w:rsidRDefault="00A96002" w:rsidP="00A96002">
      <w:pPr>
        <w:pStyle w:val="BodyText"/>
        <w:spacing w:after="0"/>
      </w:pPr>
      <w:r w:rsidRPr="002145CA">
        <w:t>Naive Bayes classifiers are a collection of classification algorithms based on Bayes’ Theorem. It’s a statistical classifier that performs probabilistic prediction, such as it predicts class membership probabilities. Naive Bayes learners and classifiers can be extremely fast compared to more sophisticated methods. This model is easy to implement but there has an assumption of class conditional independence and therefore happens loss of accuracy in the result. Practically, this model’s dependencies exist among variables.</w:t>
      </w:r>
    </w:p>
    <w:p w14:paraId="692BCF8D" w14:textId="77777777" w:rsidR="00A96002" w:rsidRDefault="00A96002" w:rsidP="00A96002">
      <w:pPr>
        <w:pStyle w:val="BodyText"/>
        <w:spacing w:after="0"/>
        <w:rPr>
          <w:lang w:val="en-US"/>
        </w:rPr>
      </w:pPr>
    </w:p>
    <w:p w14:paraId="4A9077DA" w14:textId="3E234DEC" w:rsidR="00011D55" w:rsidRDefault="000A70CC" w:rsidP="000A70CC">
      <w:pPr>
        <w:pStyle w:val="BodyText"/>
        <w:numPr>
          <w:ilvl w:val="0"/>
          <w:numId w:val="25"/>
        </w:numPr>
        <w:rPr>
          <w:b/>
          <w:bCs/>
          <w:lang w:val="en-US"/>
        </w:rPr>
      </w:pPr>
      <w:r>
        <w:rPr>
          <w:b/>
          <w:bCs/>
          <w:lang w:val="en-US"/>
        </w:rPr>
        <w:t>Model 2-</w:t>
      </w:r>
      <w:r w:rsidR="00A92F74">
        <w:rPr>
          <w:b/>
          <w:bCs/>
          <w:lang w:val="en-US"/>
        </w:rPr>
        <w:t>KNN</w:t>
      </w:r>
    </w:p>
    <w:p w14:paraId="6B712FAC" w14:textId="74C6BB7C" w:rsidR="00A07BE1" w:rsidRPr="00A07BE1" w:rsidRDefault="00243099" w:rsidP="00A07BE1">
      <w:pPr>
        <w:pStyle w:val="BodyText"/>
        <w:ind w:firstLine="0"/>
        <w:rPr>
          <w:lang w:val="en-US"/>
        </w:rPr>
      </w:pPr>
      <w:r>
        <w:t xml:space="preserve">       </w:t>
      </w:r>
      <w:r w:rsidR="00A07BE1" w:rsidRPr="00A07BE1">
        <w:rPr>
          <w:lang w:val="en-US"/>
        </w:rPr>
        <w:t>K Nearest Neighbor (KNN) is a machine learning algorithm used for both regression and classification tasks. It is a supervised learning algorithm that stores all available cases and classifies new cases by a majority vote of its k neighbors. The idea is that similar cases have similar outcomes and dissimilar cases have dissimilar outcomes. KNN is based on feature similarity: choosing the k-nearest neighbors based on their distance to a given data point. The algorithm then predicts the class of the data point based on the classes of the k-nearest neighbors.</w:t>
      </w:r>
    </w:p>
    <w:p w14:paraId="23662ABF" w14:textId="27832218" w:rsidR="00A92F74" w:rsidRDefault="00A92F74" w:rsidP="00A92F74">
      <w:pPr>
        <w:pStyle w:val="BodyText"/>
        <w:numPr>
          <w:ilvl w:val="0"/>
          <w:numId w:val="25"/>
        </w:numPr>
        <w:rPr>
          <w:b/>
          <w:bCs/>
          <w:lang w:val="en-US"/>
        </w:rPr>
      </w:pPr>
      <w:r>
        <w:rPr>
          <w:b/>
          <w:bCs/>
          <w:lang w:val="en-US"/>
        </w:rPr>
        <w:t>Model 3-SVM</w:t>
      </w:r>
    </w:p>
    <w:p w14:paraId="103B3D57" w14:textId="413AF85E" w:rsidR="00CE6723" w:rsidRPr="00243099" w:rsidRDefault="00243099" w:rsidP="00082E0A">
      <w:pPr>
        <w:pStyle w:val="BodyText"/>
        <w:ind w:firstLine="0"/>
        <w:rPr>
          <w:lang w:val="en-US"/>
        </w:rPr>
      </w:pPr>
      <w:r>
        <w:t xml:space="preserve">       </w:t>
      </w:r>
      <w:r w:rsidR="00D862AA">
        <w:rPr>
          <w:lang w:val="en-US"/>
        </w:rPr>
        <w:t>S</w:t>
      </w:r>
      <w:r w:rsidR="00D862AA" w:rsidRPr="00D862AA">
        <w:rPr>
          <w:lang w:val="en-US"/>
        </w:rPr>
        <w:t xml:space="preserve">upervised learning models called Support Vector Machines (SVMs) are employed in both classification and regression problems. Finding the optimum hyperplane to split a dataset into two classes is the foundation of SVMs. It considers the training data and applies an algorithm to produce an ideal hyperplane that optimizes the margin </w:t>
      </w:r>
      <w:r w:rsidR="00D862AA" w:rsidRPr="00D862AA">
        <w:rPr>
          <w:lang w:val="en-US"/>
        </w:rPr>
        <w:lastRenderedPageBreak/>
        <w:t>between the two classes in order to distinguish between two classes. By using kernels that may raise the dataset's dimensionality, SVMs can also be utilized for non-linear classification tasks.</w:t>
      </w:r>
    </w:p>
    <w:p w14:paraId="5868B21A" w14:textId="0B403675" w:rsidR="00A92F74" w:rsidRDefault="00A92F74" w:rsidP="00A92F74">
      <w:pPr>
        <w:pStyle w:val="BodyText"/>
        <w:numPr>
          <w:ilvl w:val="0"/>
          <w:numId w:val="25"/>
        </w:numPr>
        <w:rPr>
          <w:b/>
          <w:bCs/>
          <w:lang w:val="en-US"/>
        </w:rPr>
      </w:pPr>
      <w:r>
        <w:rPr>
          <w:b/>
          <w:bCs/>
          <w:lang w:val="en-US"/>
        </w:rPr>
        <w:t>Model 4-Kernel SVM</w:t>
      </w:r>
      <w:r w:rsidRPr="00011D55">
        <w:rPr>
          <w:b/>
          <w:bCs/>
          <w:lang w:val="en-US"/>
        </w:rPr>
        <w:t xml:space="preserve"> </w:t>
      </w:r>
    </w:p>
    <w:p w14:paraId="3975DCC1" w14:textId="3FCD4774" w:rsidR="00082E0A" w:rsidRDefault="00243099" w:rsidP="00082E0A">
      <w:pPr>
        <w:pStyle w:val="BodyText"/>
        <w:ind w:firstLine="0"/>
        <w:rPr>
          <w:b/>
          <w:bCs/>
          <w:lang w:val="en-US"/>
        </w:rPr>
      </w:pPr>
      <w:r>
        <w:t xml:space="preserve">       </w:t>
      </w:r>
      <w:r w:rsidR="00CE6723" w:rsidRPr="00CE6723">
        <w:rPr>
          <w:lang w:val="en-US"/>
        </w:rPr>
        <w:t>Kernel SVM is a type of Support Vector Machine (SVM) which uses kernels to map the original data points to a higher-dimensional space in order to make it possible to perform non-linear classification. It is a supervised learning algorithm, which is used for classification and regression problems. Kernel SVM can be used for both linear and non-linear classification. In linear classification, the data points are separated with a straight line and in non-linear classification, the data points are separated with a non-linear curve or a hyperplane. The kernel function is used to map the data points to a higher-dimensional space so that the data points can be separated in a non-linear way. The kernel functions used are the Radial Basis Function (RBF), the Polynomial Kernel, and the Sigmoid Kernel.</w:t>
      </w:r>
    </w:p>
    <w:p w14:paraId="142B5369" w14:textId="06288D0C" w:rsidR="00A92F74" w:rsidRDefault="005C4932" w:rsidP="000A70CC">
      <w:pPr>
        <w:pStyle w:val="BodyText"/>
        <w:numPr>
          <w:ilvl w:val="0"/>
          <w:numId w:val="25"/>
        </w:numPr>
        <w:rPr>
          <w:b/>
          <w:bCs/>
          <w:lang w:val="en-US"/>
        </w:rPr>
      </w:pPr>
      <w:r>
        <w:rPr>
          <w:b/>
          <w:bCs/>
          <w:lang w:val="en-US"/>
        </w:rPr>
        <w:t xml:space="preserve">Model </w:t>
      </w:r>
      <w:r w:rsidR="00306B7B">
        <w:rPr>
          <w:b/>
          <w:bCs/>
          <w:lang w:val="en-US"/>
        </w:rPr>
        <w:t>5</w:t>
      </w:r>
      <w:r>
        <w:rPr>
          <w:b/>
          <w:bCs/>
          <w:lang w:val="en-US"/>
        </w:rPr>
        <w:t>-</w:t>
      </w:r>
      <w:r w:rsidR="00A92F74">
        <w:rPr>
          <w:b/>
          <w:bCs/>
          <w:lang w:val="en-US"/>
        </w:rPr>
        <w:t>Logistic Regression</w:t>
      </w:r>
    </w:p>
    <w:p w14:paraId="5CB7B3D0" w14:textId="38AF7FF9" w:rsidR="00720CCB" w:rsidRPr="00720CCB" w:rsidRDefault="00243099" w:rsidP="00720CCB">
      <w:pPr>
        <w:pStyle w:val="BodyText"/>
        <w:ind w:firstLine="0"/>
        <w:rPr>
          <w:lang w:val="en-US"/>
        </w:rPr>
      </w:pPr>
      <w:r>
        <w:t xml:space="preserve">       </w:t>
      </w:r>
      <w:r w:rsidR="00720CCB" w:rsidRPr="00720CCB">
        <w:rPr>
          <w:lang w:val="en-US"/>
        </w:rPr>
        <w:t>Logistic regression is a type of statistical analysis used in machine learning. It is a supervised learning algorithm used to predict a binary outcome based on a set of independent variables. It is used to estimate the probability of an event occurring, and is often used for classification problems. Logistic regression produces a probability score between 0 and 1, and uses a decision threshold to assign a class label (e.g., 0 or 1). It is used in a wide variety of applications, including medical diagnosis, marketing, finance, and risk management.</w:t>
      </w:r>
    </w:p>
    <w:p w14:paraId="05F18D6A" w14:textId="3DD024A8" w:rsidR="00A92F74" w:rsidRDefault="005C4932" w:rsidP="000A70CC">
      <w:pPr>
        <w:pStyle w:val="BodyText"/>
        <w:numPr>
          <w:ilvl w:val="0"/>
          <w:numId w:val="25"/>
        </w:numPr>
        <w:rPr>
          <w:b/>
          <w:bCs/>
          <w:lang w:val="en-US"/>
        </w:rPr>
      </w:pPr>
      <w:r>
        <w:rPr>
          <w:b/>
          <w:bCs/>
          <w:lang w:val="en-US"/>
        </w:rPr>
        <w:t xml:space="preserve">Model </w:t>
      </w:r>
      <w:r w:rsidR="00306B7B">
        <w:rPr>
          <w:b/>
          <w:bCs/>
          <w:lang w:val="en-US"/>
        </w:rPr>
        <w:t>6</w:t>
      </w:r>
      <w:r>
        <w:rPr>
          <w:b/>
          <w:bCs/>
          <w:lang w:val="en-US"/>
        </w:rPr>
        <w:t>-</w:t>
      </w:r>
      <w:r w:rsidR="00A92F74">
        <w:rPr>
          <w:b/>
          <w:bCs/>
          <w:lang w:val="en-US"/>
        </w:rPr>
        <w:t>ANN</w:t>
      </w:r>
    </w:p>
    <w:p w14:paraId="751B255B" w14:textId="120A857B" w:rsidR="00DE14F9" w:rsidRPr="00DE14F9" w:rsidRDefault="00243099" w:rsidP="00DE14F9">
      <w:pPr>
        <w:pStyle w:val="BodyText"/>
        <w:ind w:firstLine="0"/>
        <w:rPr>
          <w:lang w:val="en-US"/>
        </w:rPr>
      </w:pPr>
      <w:r>
        <w:t xml:space="preserve">       </w:t>
      </w:r>
      <w:r w:rsidR="00DE14F9" w:rsidRPr="00DE14F9">
        <w:rPr>
          <w:lang w:val="en-US"/>
        </w:rPr>
        <w:t>An artificial neural network (ANN) is a computational model inspired by biological neural networks, which are networks of neurons found in the brains of animals. Artificial neural networks are composed of interconnected nodes, which are mathematical functions that take in a set of inputs and produce a set of outputs. The connections between nodes are weighted, and the output of a node is determined by the weighted sum of its inputs. ANNs are used to solve complex problems in fields such as machine learning, image recognition, natural language processing, and robotics.</w:t>
      </w:r>
    </w:p>
    <w:p w14:paraId="329CCBD6" w14:textId="2726A173" w:rsidR="00A92F74" w:rsidRDefault="005C4932" w:rsidP="000A70CC">
      <w:pPr>
        <w:pStyle w:val="BodyText"/>
        <w:numPr>
          <w:ilvl w:val="0"/>
          <w:numId w:val="25"/>
        </w:numPr>
        <w:rPr>
          <w:b/>
          <w:bCs/>
          <w:lang w:val="en-US"/>
        </w:rPr>
      </w:pPr>
      <w:r>
        <w:rPr>
          <w:b/>
          <w:bCs/>
          <w:lang w:val="en-US"/>
        </w:rPr>
        <w:t xml:space="preserve">Model </w:t>
      </w:r>
      <w:r w:rsidR="00306B7B">
        <w:rPr>
          <w:b/>
          <w:bCs/>
          <w:lang w:val="en-US"/>
        </w:rPr>
        <w:t>7</w:t>
      </w:r>
      <w:r>
        <w:rPr>
          <w:b/>
          <w:bCs/>
          <w:lang w:val="en-US"/>
        </w:rPr>
        <w:t>-</w:t>
      </w:r>
      <w:r w:rsidR="00A92F74">
        <w:rPr>
          <w:b/>
          <w:bCs/>
          <w:lang w:val="en-US"/>
        </w:rPr>
        <w:t>Decision Tree</w:t>
      </w:r>
    </w:p>
    <w:p w14:paraId="100C7C5E" w14:textId="3DF6AE45" w:rsidR="0077074C" w:rsidRPr="009063F7" w:rsidRDefault="00243099" w:rsidP="0077074C">
      <w:pPr>
        <w:pStyle w:val="BodyText"/>
        <w:ind w:firstLine="0"/>
        <w:rPr>
          <w:lang w:val="en-US"/>
        </w:rPr>
      </w:pPr>
      <w:r>
        <w:t xml:space="preserve">       </w:t>
      </w:r>
      <w:r w:rsidR="009063F7" w:rsidRPr="009063F7">
        <w:rPr>
          <w:lang w:val="en-US"/>
        </w:rPr>
        <w:t>Decision trees are machine learning algorithms that use a tree-like model of decisions and their possible consequences. They are commonly used in operations research, specifically in decision analysis, to help identify a strategy most likely to reach a goal. Decision trees use a tree structure to represent a number of possible outcomes of a particular decision. Each branch of the tree represents a possible decision, and each leaf node represents the result of that decision. The algorithm works by considering every possible outcome of a decision and choosing the one with the greatest overall benefit.</w:t>
      </w:r>
    </w:p>
    <w:p w14:paraId="40EAC060" w14:textId="0B5FC141" w:rsidR="00A92F74" w:rsidRDefault="005C4932" w:rsidP="000A70CC">
      <w:pPr>
        <w:pStyle w:val="BodyText"/>
        <w:numPr>
          <w:ilvl w:val="0"/>
          <w:numId w:val="25"/>
        </w:numPr>
        <w:rPr>
          <w:b/>
          <w:bCs/>
          <w:lang w:val="en-US"/>
        </w:rPr>
      </w:pPr>
      <w:r>
        <w:rPr>
          <w:b/>
          <w:bCs/>
          <w:lang w:val="en-US"/>
        </w:rPr>
        <w:t xml:space="preserve">Model </w:t>
      </w:r>
      <w:r w:rsidR="00306B7B">
        <w:rPr>
          <w:b/>
          <w:bCs/>
          <w:lang w:val="en-US"/>
        </w:rPr>
        <w:t>8</w:t>
      </w:r>
      <w:r>
        <w:rPr>
          <w:b/>
          <w:bCs/>
          <w:lang w:val="en-US"/>
        </w:rPr>
        <w:t>-</w:t>
      </w:r>
      <w:r w:rsidR="00A92F74">
        <w:rPr>
          <w:b/>
          <w:bCs/>
          <w:lang w:val="en-US"/>
        </w:rPr>
        <w:t>Random Forest</w:t>
      </w:r>
    </w:p>
    <w:p w14:paraId="73857F07" w14:textId="0E571614" w:rsidR="00DE14F9" w:rsidRPr="00AE0945" w:rsidRDefault="00243099" w:rsidP="00DE14F9">
      <w:pPr>
        <w:pStyle w:val="BodyText"/>
        <w:ind w:firstLine="0"/>
        <w:rPr>
          <w:lang w:val="en-US"/>
        </w:rPr>
      </w:pPr>
      <w:r>
        <w:t xml:space="preserve">       </w:t>
      </w:r>
      <w:r w:rsidR="00DE14F9" w:rsidRPr="00AE0945">
        <w:rPr>
          <w:lang w:val="en-US"/>
        </w:rPr>
        <w:t xml:space="preserve">Random forest is an ensemble learning method that combines multiple decision trees to create a more robust and accurate model. It works by randomly selecting a subset of features from the data set, building a decision tree based on those features, and then repeating the process with different </w:t>
      </w:r>
      <w:r w:rsidR="00DE14F9" w:rsidRPr="00AE0945">
        <w:rPr>
          <w:lang w:val="en-US"/>
        </w:rPr>
        <w:t>sets of features. The resulting collection of decision trees is then used to make predictions, with the average of the results forming the final prediction. Random forests are popular in both classification and regression tasks due to their accuracy and robustness.</w:t>
      </w:r>
    </w:p>
    <w:p w14:paraId="59881CBF" w14:textId="77777777" w:rsidR="00B422A0" w:rsidRPr="00011D55" w:rsidRDefault="00B422A0" w:rsidP="00A96002">
      <w:pPr>
        <w:pStyle w:val="BodyText"/>
        <w:jc w:val="left"/>
        <w:rPr>
          <w:lang w:val="en-US"/>
        </w:rPr>
      </w:pPr>
    </w:p>
    <w:p w14:paraId="4A0E27D8" w14:textId="41A4BB1B" w:rsidR="00135DEA" w:rsidRPr="00135DEA" w:rsidRDefault="00B422A0" w:rsidP="00135DEA">
      <w:pPr>
        <w:pStyle w:val="Heading1"/>
        <w:rPr>
          <w:b/>
          <w:bCs/>
          <w:sz w:val="24"/>
          <w:szCs w:val="24"/>
        </w:rPr>
      </w:pPr>
      <w:r>
        <w:rPr>
          <w:b/>
          <w:bCs/>
          <w:sz w:val="24"/>
          <w:szCs w:val="24"/>
        </w:rPr>
        <w:t>Methodology</w:t>
      </w:r>
    </w:p>
    <w:p w14:paraId="4EBB57EB" w14:textId="10F9E0E9" w:rsidR="00A96002" w:rsidRDefault="00A96002" w:rsidP="00ED0149">
      <w:pPr>
        <w:pStyle w:val="Heading2"/>
        <w:rPr>
          <w:b/>
          <w:bCs/>
        </w:rPr>
      </w:pPr>
      <w:r>
        <w:rPr>
          <w:b/>
          <w:bCs/>
        </w:rPr>
        <w:t>Flowchart of the Proposed Solution</w:t>
      </w:r>
    </w:p>
    <w:p w14:paraId="5D35FF9C" w14:textId="77777777" w:rsidR="00D528AB" w:rsidRPr="00D528AB" w:rsidRDefault="00D528AB" w:rsidP="00D528AB"/>
    <w:p w14:paraId="3727E56B" w14:textId="2B588766" w:rsidR="00A96002" w:rsidRDefault="00A508A2" w:rsidP="00A96002">
      <w:r>
        <w:rPr>
          <w:noProof/>
        </w:rPr>
        <w:drawing>
          <wp:inline distT="0" distB="0" distL="0" distR="0" wp14:anchorId="61A91CE5" wp14:editId="4AB00268">
            <wp:extent cx="3034644" cy="178860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505" cy="1790882"/>
                    </a:xfrm>
                    <a:prstGeom prst="rect">
                      <a:avLst/>
                    </a:prstGeom>
                    <a:noFill/>
                    <a:ln>
                      <a:noFill/>
                    </a:ln>
                  </pic:spPr>
                </pic:pic>
              </a:graphicData>
            </a:graphic>
          </wp:inline>
        </w:drawing>
      </w:r>
    </w:p>
    <w:p w14:paraId="0C902576" w14:textId="77777777" w:rsidR="00D528AB" w:rsidRDefault="00D528AB" w:rsidP="00A96002"/>
    <w:p w14:paraId="786A5C91" w14:textId="004FB2EF" w:rsidR="00D528AB" w:rsidRDefault="00D528AB" w:rsidP="00A96002">
      <w:r>
        <w:t>Fig: Flowchart of the solution</w:t>
      </w:r>
    </w:p>
    <w:p w14:paraId="05B66BAB" w14:textId="424D2170" w:rsidR="006E2478" w:rsidRDefault="006E2478" w:rsidP="00A96002"/>
    <w:p w14:paraId="7AF6830A" w14:textId="11CDFC53" w:rsidR="006E2478" w:rsidRDefault="00B64A49" w:rsidP="006E2478">
      <w:pPr>
        <w:spacing w:after="115"/>
        <w:ind w:left="-1"/>
        <w:jc w:val="both"/>
      </w:pPr>
      <w:r>
        <w:t xml:space="preserve">       </w:t>
      </w:r>
      <w:r w:rsidR="006A4431">
        <w:t xml:space="preserve">After </w:t>
      </w:r>
      <w:r w:rsidR="00A508A2">
        <w:t>preprocessing the data eight</w:t>
      </w:r>
      <w:r w:rsidR="006E2478">
        <w:t xml:space="preserve"> algorithms will be applied. </w:t>
      </w:r>
      <w:r w:rsidR="00D528AB">
        <w:t>Then, t</w:t>
      </w:r>
      <w:r w:rsidR="006E2478">
        <w:t xml:space="preserve">hese </w:t>
      </w:r>
      <w:r w:rsidR="0003585B">
        <w:t>eight</w:t>
      </w:r>
      <w:r w:rsidR="006E2478">
        <w:t xml:space="preserve"> models will be evaluated. Based on the comparative analysis, our final decision will be made.</w:t>
      </w:r>
    </w:p>
    <w:p w14:paraId="2408A6DF" w14:textId="77777777" w:rsidR="006E2478" w:rsidRPr="00A96002" w:rsidRDefault="006E2478" w:rsidP="00A96002"/>
    <w:p w14:paraId="6F6449C1" w14:textId="23210813" w:rsidR="009303D9" w:rsidRDefault="00A96002" w:rsidP="00ED0149">
      <w:pPr>
        <w:pStyle w:val="Heading2"/>
        <w:rPr>
          <w:b/>
          <w:bCs/>
        </w:rPr>
      </w:pPr>
      <w:r>
        <w:rPr>
          <w:b/>
          <w:bCs/>
        </w:rPr>
        <w:t>Methods Used</w:t>
      </w:r>
    </w:p>
    <w:p w14:paraId="49A227D9" w14:textId="4D330168" w:rsidR="00F0098D" w:rsidRDefault="00A96002" w:rsidP="00B64A49">
      <w:pPr>
        <w:spacing w:after="115"/>
        <w:ind w:left="-1" w:firstLine="289"/>
        <w:jc w:val="both"/>
      </w:pPr>
      <w:r>
        <w:rPr>
          <w:bCs/>
          <w:iCs/>
        </w:rPr>
        <w:t xml:space="preserve">In this research, we have used </w:t>
      </w:r>
      <w:r w:rsidR="007C2A52">
        <w:rPr>
          <w:bCs/>
          <w:iCs/>
        </w:rPr>
        <w:t xml:space="preserve">dataset </w:t>
      </w:r>
      <w:r>
        <w:t>collected from Kaggle.</w:t>
      </w:r>
      <w:r w:rsidR="006E2478">
        <w:t xml:space="preserve"> </w:t>
      </w:r>
      <w:r w:rsidR="008E7A2B">
        <w:t xml:space="preserve">Initial dataset </w:t>
      </w:r>
      <w:r w:rsidR="0017135C">
        <w:t xml:space="preserve">is a supervised dataset, has a </w:t>
      </w:r>
      <w:r w:rsidR="00F55E67">
        <w:t>numeric</w:t>
      </w:r>
      <w:r w:rsidR="0017135C">
        <w:t xml:space="preserve"> data type.</w:t>
      </w:r>
      <w:r w:rsidR="00C21D24">
        <w:t xml:space="preserve"> </w:t>
      </w:r>
      <w:r w:rsidR="00C21D24" w:rsidRPr="00C21D24">
        <w:t>Supervised learning is a machine learning approach that's defined by its use of labeled datasets. These datasets are designed to train or supervise</w:t>
      </w:r>
      <w:r w:rsidR="00C21D24">
        <w:t xml:space="preserve"> </w:t>
      </w:r>
      <w:r w:rsidR="00C21D24" w:rsidRPr="00C21D24">
        <w:t>algorithms into classifying data or predicting outcomes accurately. Supervised learning maps an input to an output based on example input-output pairs. Using labeled inputs and outputs, the model can measure its accuracy and learn over time.</w:t>
      </w:r>
      <w:r w:rsidR="00C21D24">
        <w:t xml:space="preserve"> </w:t>
      </w:r>
      <w:r w:rsidR="00C21D24" w:rsidRPr="00C21D24">
        <w:t>It infers a function from labeled training data consisting of a set of training examples.</w:t>
      </w:r>
      <w:r w:rsidR="00C21D24">
        <w:t xml:space="preserve"> </w:t>
      </w:r>
    </w:p>
    <w:p w14:paraId="1877537F" w14:textId="5072D869" w:rsidR="00343D86" w:rsidRDefault="00343D86" w:rsidP="00343D86">
      <w:pPr>
        <w:spacing w:after="115"/>
        <w:ind w:left="-1" w:firstLine="289"/>
      </w:pPr>
      <w:r>
        <w:rPr>
          <w:noProof/>
        </w:rPr>
        <w:drawing>
          <wp:inline distT="0" distB="0" distL="0" distR="0" wp14:anchorId="3D544553" wp14:editId="132352FA">
            <wp:extent cx="2654779" cy="224286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9551" cy="2246899"/>
                    </a:xfrm>
                    <a:prstGeom prst="rect">
                      <a:avLst/>
                    </a:prstGeom>
                    <a:noFill/>
                    <a:ln>
                      <a:noFill/>
                    </a:ln>
                  </pic:spPr>
                </pic:pic>
              </a:graphicData>
            </a:graphic>
          </wp:inline>
        </w:drawing>
      </w:r>
    </w:p>
    <w:p w14:paraId="7416A74B" w14:textId="38C9E2A6" w:rsidR="00013072" w:rsidRPr="00B64A49" w:rsidRDefault="00C42AED" w:rsidP="00B64A49">
      <w:pPr>
        <w:pStyle w:val="BodyText"/>
        <w:jc w:val="center"/>
        <w:rPr>
          <w:b/>
          <w:bCs/>
          <w:sz w:val="16"/>
          <w:szCs w:val="16"/>
          <w:lang w:val="en-US"/>
        </w:rPr>
      </w:pPr>
      <w:r w:rsidRPr="00C42AED">
        <w:rPr>
          <w:b/>
          <w:bCs/>
          <w:sz w:val="16"/>
          <w:szCs w:val="16"/>
          <w:lang w:val="en-US"/>
        </w:rPr>
        <w:t>Table 1: The preprocessed student related variables</w:t>
      </w:r>
    </w:p>
    <w:p w14:paraId="12CD374C" w14:textId="681266B8" w:rsidR="0081771C" w:rsidRDefault="00013072" w:rsidP="00F952BB">
      <w:pPr>
        <w:pStyle w:val="BodyText"/>
        <w:ind w:firstLine="0"/>
        <w:jc w:val="center"/>
        <w:rPr>
          <w:lang w:val="en-US"/>
        </w:rPr>
      </w:pPr>
      <w:r w:rsidRPr="00013072">
        <w:rPr>
          <w:noProof/>
          <w:lang w:val="en-US"/>
        </w:rPr>
        <w:lastRenderedPageBreak/>
        <w:drawing>
          <wp:inline distT="0" distB="0" distL="0" distR="0" wp14:anchorId="24FB8C98" wp14:editId="71C1974D">
            <wp:extent cx="2305864" cy="1525870"/>
            <wp:effectExtent l="0" t="0" r="0" b="0"/>
            <wp:docPr id="21" name="Picture 10">
              <a:extLst xmlns:a="http://schemas.openxmlformats.org/drawingml/2006/main">
                <a:ext uri="{FF2B5EF4-FFF2-40B4-BE49-F238E27FC236}">
                  <a16:creationId xmlns:a16="http://schemas.microsoft.com/office/drawing/2014/main" id="{08CE7025-908F-604B-85E4-0B0CFFF30C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CE7025-908F-604B-85E4-0B0CFFF30CF2}"/>
                        </a:ext>
                      </a:extLst>
                    </pic:cNvPr>
                    <pic:cNvPicPr>
                      <a:picLocks noChangeAspect="1"/>
                    </pic:cNvPicPr>
                  </pic:nvPicPr>
                  <pic:blipFill>
                    <a:blip r:embed="rId12"/>
                    <a:stretch>
                      <a:fillRect/>
                    </a:stretch>
                  </pic:blipFill>
                  <pic:spPr>
                    <a:xfrm>
                      <a:off x="0" y="0"/>
                      <a:ext cx="2320276" cy="1535407"/>
                    </a:xfrm>
                    <a:prstGeom prst="rect">
                      <a:avLst/>
                    </a:prstGeom>
                  </pic:spPr>
                </pic:pic>
              </a:graphicData>
            </a:graphic>
          </wp:inline>
        </w:drawing>
      </w:r>
    </w:p>
    <w:p w14:paraId="0B819D65" w14:textId="34DEE07B" w:rsidR="000242A3" w:rsidRDefault="00C957AD" w:rsidP="000242A3">
      <w:pPr>
        <w:pStyle w:val="BodyText"/>
        <w:jc w:val="center"/>
        <w:rPr>
          <w:b/>
          <w:bCs/>
          <w:sz w:val="16"/>
          <w:szCs w:val="16"/>
          <w:lang w:val="en-US"/>
        </w:rPr>
      </w:pPr>
      <w:r w:rsidRPr="00C957AD">
        <w:rPr>
          <w:b/>
          <w:bCs/>
          <w:sz w:val="16"/>
          <w:szCs w:val="16"/>
          <w:lang w:val="en-US"/>
        </w:rPr>
        <w:t xml:space="preserve">Fig: </w:t>
      </w:r>
      <w:r w:rsidR="000242A3">
        <w:rPr>
          <w:b/>
          <w:bCs/>
          <w:sz w:val="16"/>
          <w:szCs w:val="16"/>
          <w:lang w:val="en-US"/>
        </w:rPr>
        <w:t xml:space="preserve">Individual </w:t>
      </w:r>
      <w:r w:rsidR="00491640">
        <w:rPr>
          <w:b/>
          <w:bCs/>
          <w:sz w:val="16"/>
          <w:szCs w:val="16"/>
          <w:lang w:val="en-US"/>
        </w:rPr>
        <w:t>h</w:t>
      </w:r>
      <w:r w:rsidR="002C3DA5">
        <w:rPr>
          <w:b/>
          <w:bCs/>
          <w:sz w:val="16"/>
          <w:szCs w:val="16"/>
          <w:lang w:val="en-US"/>
        </w:rPr>
        <w:t>istogram of the attributes</w:t>
      </w:r>
      <w:r w:rsidR="000242A3">
        <w:rPr>
          <w:b/>
          <w:bCs/>
          <w:sz w:val="16"/>
          <w:szCs w:val="16"/>
          <w:lang w:val="en-US"/>
        </w:rPr>
        <w:t xml:space="preserve"> </w:t>
      </w:r>
    </w:p>
    <w:p w14:paraId="2651D61B" w14:textId="77777777" w:rsidR="000242A3" w:rsidRDefault="000242A3" w:rsidP="000242A3">
      <w:pPr>
        <w:pStyle w:val="BodyText"/>
        <w:jc w:val="center"/>
        <w:rPr>
          <w:lang w:val="en-US"/>
        </w:rPr>
      </w:pPr>
      <w:r>
        <w:rPr>
          <w:noProof/>
        </w:rPr>
        <w:drawing>
          <wp:inline distT="0" distB="0" distL="0" distR="0" wp14:anchorId="18FC9D3A" wp14:editId="6CBFBB18">
            <wp:extent cx="1682750" cy="2659053"/>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2467" t="14546" r="40197" b="1322"/>
                    <a:stretch/>
                  </pic:blipFill>
                  <pic:spPr bwMode="auto">
                    <a:xfrm>
                      <a:off x="0" y="0"/>
                      <a:ext cx="1694674" cy="2677895"/>
                    </a:xfrm>
                    <a:prstGeom prst="rect">
                      <a:avLst/>
                    </a:prstGeom>
                    <a:noFill/>
                    <a:ln>
                      <a:noFill/>
                    </a:ln>
                    <a:extLst>
                      <a:ext uri="{53640926-AAD7-44D8-BBD7-CCE9431645EC}">
                        <a14:shadowObscured xmlns:a14="http://schemas.microsoft.com/office/drawing/2010/main"/>
                      </a:ext>
                    </a:extLst>
                  </pic:spPr>
                </pic:pic>
              </a:graphicData>
            </a:graphic>
          </wp:inline>
        </w:drawing>
      </w:r>
    </w:p>
    <w:p w14:paraId="2C8F8561" w14:textId="77777777" w:rsidR="000242A3" w:rsidRDefault="000242A3" w:rsidP="000242A3">
      <w:pPr>
        <w:pStyle w:val="BodyText"/>
        <w:jc w:val="center"/>
        <w:rPr>
          <w:b/>
          <w:bCs/>
          <w:sz w:val="16"/>
          <w:szCs w:val="16"/>
          <w:lang w:val="en-US"/>
        </w:rPr>
      </w:pPr>
      <w:r w:rsidRPr="00C957AD">
        <w:rPr>
          <w:b/>
          <w:bCs/>
          <w:sz w:val="16"/>
          <w:szCs w:val="16"/>
          <w:lang w:val="en-US"/>
        </w:rPr>
        <w:t xml:space="preserve">Fig: </w:t>
      </w:r>
      <w:r>
        <w:rPr>
          <w:b/>
          <w:bCs/>
          <w:sz w:val="16"/>
          <w:szCs w:val="16"/>
          <w:lang w:val="en-US"/>
        </w:rPr>
        <w:t>Histogram of the attributes altogether</w:t>
      </w:r>
    </w:p>
    <w:p w14:paraId="72118CC2" w14:textId="77777777" w:rsidR="000242A3" w:rsidRDefault="000242A3" w:rsidP="00343D86">
      <w:pPr>
        <w:pStyle w:val="BodyText"/>
        <w:jc w:val="center"/>
        <w:rPr>
          <w:b/>
          <w:bCs/>
          <w:sz w:val="16"/>
          <w:szCs w:val="16"/>
          <w:lang w:val="en-US"/>
        </w:rPr>
      </w:pPr>
    </w:p>
    <w:p w14:paraId="01090F73" w14:textId="3E8ACDB8" w:rsidR="00343D86" w:rsidRDefault="00343D86" w:rsidP="00C957AD">
      <w:pPr>
        <w:pStyle w:val="BodyText"/>
        <w:jc w:val="center"/>
        <w:rPr>
          <w:b/>
          <w:bCs/>
          <w:sz w:val="16"/>
          <w:szCs w:val="16"/>
          <w:lang w:val="en-US"/>
        </w:rPr>
      </w:pPr>
      <w:r w:rsidRPr="00343D86">
        <w:rPr>
          <w:b/>
          <w:bCs/>
          <w:noProof/>
          <w:sz w:val="16"/>
          <w:szCs w:val="16"/>
          <w:lang w:val="en-US"/>
        </w:rPr>
        <w:drawing>
          <wp:inline distT="0" distB="0" distL="0" distR="0" wp14:anchorId="79B30722" wp14:editId="09D2D55A">
            <wp:extent cx="1652498" cy="1570749"/>
            <wp:effectExtent l="0" t="0" r="5080" b="0"/>
            <wp:docPr id="24" name="Picture 4">
              <a:extLst xmlns:a="http://schemas.openxmlformats.org/drawingml/2006/main">
                <a:ext uri="{FF2B5EF4-FFF2-40B4-BE49-F238E27FC236}">
                  <a16:creationId xmlns:a16="http://schemas.microsoft.com/office/drawing/2014/main" id="{5760305D-7B7A-03AA-DF3B-E9EF56C475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760305D-7B7A-03AA-DF3B-E9EF56C475D5}"/>
                        </a:ext>
                      </a:extLst>
                    </pic:cNvPr>
                    <pic:cNvPicPr>
                      <a:picLocks noChangeAspect="1"/>
                    </pic:cNvPicPr>
                  </pic:nvPicPr>
                  <pic:blipFill rotWithShape="1">
                    <a:blip r:embed="rId14"/>
                    <a:srcRect l="1644" t="23346" r="40197" b="1890"/>
                    <a:stretch/>
                  </pic:blipFill>
                  <pic:spPr bwMode="auto">
                    <a:xfrm>
                      <a:off x="0" y="0"/>
                      <a:ext cx="1666317" cy="1583884"/>
                    </a:xfrm>
                    <a:prstGeom prst="rect">
                      <a:avLst/>
                    </a:prstGeom>
                    <a:ln>
                      <a:noFill/>
                    </a:ln>
                    <a:extLst>
                      <a:ext uri="{53640926-AAD7-44D8-BBD7-CCE9431645EC}">
                        <a14:shadowObscured xmlns:a14="http://schemas.microsoft.com/office/drawing/2010/main"/>
                      </a:ext>
                    </a:extLst>
                  </pic:spPr>
                </pic:pic>
              </a:graphicData>
            </a:graphic>
          </wp:inline>
        </w:drawing>
      </w:r>
    </w:p>
    <w:p w14:paraId="0096D7B9" w14:textId="7379C1ED" w:rsidR="00343D86" w:rsidRDefault="00343D86" w:rsidP="00343D86">
      <w:pPr>
        <w:pStyle w:val="BodyText"/>
        <w:jc w:val="center"/>
        <w:rPr>
          <w:b/>
          <w:bCs/>
          <w:sz w:val="16"/>
          <w:szCs w:val="16"/>
          <w:lang w:val="en-US"/>
        </w:rPr>
      </w:pPr>
      <w:r w:rsidRPr="00C957AD">
        <w:rPr>
          <w:b/>
          <w:bCs/>
          <w:sz w:val="16"/>
          <w:szCs w:val="16"/>
          <w:lang w:val="en-US"/>
        </w:rPr>
        <w:t xml:space="preserve">Fig: </w:t>
      </w:r>
      <w:r>
        <w:rPr>
          <w:b/>
          <w:bCs/>
          <w:sz w:val="16"/>
          <w:szCs w:val="16"/>
          <w:lang w:val="en-US"/>
        </w:rPr>
        <w:t>Bar plot of class attribute</w:t>
      </w:r>
    </w:p>
    <w:p w14:paraId="6E02E84E" w14:textId="48E062A3" w:rsidR="00343D86" w:rsidRPr="00B64A49" w:rsidRDefault="00243099" w:rsidP="00B64A49">
      <w:pPr>
        <w:pStyle w:val="BodyText"/>
        <w:ind w:firstLine="0"/>
        <w:rPr>
          <w:lang w:val="en-US"/>
        </w:rPr>
      </w:pPr>
      <w:r>
        <w:t xml:space="preserve">       </w:t>
      </w:r>
      <w:r w:rsidR="0028189A" w:rsidRPr="0028189A">
        <w:rPr>
          <w:lang w:val="en-US"/>
        </w:rPr>
        <w:t>We are seeing the bar plot of the class attribute and histogram of all attributes. From the bar plot we can see the number of failures is much less than number of passes.</w:t>
      </w:r>
    </w:p>
    <w:p w14:paraId="1A9057E2" w14:textId="690A5DCF" w:rsidR="00FA2880" w:rsidRPr="00C957AD" w:rsidRDefault="00FA2880" w:rsidP="00C957AD">
      <w:pPr>
        <w:pStyle w:val="BodyText"/>
        <w:jc w:val="center"/>
        <w:rPr>
          <w:b/>
          <w:bCs/>
          <w:sz w:val="16"/>
          <w:szCs w:val="16"/>
          <w:lang w:val="en-US"/>
        </w:rPr>
      </w:pPr>
      <w:r w:rsidRPr="00FA2880">
        <w:rPr>
          <w:b/>
          <w:bCs/>
          <w:noProof/>
          <w:sz w:val="16"/>
          <w:szCs w:val="16"/>
          <w:lang w:val="en-US"/>
        </w:rPr>
        <w:drawing>
          <wp:inline distT="0" distB="0" distL="0" distR="0" wp14:anchorId="4DBDC410" wp14:editId="1FCAF9DD">
            <wp:extent cx="2183532" cy="1656271"/>
            <wp:effectExtent l="0" t="0" r="7620" b="1270"/>
            <wp:docPr id="25" name="Picture 3">
              <a:extLst xmlns:a="http://schemas.openxmlformats.org/drawingml/2006/main">
                <a:ext uri="{FF2B5EF4-FFF2-40B4-BE49-F238E27FC236}">
                  <a16:creationId xmlns:a16="http://schemas.microsoft.com/office/drawing/2014/main" id="{22C98BB2-432C-6325-A454-EAD29514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2C98BB2-432C-6325-A454-EAD295146297}"/>
                        </a:ext>
                      </a:extLst>
                    </pic:cNvPr>
                    <pic:cNvPicPr>
                      <a:picLocks noChangeAspect="1"/>
                    </pic:cNvPicPr>
                  </pic:nvPicPr>
                  <pic:blipFill>
                    <a:blip r:embed="rId15"/>
                    <a:stretch>
                      <a:fillRect/>
                    </a:stretch>
                  </pic:blipFill>
                  <pic:spPr>
                    <a:xfrm>
                      <a:off x="0" y="0"/>
                      <a:ext cx="2189219" cy="1660585"/>
                    </a:xfrm>
                    <a:prstGeom prst="rect">
                      <a:avLst/>
                    </a:prstGeom>
                  </pic:spPr>
                </pic:pic>
              </a:graphicData>
            </a:graphic>
          </wp:inline>
        </w:drawing>
      </w:r>
    </w:p>
    <w:p w14:paraId="4D8BA6E3" w14:textId="37921A9F" w:rsidR="00EA7138" w:rsidRPr="0028189A" w:rsidRDefault="00FA2880" w:rsidP="0028189A">
      <w:pPr>
        <w:pStyle w:val="BodyText"/>
        <w:jc w:val="center"/>
        <w:rPr>
          <w:b/>
          <w:bCs/>
          <w:sz w:val="16"/>
          <w:szCs w:val="16"/>
          <w:lang w:val="en-US"/>
        </w:rPr>
      </w:pPr>
      <w:r w:rsidRPr="00C957AD">
        <w:rPr>
          <w:b/>
          <w:bCs/>
          <w:sz w:val="16"/>
          <w:szCs w:val="16"/>
          <w:lang w:val="en-US"/>
        </w:rPr>
        <w:t xml:space="preserve">Fig: </w:t>
      </w:r>
      <w:r>
        <w:rPr>
          <w:b/>
          <w:bCs/>
          <w:sz w:val="16"/>
          <w:szCs w:val="16"/>
          <w:lang w:val="en-US"/>
        </w:rPr>
        <w:t>Correlation Heatmap</w:t>
      </w:r>
    </w:p>
    <w:p w14:paraId="612663C0" w14:textId="14E2018F" w:rsidR="00C957AD" w:rsidRDefault="00243099" w:rsidP="00F952BB">
      <w:pPr>
        <w:pStyle w:val="BodyText"/>
        <w:ind w:firstLine="0"/>
        <w:rPr>
          <w:lang w:val="en-US"/>
        </w:rPr>
      </w:pPr>
      <w:r>
        <w:t xml:space="preserve">       </w:t>
      </w:r>
      <w:r w:rsidR="00EA7138">
        <w:rPr>
          <w:lang w:val="en-US"/>
        </w:rPr>
        <w:t xml:space="preserve">In the </w:t>
      </w:r>
      <w:r w:rsidR="00EA7138" w:rsidRPr="00EA7138">
        <w:rPr>
          <w:lang w:val="en-US"/>
        </w:rPr>
        <w:t xml:space="preserve">correlation heatmap </w:t>
      </w:r>
      <w:r w:rsidR="00EA7138">
        <w:rPr>
          <w:lang w:val="en-US"/>
        </w:rPr>
        <w:t>t</w:t>
      </w:r>
      <w:r w:rsidR="00EA7138" w:rsidRPr="00EA7138">
        <w:rPr>
          <w:lang w:val="en-US"/>
        </w:rPr>
        <w:t>he goal attributes G3 (final grade), G2 (second period grade), and G1 exhibit substantial connections (first period grade). Additionally, there is a strong correlation between g</w:t>
      </w:r>
      <w:r w:rsidR="00A74BB9">
        <w:rPr>
          <w:lang w:val="en-US"/>
        </w:rPr>
        <w:t>o</w:t>
      </w:r>
      <w:r w:rsidR="00EA7138" w:rsidRPr="00EA7138">
        <w:rPr>
          <w:lang w:val="en-US"/>
        </w:rPr>
        <w:t xml:space="preserve">out, which refers to going out with friends, and both Dalc (day alcohol intake) and </w:t>
      </w:r>
      <w:proofErr w:type="spellStart"/>
      <w:r w:rsidR="00EA7138" w:rsidRPr="00EA7138">
        <w:rPr>
          <w:lang w:val="en-US"/>
        </w:rPr>
        <w:t>Walc</w:t>
      </w:r>
      <w:proofErr w:type="spellEnd"/>
      <w:r w:rsidR="00EA7138" w:rsidRPr="00EA7138">
        <w:rPr>
          <w:lang w:val="en-US"/>
        </w:rPr>
        <w:t xml:space="preserve"> (weekend alcohol consumption). There are also positive correlations between </w:t>
      </w:r>
      <w:proofErr w:type="spellStart"/>
      <w:r w:rsidR="00EA7138" w:rsidRPr="00EA7138">
        <w:rPr>
          <w:lang w:val="en-US"/>
        </w:rPr>
        <w:t>Fedu</w:t>
      </w:r>
      <w:proofErr w:type="spellEnd"/>
      <w:r w:rsidR="00EA7138" w:rsidRPr="00EA7138">
        <w:rPr>
          <w:lang w:val="en-US"/>
        </w:rPr>
        <w:t xml:space="preserve">, or the father, and </w:t>
      </w:r>
      <w:proofErr w:type="spellStart"/>
      <w:r w:rsidR="00EA7138" w:rsidRPr="00EA7138">
        <w:rPr>
          <w:lang w:val="en-US"/>
        </w:rPr>
        <w:t>Medu</w:t>
      </w:r>
      <w:proofErr w:type="spellEnd"/>
      <w:r w:rsidR="00EA7138" w:rsidRPr="00EA7138">
        <w:rPr>
          <w:lang w:val="en-US"/>
        </w:rPr>
        <w:t>, or the mother, in terms of schooling.</w:t>
      </w:r>
    </w:p>
    <w:p w14:paraId="44725277" w14:textId="77777777" w:rsidR="00F952BB" w:rsidRPr="00F952BB" w:rsidRDefault="00F952BB" w:rsidP="00F952BB">
      <w:pPr>
        <w:pStyle w:val="BodyText"/>
        <w:ind w:firstLine="0"/>
        <w:rPr>
          <w:lang w:val="en-US"/>
        </w:rPr>
      </w:pPr>
    </w:p>
    <w:p w14:paraId="279B53FB" w14:textId="66002606" w:rsidR="005B4DB2" w:rsidRDefault="005B4DB2" w:rsidP="005B4DB2">
      <w:pPr>
        <w:pStyle w:val="Heading1"/>
        <w:rPr>
          <w:b/>
          <w:bCs/>
          <w:sz w:val="24"/>
          <w:szCs w:val="24"/>
        </w:rPr>
      </w:pPr>
      <w:bookmarkStart w:id="1" w:name="_Hlk111378684"/>
      <w:r w:rsidRPr="005B4DB2">
        <w:rPr>
          <w:b/>
          <w:bCs/>
          <w:sz w:val="24"/>
          <w:szCs w:val="24"/>
        </w:rPr>
        <w:t>LITERATURE REVIEW</w:t>
      </w:r>
    </w:p>
    <w:p w14:paraId="23E43B7B" w14:textId="522014FC" w:rsidR="00136ED9" w:rsidRDefault="00136ED9" w:rsidP="00C957AD">
      <w:pPr>
        <w:pStyle w:val="Heading2"/>
        <w:numPr>
          <w:ilvl w:val="0"/>
          <w:numId w:val="0"/>
        </w:numPr>
        <w:spacing w:line="276" w:lineRule="auto"/>
        <w:ind w:left="288"/>
        <w:rPr>
          <w:b/>
          <w:bCs/>
        </w:rPr>
      </w:pPr>
      <w:r w:rsidRPr="00136ED9">
        <w:rPr>
          <w:b/>
          <w:bCs/>
        </w:rPr>
        <w:t>State</w:t>
      </w:r>
      <w:r>
        <w:rPr>
          <w:b/>
          <w:bCs/>
        </w:rPr>
        <w:t>-</w:t>
      </w:r>
      <w:r w:rsidRPr="00136ED9">
        <w:rPr>
          <w:b/>
          <w:bCs/>
        </w:rPr>
        <w:t>of</w:t>
      </w:r>
      <w:r>
        <w:rPr>
          <w:b/>
          <w:bCs/>
        </w:rPr>
        <w:t>-</w:t>
      </w:r>
      <w:r w:rsidRPr="00136ED9">
        <w:rPr>
          <w:b/>
          <w:bCs/>
        </w:rPr>
        <w:t>the</w:t>
      </w:r>
      <w:r>
        <w:rPr>
          <w:b/>
          <w:bCs/>
        </w:rPr>
        <w:t>-</w:t>
      </w:r>
      <w:r w:rsidRPr="00136ED9">
        <w:rPr>
          <w:b/>
          <w:bCs/>
        </w:rPr>
        <w:t>Art</w:t>
      </w:r>
      <w:r>
        <w:rPr>
          <w:b/>
          <w:bCs/>
        </w:rPr>
        <w:t>s</w:t>
      </w:r>
    </w:p>
    <w:p w14:paraId="33D1DC4B" w14:textId="14FCED6F" w:rsidR="00D96BB2" w:rsidRDefault="00D96BB2" w:rsidP="00D96BB2">
      <w:pPr>
        <w:jc w:val="left"/>
      </w:pPr>
    </w:p>
    <w:p w14:paraId="7FF44B6F" w14:textId="77777777" w:rsidR="00D96BB2" w:rsidRDefault="00D96BB2" w:rsidP="00204B60">
      <w:pPr>
        <w:jc w:val="both"/>
      </w:pPr>
      <w:r>
        <w:t>Data mining is the process of extracting and analyzing data from large data sets to discover patterns and trends. This process has been used in a variety of fields, including business, healthcare, and education. As the availability of data has increased, data mining has become increasingly important in education, particularly in predicting student performance and success. The purpose of this literature review is to summarize the current research on using data mining to predict student performance and success.</w:t>
      </w:r>
    </w:p>
    <w:p w14:paraId="59FED9E2" w14:textId="77777777" w:rsidR="00D96BB2" w:rsidRDefault="00D96BB2" w:rsidP="00204B60">
      <w:pPr>
        <w:jc w:val="both"/>
      </w:pPr>
    </w:p>
    <w:p w14:paraId="20F996FC" w14:textId="589D622D" w:rsidR="00D96BB2" w:rsidRDefault="00D96BB2" w:rsidP="00204B60">
      <w:pPr>
        <w:jc w:val="both"/>
      </w:pPr>
      <w:bookmarkStart w:id="2" w:name="_Hlk122178749"/>
      <w:r>
        <w:t xml:space="preserve">Data mining has been used to predict student performance </w:t>
      </w:r>
      <w:bookmarkEnd w:id="2"/>
      <w:r>
        <w:t xml:space="preserve">in a variety of contexts. For example, </w:t>
      </w:r>
      <w:r w:rsidR="002E0AEC">
        <w:t>the authors</w:t>
      </w:r>
      <w:r w:rsidR="00A32BA8">
        <w:t xml:space="preserve"> </w:t>
      </w:r>
      <w:r w:rsidR="002E0AEC" w:rsidRPr="00021375">
        <w:t>combine two different CNN models with different numbers of convolution layers and pooling layers to produce a single hybrid CNN model in the EDM ﬁeld</w:t>
      </w:r>
      <w:r w:rsidR="008C4172">
        <w:t xml:space="preserve">. </w:t>
      </w:r>
      <w:r w:rsidR="008C4172" w:rsidRPr="008C4172">
        <w:t xml:space="preserve">A hybrid 2D CNN model by combining two different 2D CNN models to predict academic performance. Outperformed baseline models, such as </w:t>
      </w:r>
      <w:r w:rsidR="008C4172">
        <w:t>K</w:t>
      </w:r>
      <w:r w:rsidR="008C4172" w:rsidRPr="008C4172">
        <w:t xml:space="preserve">-nearest neighbor, </w:t>
      </w:r>
      <w:r w:rsidR="008C4172">
        <w:t>N</w:t>
      </w:r>
      <w:r w:rsidR="008C4172" w:rsidRPr="008C4172">
        <w:t xml:space="preserve">aïve </w:t>
      </w:r>
      <w:r w:rsidR="008C4172" w:rsidRPr="008C4172">
        <w:t>Bayes,</w:t>
      </w:r>
      <w:r w:rsidR="008C4172" w:rsidRPr="008C4172">
        <w:t xml:space="preserve"> </w:t>
      </w:r>
      <w:r w:rsidR="008C4172">
        <w:t>D</w:t>
      </w:r>
      <w:r w:rsidR="008C4172" w:rsidRPr="008C4172">
        <w:t xml:space="preserve">ecision trees, and </w:t>
      </w:r>
      <w:r w:rsidR="008C4172">
        <w:t>L</w:t>
      </w:r>
      <w:r w:rsidR="008C4172" w:rsidRPr="008C4172">
        <w:t>ogistic regression, in terms of accuracy with an accuracy of 88%. Converted 1D numerical data into a 2D image</w:t>
      </w:r>
      <w:r w:rsidR="00A32BA8">
        <w:t xml:space="preserve"> </w:t>
      </w:r>
      <w:sdt>
        <w:sdtPr>
          <w:id w:val="340053303"/>
          <w:citation/>
        </w:sdtPr>
        <w:sdtContent>
          <w:r w:rsidR="00A32BA8">
            <w:fldChar w:fldCharType="begin"/>
          </w:r>
          <w:r w:rsidR="00A32BA8">
            <w:instrText xml:space="preserve"> CITATION Suj22 \l 1033 </w:instrText>
          </w:r>
          <w:r w:rsidR="00A32BA8">
            <w:fldChar w:fldCharType="separate"/>
          </w:r>
          <w:r w:rsidR="00A32BA8" w:rsidRPr="00A32BA8">
            <w:rPr>
              <w:noProof/>
            </w:rPr>
            <w:t>[1]</w:t>
          </w:r>
          <w:r w:rsidR="00A32BA8">
            <w:fldChar w:fldCharType="end"/>
          </w:r>
        </w:sdtContent>
      </w:sdt>
      <w:r w:rsidR="008C4172" w:rsidRPr="008C4172">
        <w:t>.</w:t>
      </w:r>
    </w:p>
    <w:p w14:paraId="2221F9E5" w14:textId="77777777" w:rsidR="00D96BB2" w:rsidRDefault="00D96BB2" w:rsidP="00204B60">
      <w:pPr>
        <w:jc w:val="both"/>
      </w:pPr>
    </w:p>
    <w:p w14:paraId="0C7C9073" w14:textId="30B0D921" w:rsidR="00D96BB2" w:rsidRDefault="008C4172" w:rsidP="00204B60">
      <w:pPr>
        <w:jc w:val="both"/>
      </w:pPr>
      <w:r w:rsidRPr="008C4172">
        <w:t>Data mining has been used to predict student performance</w:t>
      </w:r>
      <w:r w:rsidR="00A32BA8">
        <w:t xml:space="preserve"> by comparing previous results and other factors</w:t>
      </w:r>
      <w:r w:rsidR="00D96BB2">
        <w:t xml:space="preserve">. For example, </w:t>
      </w:r>
      <w:r>
        <w:t xml:space="preserve">authors compared </w:t>
      </w:r>
      <w:r w:rsidRPr="008C4172">
        <w:t>six classification algorithms which include three basic algorithm decision trees, naive Bayes and PART and three ensemble algorithm bagging, boosting, and random forest. Analyzed various resulting factors (confusion matrix, error rate, rms., etc.) of these classifiers and compare the accuracy level</w:t>
      </w:r>
      <w:r>
        <w:t xml:space="preserve"> [5].</w:t>
      </w:r>
    </w:p>
    <w:p w14:paraId="36EE3BAC" w14:textId="32772EC1" w:rsidR="008C4172" w:rsidRDefault="008C4172" w:rsidP="00204B60">
      <w:pPr>
        <w:jc w:val="both"/>
      </w:pPr>
    </w:p>
    <w:p w14:paraId="21498013" w14:textId="78FC39C6" w:rsidR="008C4172" w:rsidRDefault="008C4172" w:rsidP="00204B60">
      <w:pPr>
        <w:jc w:val="both"/>
      </w:pPr>
      <w:r>
        <w:t xml:space="preserve">A </w:t>
      </w:r>
      <w:r w:rsidRPr="00C528D5">
        <w:t>comprehensive analysis</w:t>
      </w:r>
      <w:r>
        <w:t xml:space="preserve"> was conducted</w:t>
      </w:r>
      <w:r w:rsidRPr="00C528D5">
        <w:t xml:space="preserve"> of machine learning techniques to predict the ﬁnal student grades in the ﬁrst semester courses by improving the performance of predictive accuracy</w:t>
      </w:r>
      <w:sdt>
        <w:sdtPr>
          <w:id w:val="-1128849151"/>
          <w:citation/>
        </w:sdtPr>
        <w:sdtContent>
          <w:r>
            <w:fldChar w:fldCharType="begin"/>
          </w:r>
          <w:r>
            <w:instrText xml:space="preserve"> CITATION SIT21 \l 1033 </w:instrText>
          </w:r>
          <w:r>
            <w:fldChar w:fldCharType="separate"/>
          </w:r>
          <w:r>
            <w:rPr>
              <w:noProof/>
            </w:rPr>
            <w:t xml:space="preserve"> </w:t>
          </w:r>
          <w:r w:rsidRPr="008C4172">
            <w:rPr>
              <w:noProof/>
            </w:rPr>
            <w:t>[2]</w:t>
          </w:r>
          <w:r>
            <w:fldChar w:fldCharType="end"/>
          </w:r>
        </w:sdtContent>
      </w:sdt>
      <w:r w:rsidRPr="00C528D5">
        <w:t>.</w:t>
      </w:r>
    </w:p>
    <w:p w14:paraId="7F41652D" w14:textId="0AD3601E" w:rsidR="008C4172" w:rsidRDefault="008C4172" w:rsidP="00204B60">
      <w:pPr>
        <w:jc w:val="both"/>
      </w:pPr>
    </w:p>
    <w:p w14:paraId="6A1B209C" w14:textId="1D058679" w:rsidR="008C4172" w:rsidRDefault="008C4172" w:rsidP="00204B60">
      <w:pPr>
        <w:jc w:val="both"/>
      </w:pPr>
      <w:r>
        <w:t>A</w:t>
      </w:r>
      <w:r w:rsidRPr="00BB1BD0">
        <w:t xml:space="preserve"> </w:t>
      </w:r>
      <w:r w:rsidRPr="00BB1BD0">
        <w:t>predictive analytics model</w:t>
      </w:r>
      <w:r>
        <w:t xml:space="preserve"> was proposed</w:t>
      </w:r>
      <w:r w:rsidRPr="00BB1BD0">
        <w:t xml:space="preserve"> using supervised machine learning methods that predict the student's final grade (FG) based on their historical academic performance of studies.</w:t>
      </w:r>
      <w:r>
        <w:t xml:space="preserve"> </w:t>
      </w:r>
      <w:r w:rsidRPr="008C4172">
        <w:t>J48 was the best predictive analytics model with the highest prediction accuracy rate of 99.6% that could contribute to the early detection of students’ dropout so that educators can remain the outstanding achievement in higher education</w:t>
      </w:r>
      <w:r>
        <w:t xml:space="preserve"> </w:t>
      </w:r>
      <w:sdt>
        <w:sdtPr>
          <w:id w:val="2133821834"/>
          <w:citation/>
        </w:sdtPr>
        <w:sdtContent>
          <w:r>
            <w:fldChar w:fldCharType="begin"/>
          </w:r>
          <w:r>
            <w:instrText xml:space="preserve"> CITATION Sit21 \l 1033 </w:instrText>
          </w:r>
          <w:r>
            <w:fldChar w:fldCharType="separate"/>
          </w:r>
          <w:r w:rsidRPr="008C4172">
            <w:rPr>
              <w:noProof/>
            </w:rPr>
            <w:t>[3]</w:t>
          </w:r>
          <w:r>
            <w:fldChar w:fldCharType="end"/>
          </w:r>
        </w:sdtContent>
      </w:sdt>
      <w:r w:rsidRPr="008C4172">
        <w:t>.</w:t>
      </w:r>
    </w:p>
    <w:p w14:paraId="7804A0F4" w14:textId="649F980A" w:rsidR="008C4172" w:rsidRDefault="008C4172" w:rsidP="00204B60">
      <w:pPr>
        <w:jc w:val="both"/>
      </w:pPr>
    </w:p>
    <w:p w14:paraId="5998AAF2" w14:textId="55D66668" w:rsidR="008C4172" w:rsidRDefault="00A32BA8" w:rsidP="00204B60">
      <w:pPr>
        <w:jc w:val="both"/>
      </w:pPr>
      <w:r>
        <w:t>The authors built a model t</w:t>
      </w:r>
      <w:r w:rsidRPr="00A32BA8">
        <w:t>o improve student performance based on predicted grades and enable instructors to identify such individuals who might need assistance in the courses.</w:t>
      </w:r>
      <w:r>
        <w:t xml:space="preserve"> </w:t>
      </w:r>
      <w:r w:rsidRPr="00756372">
        <w:lastRenderedPageBreak/>
        <w:t>Collaborative Filtering (CF), Matrix Factorization (MF), and Restricted Boltzmann Machines (RBM) techniques</w:t>
      </w:r>
      <w:r>
        <w:t xml:space="preserve"> were used</w:t>
      </w:r>
      <w:r>
        <w:t xml:space="preserve">. </w:t>
      </w:r>
      <w:r>
        <w:t>Among them</w:t>
      </w:r>
      <w:r w:rsidRPr="00A32BA8">
        <w:t xml:space="preserve"> RBM technique</w:t>
      </w:r>
      <w:r w:rsidRPr="00FF6690">
        <w:t xml:space="preserve"> </w:t>
      </w:r>
      <w:r>
        <w:t>was</w:t>
      </w:r>
      <w:r w:rsidRPr="00FF6690">
        <w:t xml:space="preserve"> found to be better than the other techniques used in predicting the students’ performance in the particular course</w:t>
      </w:r>
      <w:r>
        <w:t xml:space="preserve"> [4]</w:t>
      </w:r>
      <w:r>
        <w:t>.</w:t>
      </w:r>
    </w:p>
    <w:p w14:paraId="21BE3F7B" w14:textId="77777777" w:rsidR="00D96BB2" w:rsidRDefault="00D96BB2" w:rsidP="00204B60">
      <w:pPr>
        <w:jc w:val="both"/>
      </w:pPr>
    </w:p>
    <w:p w14:paraId="6A9CBEDD" w14:textId="311F2E9F" w:rsidR="00A819E1" w:rsidRDefault="00D96BB2" w:rsidP="00204B60">
      <w:pPr>
        <w:jc w:val="both"/>
      </w:pPr>
      <w:r>
        <w:t xml:space="preserve">In conclusion, </w:t>
      </w:r>
      <w:r w:rsidR="00204B60">
        <w:t>d</w:t>
      </w:r>
      <w:r>
        <w:t>ata mining has been shown to be an effective tool for predicting student performance and success, particularly when analyzing student demographic, academic background, and survey data. As the availability of data increases, data mining is likely to become increasingly important in predicting student performance and success.</w:t>
      </w:r>
      <w:bookmarkEnd w:id="1"/>
    </w:p>
    <w:p w14:paraId="1939607B" w14:textId="77777777" w:rsidR="00A819E1" w:rsidRDefault="00A819E1" w:rsidP="00A819E1">
      <w:pPr>
        <w:jc w:val="both"/>
      </w:pPr>
    </w:p>
    <w:p w14:paraId="59EDD159" w14:textId="341CCBB1" w:rsidR="007F31F8" w:rsidRPr="00C63475" w:rsidRDefault="005B4DB2" w:rsidP="00C63475">
      <w:pPr>
        <w:pStyle w:val="Heading1"/>
        <w:rPr>
          <w:b/>
          <w:bCs/>
          <w:sz w:val="24"/>
          <w:szCs w:val="24"/>
        </w:rPr>
      </w:pPr>
      <w:r>
        <w:rPr>
          <w:b/>
          <w:bCs/>
          <w:sz w:val="24"/>
          <w:szCs w:val="24"/>
        </w:rPr>
        <w:t>Findings and analysis</w:t>
      </w:r>
    </w:p>
    <w:p w14:paraId="065DCBCF" w14:textId="75D8B3B8" w:rsidR="00E761BF" w:rsidRDefault="003A1768" w:rsidP="004273C0">
      <w:pPr>
        <w:pStyle w:val="Heading2"/>
        <w:rPr>
          <w:b/>
          <w:bCs/>
        </w:rPr>
      </w:pPr>
      <w:r>
        <w:rPr>
          <w:b/>
          <w:bCs/>
        </w:rPr>
        <w:t>T</w:t>
      </w:r>
      <w:r w:rsidRPr="003A1768">
        <w:rPr>
          <w:b/>
          <w:bCs/>
        </w:rPr>
        <w:t xml:space="preserve">raining </w:t>
      </w:r>
      <w:r>
        <w:rPr>
          <w:b/>
          <w:bCs/>
        </w:rPr>
        <w:t>S</w:t>
      </w:r>
      <w:r w:rsidRPr="003A1768">
        <w:rPr>
          <w:b/>
          <w:bCs/>
        </w:rPr>
        <w:t>et</w:t>
      </w:r>
      <w:r>
        <w:rPr>
          <w:b/>
          <w:bCs/>
        </w:rPr>
        <w:t xml:space="preserve"> – </w:t>
      </w:r>
      <w:r w:rsidR="00377ADE">
        <w:rPr>
          <w:b/>
          <w:bCs/>
        </w:rPr>
        <w:t>75</w:t>
      </w:r>
      <w:r>
        <w:rPr>
          <w:b/>
          <w:bCs/>
        </w:rPr>
        <w:t>%</w:t>
      </w:r>
      <w:r w:rsidRPr="003A1768">
        <w:rPr>
          <w:b/>
          <w:bCs/>
        </w:rPr>
        <w:t xml:space="preserve"> </w:t>
      </w:r>
      <w:r>
        <w:rPr>
          <w:b/>
          <w:bCs/>
        </w:rPr>
        <w:t>&amp; T</w:t>
      </w:r>
      <w:r w:rsidRPr="003A1768">
        <w:rPr>
          <w:b/>
          <w:bCs/>
        </w:rPr>
        <w:t xml:space="preserve">esting </w:t>
      </w:r>
      <w:r>
        <w:rPr>
          <w:b/>
          <w:bCs/>
        </w:rPr>
        <w:t>S</w:t>
      </w:r>
      <w:r w:rsidRPr="003A1768">
        <w:rPr>
          <w:b/>
          <w:bCs/>
        </w:rPr>
        <w:t>et</w:t>
      </w:r>
      <w:r>
        <w:rPr>
          <w:b/>
          <w:bCs/>
        </w:rPr>
        <w:t xml:space="preserve"> – 2</w:t>
      </w:r>
      <w:r w:rsidR="00377ADE">
        <w:rPr>
          <w:b/>
          <w:bCs/>
        </w:rPr>
        <w:t>5</w:t>
      </w:r>
      <w:r>
        <w:rPr>
          <w:b/>
          <w:bCs/>
        </w:rPr>
        <w:t>%</w:t>
      </w:r>
    </w:p>
    <w:p w14:paraId="15738AFE" w14:textId="77777777" w:rsidR="009A2092" w:rsidRPr="009A2092" w:rsidRDefault="009A2092" w:rsidP="00A7163B">
      <w:pPr>
        <w:jc w:val="both"/>
      </w:pPr>
    </w:p>
    <w:p w14:paraId="4B384064" w14:textId="198ECE97" w:rsidR="009A2092" w:rsidRPr="009A2092" w:rsidRDefault="009C01E6" w:rsidP="009A2092">
      <w:pPr>
        <w:jc w:val="both"/>
      </w:pPr>
      <w:r>
        <w:t xml:space="preserve">      </w:t>
      </w:r>
      <w:r w:rsidR="009A2092">
        <w:t xml:space="preserve">The </w:t>
      </w:r>
      <w:r w:rsidR="009A2092" w:rsidRPr="009A2092">
        <w:t>dataset was divided into training and test sets, with 75% of the data utilized for training and 25% used for testing. The optimal model for our dataset was then determined by comparing the test results of various techniques.</w:t>
      </w:r>
    </w:p>
    <w:p w14:paraId="09B0ED3A" w14:textId="77777777" w:rsidR="004273C0" w:rsidRDefault="004273C0" w:rsidP="00E761BF">
      <w:pPr>
        <w:rPr>
          <w:noProof/>
        </w:rPr>
      </w:pPr>
    </w:p>
    <w:p w14:paraId="36D2A615" w14:textId="7217004A" w:rsidR="004273C0" w:rsidRDefault="004273C0" w:rsidP="00C337E0">
      <w:pPr>
        <w:rPr>
          <w:noProof/>
        </w:rPr>
      </w:pPr>
      <w:r w:rsidRPr="004273C0">
        <w:rPr>
          <w:noProof/>
        </w:rPr>
        <w:drawing>
          <wp:inline distT="0" distB="0" distL="0" distR="0" wp14:anchorId="24D8E721" wp14:editId="3B51A83A">
            <wp:extent cx="2018996" cy="754914"/>
            <wp:effectExtent l="0" t="0" r="635" b="7620"/>
            <wp:docPr id="3" name="Picture 2">
              <a:extLst xmlns:a="http://schemas.openxmlformats.org/drawingml/2006/main">
                <a:ext uri="{FF2B5EF4-FFF2-40B4-BE49-F238E27FC236}">
                  <a16:creationId xmlns:a16="http://schemas.microsoft.com/office/drawing/2014/main" id="{902A2AF9-F0CE-1159-FBE6-2CB495B87A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02A2AF9-F0CE-1159-FBE6-2CB495B87AD8}"/>
                        </a:ext>
                      </a:extLst>
                    </pic:cNvPr>
                    <pic:cNvPicPr>
                      <a:picLocks noChangeAspect="1"/>
                    </pic:cNvPicPr>
                  </pic:nvPicPr>
                  <pic:blipFill>
                    <a:blip r:embed="rId16"/>
                    <a:stretch>
                      <a:fillRect/>
                    </a:stretch>
                  </pic:blipFill>
                  <pic:spPr>
                    <a:xfrm>
                      <a:off x="0" y="0"/>
                      <a:ext cx="2061366" cy="770756"/>
                    </a:xfrm>
                    <a:prstGeom prst="rect">
                      <a:avLst/>
                    </a:prstGeom>
                  </pic:spPr>
                </pic:pic>
              </a:graphicData>
            </a:graphic>
          </wp:inline>
        </w:drawing>
      </w:r>
    </w:p>
    <w:p w14:paraId="61901A9F" w14:textId="5F70E33C" w:rsidR="004273C0" w:rsidRDefault="004273C0" w:rsidP="00A45D08">
      <w:r>
        <w:rPr>
          <w:noProof/>
        </w:rPr>
        <w:drawing>
          <wp:inline distT="0" distB="0" distL="0" distR="0" wp14:anchorId="1140E20F" wp14:editId="10F19D7B">
            <wp:extent cx="1105535" cy="946116"/>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36622" cy="972720"/>
                    </a:xfrm>
                    <a:prstGeom prst="rect">
                      <a:avLst/>
                    </a:prstGeom>
                    <a:noFill/>
                    <a:ln>
                      <a:noFill/>
                    </a:ln>
                  </pic:spPr>
                </pic:pic>
              </a:graphicData>
            </a:graphic>
          </wp:inline>
        </w:drawing>
      </w:r>
    </w:p>
    <w:p w14:paraId="5CFC6D32" w14:textId="403D7686" w:rsidR="00905DFF" w:rsidRDefault="00905DFF" w:rsidP="00905DFF">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N</w:t>
      </w:r>
      <w:r w:rsidRPr="00905DFF">
        <w:rPr>
          <w:b/>
          <w:bCs/>
          <w:sz w:val="16"/>
          <w:szCs w:val="16"/>
        </w:rPr>
        <w:t>aïve bayes classifier</w:t>
      </w:r>
    </w:p>
    <w:p w14:paraId="4E76127F" w14:textId="2BB5D4D3" w:rsidR="00C337E0" w:rsidRPr="00EE49E0" w:rsidRDefault="00EE49E0" w:rsidP="00EE49E0">
      <w:pPr>
        <w:pStyle w:val="BodyText"/>
      </w:pPr>
      <w:r w:rsidRPr="00EE49E0">
        <w:t>Naïve Bayes classification algorithm was able to correctly predict 88 out of 99 instances which gave it 88% accuracy. Naïve bayes rightly classified 30 instances from class ‘0’ and 58 instances from class ‘1’</w:t>
      </w:r>
    </w:p>
    <w:p w14:paraId="08CA6CC3" w14:textId="673B8981" w:rsidR="00905DFF" w:rsidRPr="00C337E0" w:rsidRDefault="00C337E0" w:rsidP="00CB1761">
      <w:pPr>
        <w:pStyle w:val="BodyText"/>
        <w:ind w:left="288" w:firstLine="0"/>
        <w:jc w:val="center"/>
        <w:rPr>
          <w:b/>
          <w:bCs/>
          <w:sz w:val="16"/>
          <w:szCs w:val="16"/>
          <w:lang w:val="en-US"/>
        </w:rPr>
      </w:pPr>
      <w:r w:rsidRPr="002C17BC">
        <w:rPr>
          <w:b/>
          <w:bCs/>
          <w:noProof/>
          <w:sz w:val="12"/>
          <w:szCs w:val="12"/>
          <w:lang w:val="en-US"/>
        </w:rPr>
        <w:drawing>
          <wp:inline distT="0" distB="0" distL="0" distR="0" wp14:anchorId="6A81E1FA" wp14:editId="52754E50">
            <wp:extent cx="1901952" cy="723693"/>
            <wp:effectExtent l="0" t="0" r="3175" b="635"/>
            <wp:docPr id="28" name="Picture 6">
              <a:extLst xmlns:a="http://schemas.openxmlformats.org/drawingml/2006/main">
                <a:ext uri="{FF2B5EF4-FFF2-40B4-BE49-F238E27FC236}">
                  <a16:creationId xmlns:a16="http://schemas.microsoft.com/office/drawing/2014/main" id="{4DE6975B-8A46-ADD4-DFCF-2556833AD1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DE6975B-8A46-ADD4-DFCF-2556833AD11D}"/>
                        </a:ext>
                      </a:extLst>
                    </pic:cNvPr>
                    <pic:cNvPicPr>
                      <a:picLocks noChangeAspect="1"/>
                    </pic:cNvPicPr>
                  </pic:nvPicPr>
                  <pic:blipFill>
                    <a:blip r:embed="rId18"/>
                    <a:stretch>
                      <a:fillRect/>
                    </a:stretch>
                  </pic:blipFill>
                  <pic:spPr>
                    <a:xfrm>
                      <a:off x="0" y="0"/>
                      <a:ext cx="1983390" cy="754680"/>
                    </a:xfrm>
                    <a:prstGeom prst="rect">
                      <a:avLst/>
                    </a:prstGeom>
                  </pic:spPr>
                </pic:pic>
              </a:graphicData>
            </a:graphic>
          </wp:inline>
        </w:drawing>
      </w:r>
    </w:p>
    <w:p w14:paraId="54BC8B09" w14:textId="54C49B64" w:rsidR="004273C0" w:rsidRDefault="00C337E0" w:rsidP="00A45D08">
      <w:r w:rsidRPr="00C337E0">
        <w:rPr>
          <w:noProof/>
        </w:rPr>
        <w:drawing>
          <wp:inline distT="0" distB="0" distL="0" distR="0" wp14:anchorId="19274F38" wp14:editId="64C5E3DD">
            <wp:extent cx="1095712" cy="952500"/>
            <wp:effectExtent l="0" t="0" r="9525" b="0"/>
            <wp:docPr id="4" name="Picture 3">
              <a:extLst xmlns:a="http://schemas.openxmlformats.org/drawingml/2006/main">
                <a:ext uri="{FF2B5EF4-FFF2-40B4-BE49-F238E27FC236}">
                  <a16:creationId xmlns:a16="http://schemas.microsoft.com/office/drawing/2014/main" id="{1A254DAC-4074-0DD6-2514-E753EED160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A254DAC-4074-0DD6-2514-E753EED160C7}"/>
                        </a:ext>
                      </a:extLst>
                    </pic:cNvPr>
                    <pic:cNvPicPr>
                      <a:picLocks noChangeAspect="1"/>
                    </pic:cNvPicPr>
                  </pic:nvPicPr>
                  <pic:blipFill>
                    <a:blip r:embed="rId19"/>
                    <a:stretch>
                      <a:fillRect/>
                    </a:stretch>
                  </pic:blipFill>
                  <pic:spPr>
                    <a:xfrm>
                      <a:off x="0" y="0"/>
                      <a:ext cx="1126474" cy="979242"/>
                    </a:xfrm>
                    <a:prstGeom prst="rect">
                      <a:avLst/>
                    </a:prstGeom>
                  </pic:spPr>
                </pic:pic>
              </a:graphicData>
            </a:graphic>
          </wp:inline>
        </w:drawing>
      </w:r>
    </w:p>
    <w:p w14:paraId="71F9DAAF" w14:textId="305B6804" w:rsidR="00C337E0" w:rsidRDefault="00C337E0" w:rsidP="00C337E0">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KNN</w:t>
      </w:r>
      <w:r w:rsidRPr="00905DFF">
        <w:rPr>
          <w:b/>
          <w:bCs/>
          <w:sz w:val="16"/>
          <w:szCs w:val="16"/>
        </w:rPr>
        <w:t xml:space="preserve"> classifier</w:t>
      </w:r>
    </w:p>
    <w:p w14:paraId="158A3402" w14:textId="103D07A0" w:rsidR="00C337E0" w:rsidRDefault="00993D77" w:rsidP="00C0733F">
      <w:pPr>
        <w:pStyle w:val="BodyText"/>
      </w:pPr>
      <w:r w:rsidRPr="00993D77">
        <w:t>K-nearest Neighbor classification algorithm was able to correctly predict 83 out of 99 instances which gave it 83% accuracy. KNN rightly classified 23 instances from class ‘0’ and 60 instances from class ‘1’.</w:t>
      </w:r>
    </w:p>
    <w:p w14:paraId="37BECA90" w14:textId="777C5498" w:rsidR="00C337E0" w:rsidRDefault="00945774" w:rsidP="00945774">
      <w:r w:rsidRPr="00945774">
        <w:rPr>
          <w:noProof/>
        </w:rPr>
        <w:drawing>
          <wp:inline distT="0" distB="0" distL="0" distR="0" wp14:anchorId="7930EC2C" wp14:editId="6DF30291">
            <wp:extent cx="2025650" cy="738075"/>
            <wp:effectExtent l="0" t="0" r="0" b="5080"/>
            <wp:docPr id="30" name="Picture 3">
              <a:extLst xmlns:a="http://schemas.openxmlformats.org/drawingml/2006/main">
                <a:ext uri="{FF2B5EF4-FFF2-40B4-BE49-F238E27FC236}">
                  <a16:creationId xmlns:a16="http://schemas.microsoft.com/office/drawing/2014/main" id="{AAF4E5C6-633A-7ED8-A4D7-80386561A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AF4E5C6-633A-7ED8-A4D7-80386561A0E4}"/>
                        </a:ext>
                      </a:extLst>
                    </pic:cNvPr>
                    <pic:cNvPicPr>
                      <a:picLocks noChangeAspect="1"/>
                    </pic:cNvPicPr>
                  </pic:nvPicPr>
                  <pic:blipFill>
                    <a:blip r:embed="rId20"/>
                    <a:stretch>
                      <a:fillRect/>
                    </a:stretch>
                  </pic:blipFill>
                  <pic:spPr>
                    <a:xfrm>
                      <a:off x="0" y="0"/>
                      <a:ext cx="2069832" cy="754173"/>
                    </a:xfrm>
                    <a:prstGeom prst="rect">
                      <a:avLst/>
                    </a:prstGeom>
                  </pic:spPr>
                </pic:pic>
              </a:graphicData>
            </a:graphic>
          </wp:inline>
        </w:drawing>
      </w:r>
    </w:p>
    <w:p w14:paraId="77C6536F" w14:textId="7E97BB40" w:rsidR="00945774" w:rsidRDefault="00945774" w:rsidP="00A45D08">
      <w:r w:rsidRPr="00945774">
        <w:rPr>
          <w:noProof/>
        </w:rPr>
        <w:drawing>
          <wp:inline distT="0" distB="0" distL="0" distR="0" wp14:anchorId="1DF779B8" wp14:editId="4E3A722E">
            <wp:extent cx="1152620" cy="990600"/>
            <wp:effectExtent l="0" t="0" r="9525" b="0"/>
            <wp:docPr id="31" name="Picture 6">
              <a:extLst xmlns:a="http://schemas.openxmlformats.org/drawingml/2006/main">
                <a:ext uri="{FF2B5EF4-FFF2-40B4-BE49-F238E27FC236}">
                  <a16:creationId xmlns:a16="http://schemas.microsoft.com/office/drawing/2014/main" id="{0E69C9C5-DEC2-0027-76C9-90455059A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E69C9C5-DEC2-0027-76C9-90455059A4E9}"/>
                        </a:ext>
                      </a:extLst>
                    </pic:cNvPr>
                    <pic:cNvPicPr>
                      <a:picLocks noChangeAspect="1"/>
                    </pic:cNvPicPr>
                  </pic:nvPicPr>
                  <pic:blipFill>
                    <a:blip r:embed="rId21"/>
                    <a:stretch>
                      <a:fillRect/>
                    </a:stretch>
                  </pic:blipFill>
                  <pic:spPr>
                    <a:xfrm>
                      <a:off x="0" y="0"/>
                      <a:ext cx="1170387" cy="1005870"/>
                    </a:xfrm>
                    <a:prstGeom prst="rect">
                      <a:avLst/>
                    </a:prstGeom>
                  </pic:spPr>
                </pic:pic>
              </a:graphicData>
            </a:graphic>
          </wp:inline>
        </w:drawing>
      </w:r>
    </w:p>
    <w:p w14:paraId="0109F24E" w14:textId="71011BE5" w:rsidR="00945774" w:rsidRDefault="00945774" w:rsidP="00945774">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SVM</w:t>
      </w:r>
      <w:r w:rsidRPr="00905DFF">
        <w:rPr>
          <w:b/>
          <w:bCs/>
          <w:sz w:val="16"/>
          <w:szCs w:val="16"/>
        </w:rPr>
        <w:t xml:space="preserve"> classifier</w:t>
      </w:r>
    </w:p>
    <w:p w14:paraId="52981AC6" w14:textId="066CE26F" w:rsidR="00993D77" w:rsidRPr="007512A2" w:rsidRDefault="00993D77" w:rsidP="007512A2">
      <w:pPr>
        <w:pStyle w:val="BodyText"/>
        <w:rPr>
          <w:lang w:val="en-US"/>
        </w:rPr>
      </w:pPr>
      <w:r w:rsidRPr="00993D77">
        <w:rPr>
          <w:lang w:val="en-US"/>
        </w:rPr>
        <w:t>SVM classification algorithm was able to correctly predict 94 out of 99 instances which gave it 94% accuracy. SVM rightly classified 33 instances from class ‘0’ and 61 instances from class ‘1’.</w:t>
      </w:r>
    </w:p>
    <w:p w14:paraId="6A59A651" w14:textId="4DD4F1C1" w:rsidR="00826CD5" w:rsidRDefault="00826CD5" w:rsidP="00945774">
      <w:pPr>
        <w:pStyle w:val="BodyText"/>
        <w:jc w:val="center"/>
        <w:rPr>
          <w:b/>
          <w:bCs/>
          <w:sz w:val="16"/>
          <w:szCs w:val="16"/>
        </w:rPr>
      </w:pPr>
      <w:r w:rsidRPr="00826CD5">
        <w:rPr>
          <w:b/>
          <w:bCs/>
          <w:noProof/>
          <w:sz w:val="16"/>
          <w:szCs w:val="16"/>
          <w:lang w:val="en-US"/>
        </w:rPr>
        <w:drawing>
          <wp:inline distT="0" distB="0" distL="0" distR="0" wp14:anchorId="297CE92A" wp14:editId="4DC65C6F">
            <wp:extent cx="1974850" cy="729712"/>
            <wp:effectExtent l="0" t="0" r="6350" b="0"/>
            <wp:docPr id="32" name="Picture 16">
              <a:extLst xmlns:a="http://schemas.openxmlformats.org/drawingml/2006/main">
                <a:ext uri="{FF2B5EF4-FFF2-40B4-BE49-F238E27FC236}">
                  <a16:creationId xmlns:a16="http://schemas.microsoft.com/office/drawing/2014/main" id="{B6F92006-AE83-6D27-672C-A1E7A625A8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B6F92006-AE83-6D27-672C-A1E7A625A8A8}"/>
                        </a:ext>
                      </a:extLst>
                    </pic:cNvPr>
                    <pic:cNvPicPr>
                      <a:picLocks noChangeAspect="1"/>
                    </pic:cNvPicPr>
                  </pic:nvPicPr>
                  <pic:blipFill>
                    <a:blip r:embed="rId22"/>
                    <a:stretch>
                      <a:fillRect/>
                    </a:stretch>
                  </pic:blipFill>
                  <pic:spPr>
                    <a:xfrm>
                      <a:off x="0" y="0"/>
                      <a:ext cx="1991537" cy="735878"/>
                    </a:xfrm>
                    <a:prstGeom prst="rect">
                      <a:avLst/>
                    </a:prstGeom>
                  </pic:spPr>
                </pic:pic>
              </a:graphicData>
            </a:graphic>
          </wp:inline>
        </w:drawing>
      </w:r>
    </w:p>
    <w:p w14:paraId="7D4B545F" w14:textId="2262E5C8" w:rsidR="00826CD5" w:rsidRDefault="002C17BC" w:rsidP="00A45D08">
      <w:pPr>
        <w:pStyle w:val="BodyText"/>
        <w:jc w:val="center"/>
        <w:rPr>
          <w:b/>
          <w:bCs/>
          <w:sz w:val="16"/>
          <w:szCs w:val="16"/>
        </w:rPr>
      </w:pPr>
      <w:r w:rsidRPr="002C17BC">
        <w:rPr>
          <w:b/>
          <w:bCs/>
          <w:noProof/>
          <w:sz w:val="16"/>
          <w:szCs w:val="16"/>
          <w:lang w:val="en-US"/>
        </w:rPr>
        <w:drawing>
          <wp:inline distT="0" distB="0" distL="0" distR="0" wp14:anchorId="543269EE" wp14:editId="7EA54D5A">
            <wp:extent cx="1238250" cy="1060121"/>
            <wp:effectExtent l="0" t="0" r="0" b="6985"/>
            <wp:docPr id="33" name="Picture 14">
              <a:extLst xmlns:a="http://schemas.openxmlformats.org/drawingml/2006/main">
                <a:ext uri="{FF2B5EF4-FFF2-40B4-BE49-F238E27FC236}">
                  <a16:creationId xmlns:a16="http://schemas.microsoft.com/office/drawing/2014/main" id="{B217ED17-F08F-D1B3-3528-AB741A4C6F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217ED17-F08F-D1B3-3528-AB741A4C6FD2}"/>
                        </a:ext>
                      </a:extLst>
                    </pic:cNvPr>
                    <pic:cNvPicPr>
                      <a:picLocks noChangeAspect="1"/>
                    </pic:cNvPicPr>
                  </pic:nvPicPr>
                  <pic:blipFill>
                    <a:blip r:embed="rId23"/>
                    <a:stretch>
                      <a:fillRect/>
                    </a:stretch>
                  </pic:blipFill>
                  <pic:spPr>
                    <a:xfrm>
                      <a:off x="0" y="0"/>
                      <a:ext cx="1253829" cy="1073459"/>
                    </a:xfrm>
                    <a:prstGeom prst="rect">
                      <a:avLst/>
                    </a:prstGeom>
                  </pic:spPr>
                </pic:pic>
              </a:graphicData>
            </a:graphic>
          </wp:inline>
        </w:drawing>
      </w:r>
    </w:p>
    <w:p w14:paraId="48C75E26" w14:textId="67189D1F" w:rsidR="002C17BC" w:rsidRDefault="002C17BC" w:rsidP="002C17BC">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Kernel SVM</w:t>
      </w:r>
      <w:r w:rsidRPr="00905DFF">
        <w:rPr>
          <w:b/>
          <w:bCs/>
          <w:sz w:val="16"/>
          <w:szCs w:val="16"/>
        </w:rPr>
        <w:t xml:space="preserve"> classifier</w:t>
      </w:r>
    </w:p>
    <w:p w14:paraId="3650997C" w14:textId="105A40EC" w:rsidR="00E3691E" w:rsidRPr="00C0733F" w:rsidRDefault="00E3691E" w:rsidP="00C0733F">
      <w:pPr>
        <w:pStyle w:val="BodyText"/>
        <w:rPr>
          <w:lang w:val="en-US"/>
        </w:rPr>
      </w:pPr>
      <w:r w:rsidRPr="00E3691E">
        <w:rPr>
          <w:lang w:val="en-US"/>
        </w:rPr>
        <w:t>Kernel SVM classification algorithm was able to correctly predict 88 out of 99 instances which gave it 89% accuracy. SVM rightly classified 29 instances from class ‘0’ and 59 instances from class ‘1’.</w:t>
      </w:r>
    </w:p>
    <w:p w14:paraId="09EA760C" w14:textId="530F6F06" w:rsidR="008E5CAB" w:rsidRDefault="00003D21" w:rsidP="002C17BC">
      <w:pPr>
        <w:pStyle w:val="BodyText"/>
        <w:jc w:val="center"/>
        <w:rPr>
          <w:b/>
          <w:bCs/>
          <w:sz w:val="16"/>
          <w:szCs w:val="16"/>
        </w:rPr>
      </w:pPr>
      <w:r w:rsidRPr="00003D21">
        <w:rPr>
          <w:b/>
          <w:bCs/>
          <w:noProof/>
          <w:sz w:val="16"/>
          <w:szCs w:val="16"/>
          <w:lang w:val="en-US"/>
        </w:rPr>
        <w:drawing>
          <wp:inline distT="0" distB="0" distL="0" distR="0" wp14:anchorId="122311F9" wp14:editId="0CBE0F55">
            <wp:extent cx="2082800" cy="699403"/>
            <wp:effectExtent l="0" t="0" r="0" b="5715"/>
            <wp:docPr id="34" name="Picture 2">
              <a:extLst xmlns:a="http://schemas.openxmlformats.org/drawingml/2006/main">
                <a:ext uri="{FF2B5EF4-FFF2-40B4-BE49-F238E27FC236}">
                  <a16:creationId xmlns:a16="http://schemas.microsoft.com/office/drawing/2014/main" id="{8F2462F7-A90C-FE8F-6A03-9FBAFE0A47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F2462F7-A90C-FE8F-6A03-9FBAFE0A477C}"/>
                        </a:ext>
                      </a:extLst>
                    </pic:cNvPr>
                    <pic:cNvPicPr>
                      <a:picLocks noChangeAspect="1"/>
                    </pic:cNvPicPr>
                  </pic:nvPicPr>
                  <pic:blipFill>
                    <a:blip r:embed="rId24"/>
                    <a:stretch>
                      <a:fillRect/>
                    </a:stretch>
                  </pic:blipFill>
                  <pic:spPr>
                    <a:xfrm>
                      <a:off x="0" y="0"/>
                      <a:ext cx="2117319" cy="710994"/>
                    </a:xfrm>
                    <a:prstGeom prst="rect">
                      <a:avLst/>
                    </a:prstGeom>
                  </pic:spPr>
                </pic:pic>
              </a:graphicData>
            </a:graphic>
          </wp:inline>
        </w:drawing>
      </w:r>
    </w:p>
    <w:p w14:paraId="4715F51C" w14:textId="19635F23" w:rsidR="002C17BC" w:rsidRDefault="00003D21" w:rsidP="00A45D08">
      <w:pPr>
        <w:pStyle w:val="BodyText"/>
        <w:jc w:val="center"/>
        <w:rPr>
          <w:b/>
          <w:bCs/>
          <w:sz w:val="16"/>
          <w:szCs w:val="16"/>
        </w:rPr>
      </w:pPr>
      <w:r w:rsidRPr="00003D21">
        <w:rPr>
          <w:b/>
          <w:bCs/>
          <w:noProof/>
          <w:sz w:val="16"/>
          <w:szCs w:val="16"/>
          <w:lang w:val="en-US"/>
        </w:rPr>
        <w:drawing>
          <wp:inline distT="0" distB="0" distL="0" distR="0" wp14:anchorId="53F098EE" wp14:editId="4F876CBD">
            <wp:extent cx="1289050" cy="1120568"/>
            <wp:effectExtent l="0" t="0" r="6350" b="3810"/>
            <wp:docPr id="18434" name="Picture 2">
              <a:extLst xmlns:a="http://schemas.openxmlformats.org/drawingml/2006/main">
                <a:ext uri="{FF2B5EF4-FFF2-40B4-BE49-F238E27FC236}">
                  <a16:creationId xmlns:a16="http://schemas.microsoft.com/office/drawing/2014/main" id="{DCC0B649-D5C5-9390-B47E-F2635D2B3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a:extLst>
                        <a:ext uri="{FF2B5EF4-FFF2-40B4-BE49-F238E27FC236}">
                          <a16:creationId xmlns:a16="http://schemas.microsoft.com/office/drawing/2014/main" id="{DCC0B649-D5C5-9390-B47E-F2635D2B350C}"/>
                        </a:ext>
                      </a:extLs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1162" cy="1131097"/>
                    </a:xfrm>
                    <a:prstGeom prst="rect">
                      <a:avLst/>
                    </a:prstGeom>
                    <a:noFill/>
                  </pic:spPr>
                </pic:pic>
              </a:graphicData>
            </a:graphic>
          </wp:inline>
        </w:drawing>
      </w:r>
    </w:p>
    <w:p w14:paraId="35B2B064" w14:textId="6CC091EB" w:rsidR="00003D21" w:rsidRDefault="00003D21" w:rsidP="00003D21">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 xml:space="preserve">Logistic </w:t>
      </w:r>
      <w:r w:rsidR="003D63B2">
        <w:rPr>
          <w:b/>
          <w:bCs/>
          <w:sz w:val="16"/>
          <w:szCs w:val="16"/>
          <w:lang w:val="en-US"/>
        </w:rPr>
        <w:t xml:space="preserve">Regression </w:t>
      </w:r>
      <w:r w:rsidRPr="00905DFF">
        <w:rPr>
          <w:b/>
          <w:bCs/>
          <w:sz w:val="16"/>
          <w:szCs w:val="16"/>
        </w:rPr>
        <w:t>classifier</w:t>
      </w:r>
    </w:p>
    <w:p w14:paraId="60D90F88" w14:textId="4432FC11" w:rsidR="00E3691E" w:rsidRPr="007512A2" w:rsidRDefault="00E3691E" w:rsidP="00E3691E">
      <w:pPr>
        <w:pStyle w:val="BodyText"/>
        <w:rPr>
          <w:lang w:val="en-US"/>
        </w:rPr>
      </w:pPr>
      <w:r>
        <w:rPr>
          <w:lang w:val="en-US"/>
        </w:rPr>
        <w:t>Logistic Regression</w:t>
      </w:r>
      <w:r w:rsidRPr="00E3691E">
        <w:rPr>
          <w:lang w:val="en-US"/>
        </w:rPr>
        <w:t xml:space="preserve"> classification algorithm was able to correctly predict 92 out of 99 instances which gave it 92% accuracy. SVM rightly classified 32 instances from class ‘0’ and 60 instances from class ‘1’.</w:t>
      </w:r>
    </w:p>
    <w:p w14:paraId="32AAE327" w14:textId="77777777" w:rsidR="00E3691E" w:rsidRDefault="00E3691E" w:rsidP="00003D21">
      <w:pPr>
        <w:pStyle w:val="BodyText"/>
        <w:jc w:val="center"/>
        <w:rPr>
          <w:b/>
          <w:bCs/>
          <w:sz w:val="16"/>
          <w:szCs w:val="16"/>
        </w:rPr>
      </w:pPr>
    </w:p>
    <w:p w14:paraId="6FD2BE82" w14:textId="104CADDE" w:rsidR="00C44ACA" w:rsidRDefault="00C44ACA" w:rsidP="00003D21">
      <w:pPr>
        <w:pStyle w:val="BodyText"/>
        <w:jc w:val="center"/>
        <w:rPr>
          <w:b/>
          <w:bCs/>
          <w:sz w:val="16"/>
          <w:szCs w:val="16"/>
        </w:rPr>
      </w:pPr>
      <w:r w:rsidRPr="00C44ACA">
        <w:rPr>
          <w:b/>
          <w:bCs/>
          <w:noProof/>
          <w:sz w:val="16"/>
          <w:szCs w:val="16"/>
          <w:lang w:val="en-US"/>
        </w:rPr>
        <w:lastRenderedPageBreak/>
        <w:drawing>
          <wp:inline distT="0" distB="0" distL="0" distR="0" wp14:anchorId="626C3516" wp14:editId="76B17118">
            <wp:extent cx="2146300" cy="709699"/>
            <wp:effectExtent l="0" t="0" r="6350" b="0"/>
            <wp:docPr id="4098" name="Picture 2">
              <a:extLst xmlns:a="http://schemas.openxmlformats.org/drawingml/2006/main">
                <a:ext uri="{FF2B5EF4-FFF2-40B4-BE49-F238E27FC236}">
                  <a16:creationId xmlns:a16="http://schemas.microsoft.com/office/drawing/2014/main" id="{9675B077-1BDA-78F6-10DB-95FE457172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9675B077-1BDA-78F6-10DB-95FE4571725F}"/>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74390" cy="718987"/>
                    </a:xfrm>
                    <a:prstGeom prst="rect">
                      <a:avLst/>
                    </a:prstGeom>
                    <a:noFill/>
                  </pic:spPr>
                </pic:pic>
              </a:graphicData>
            </a:graphic>
          </wp:inline>
        </w:drawing>
      </w:r>
    </w:p>
    <w:p w14:paraId="68B6D2C5" w14:textId="6BAECC6A" w:rsidR="00C44ACA" w:rsidRDefault="00C44ACA" w:rsidP="00A45D08">
      <w:pPr>
        <w:pStyle w:val="BodyText"/>
        <w:jc w:val="center"/>
        <w:rPr>
          <w:b/>
          <w:bCs/>
          <w:sz w:val="16"/>
          <w:szCs w:val="16"/>
        </w:rPr>
      </w:pPr>
      <w:r w:rsidRPr="00C44ACA">
        <w:rPr>
          <w:b/>
          <w:bCs/>
          <w:noProof/>
          <w:sz w:val="16"/>
          <w:szCs w:val="16"/>
          <w:lang w:val="en-US"/>
        </w:rPr>
        <w:drawing>
          <wp:inline distT="0" distB="0" distL="0" distR="0" wp14:anchorId="57EB53D8" wp14:editId="256172F7">
            <wp:extent cx="1221843" cy="1046074"/>
            <wp:effectExtent l="0" t="0" r="0" b="1905"/>
            <wp:docPr id="4102" name="Picture 6">
              <a:extLst xmlns:a="http://schemas.openxmlformats.org/drawingml/2006/main">
                <a:ext uri="{FF2B5EF4-FFF2-40B4-BE49-F238E27FC236}">
                  <a16:creationId xmlns:a16="http://schemas.microsoft.com/office/drawing/2014/main" id="{70ECBBA9-4CA9-E500-3E83-CEC9DA8D64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a:extLst>
                        <a:ext uri="{FF2B5EF4-FFF2-40B4-BE49-F238E27FC236}">
                          <a16:creationId xmlns:a16="http://schemas.microsoft.com/office/drawing/2014/main" id="{70ECBBA9-4CA9-E500-3E83-CEC9DA8D6423}"/>
                        </a:ext>
                      </a:extLs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40347" cy="1061916"/>
                    </a:xfrm>
                    <a:prstGeom prst="rect">
                      <a:avLst/>
                    </a:prstGeom>
                    <a:noFill/>
                  </pic:spPr>
                </pic:pic>
              </a:graphicData>
            </a:graphic>
          </wp:inline>
        </w:drawing>
      </w:r>
    </w:p>
    <w:p w14:paraId="5F61251E" w14:textId="0235AF60" w:rsidR="00C44ACA" w:rsidRDefault="00C44ACA" w:rsidP="00C44ACA">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 xml:space="preserve">ANN </w:t>
      </w:r>
      <w:r w:rsidRPr="00905DFF">
        <w:rPr>
          <w:b/>
          <w:bCs/>
          <w:sz w:val="16"/>
          <w:szCs w:val="16"/>
        </w:rPr>
        <w:t>classifier</w:t>
      </w:r>
    </w:p>
    <w:p w14:paraId="6095969E" w14:textId="0B7485C8" w:rsidR="00E3691E" w:rsidRPr="00C0733F" w:rsidRDefault="006E0428" w:rsidP="00C0733F">
      <w:pPr>
        <w:pStyle w:val="BodyText"/>
        <w:rPr>
          <w:lang w:val="en-US"/>
        </w:rPr>
      </w:pPr>
      <w:r>
        <w:rPr>
          <w:lang w:val="en-US"/>
        </w:rPr>
        <w:t xml:space="preserve"> ANN </w:t>
      </w:r>
      <w:r w:rsidRPr="006E0428">
        <w:rPr>
          <w:lang w:val="en-US"/>
        </w:rPr>
        <w:t>classification algorithm was able to correctly predict 89 out of 99 instances which gave it 90% accuracy. SVM rightly classified 24 instances from class ‘0’ and 47 instances from class ‘1’.</w:t>
      </w:r>
    </w:p>
    <w:p w14:paraId="2D25F539" w14:textId="0D48254B" w:rsidR="00C44ACA" w:rsidRDefault="003D7317" w:rsidP="00C44ACA">
      <w:pPr>
        <w:pStyle w:val="BodyText"/>
        <w:jc w:val="center"/>
        <w:rPr>
          <w:b/>
          <w:bCs/>
          <w:sz w:val="16"/>
          <w:szCs w:val="16"/>
        </w:rPr>
      </w:pPr>
      <w:r w:rsidRPr="003D7317">
        <w:rPr>
          <w:b/>
          <w:bCs/>
          <w:noProof/>
          <w:sz w:val="16"/>
          <w:szCs w:val="16"/>
          <w:lang w:val="en-US"/>
        </w:rPr>
        <w:drawing>
          <wp:inline distT="0" distB="0" distL="0" distR="0" wp14:anchorId="23CB75A8" wp14:editId="711FF2D6">
            <wp:extent cx="2140948" cy="782726"/>
            <wp:effectExtent l="0" t="0" r="0" b="0"/>
            <wp:docPr id="35" name="Picture 5">
              <a:extLst xmlns:a="http://schemas.openxmlformats.org/drawingml/2006/main">
                <a:ext uri="{FF2B5EF4-FFF2-40B4-BE49-F238E27FC236}">
                  <a16:creationId xmlns:a16="http://schemas.microsoft.com/office/drawing/2014/main" id="{01D89160-6966-740D-CFA1-33FB2BFB9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D89160-6966-740D-CFA1-33FB2BFB929E}"/>
                        </a:ext>
                      </a:extLst>
                    </pic:cNvPr>
                    <pic:cNvPicPr>
                      <a:picLocks noChangeAspect="1"/>
                    </pic:cNvPicPr>
                  </pic:nvPicPr>
                  <pic:blipFill>
                    <a:blip r:embed="rId28"/>
                    <a:stretch>
                      <a:fillRect/>
                    </a:stretch>
                  </pic:blipFill>
                  <pic:spPr>
                    <a:xfrm>
                      <a:off x="0" y="0"/>
                      <a:ext cx="2176648" cy="795778"/>
                    </a:xfrm>
                    <a:prstGeom prst="rect">
                      <a:avLst/>
                    </a:prstGeom>
                  </pic:spPr>
                </pic:pic>
              </a:graphicData>
            </a:graphic>
          </wp:inline>
        </w:drawing>
      </w:r>
    </w:p>
    <w:p w14:paraId="1EE5669E" w14:textId="6ADBC833" w:rsidR="009303D9" w:rsidRPr="00852935" w:rsidRDefault="003D7317" w:rsidP="00A45D08">
      <w:pPr>
        <w:pStyle w:val="BodyText"/>
        <w:jc w:val="center"/>
        <w:rPr>
          <w:b/>
          <w:bCs/>
          <w:sz w:val="16"/>
          <w:szCs w:val="16"/>
        </w:rPr>
      </w:pPr>
      <w:r w:rsidRPr="003D7317">
        <w:rPr>
          <w:b/>
          <w:bCs/>
          <w:noProof/>
          <w:sz w:val="16"/>
          <w:szCs w:val="16"/>
          <w:lang w:val="en-US"/>
        </w:rPr>
        <w:drawing>
          <wp:inline distT="0" distB="0" distL="0" distR="0" wp14:anchorId="07CC5EB9" wp14:editId="03E23113">
            <wp:extent cx="1201549" cy="1028700"/>
            <wp:effectExtent l="0" t="0" r="0" b="0"/>
            <wp:docPr id="36" name="Picture 2">
              <a:extLst xmlns:a="http://schemas.openxmlformats.org/drawingml/2006/main">
                <a:ext uri="{FF2B5EF4-FFF2-40B4-BE49-F238E27FC236}">
                  <a16:creationId xmlns:a16="http://schemas.microsoft.com/office/drawing/2014/main" id="{9496A39A-3F4A-F53E-5E09-5D95B4607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96A39A-3F4A-F53E-5E09-5D95B46076EE}"/>
                        </a:ext>
                      </a:extLst>
                    </pic:cNvPr>
                    <pic:cNvPicPr>
                      <a:picLocks noChangeAspect="1"/>
                    </pic:cNvPicPr>
                  </pic:nvPicPr>
                  <pic:blipFill>
                    <a:blip r:embed="rId29"/>
                    <a:stretch>
                      <a:fillRect/>
                    </a:stretch>
                  </pic:blipFill>
                  <pic:spPr>
                    <a:xfrm>
                      <a:off x="0" y="0"/>
                      <a:ext cx="1205171" cy="1031801"/>
                    </a:xfrm>
                    <a:prstGeom prst="rect">
                      <a:avLst/>
                    </a:prstGeom>
                  </pic:spPr>
                </pic:pic>
              </a:graphicData>
            </a:graphic>
          </wp:inline>
        </w:drawing>
      </w:r>
    </w:p>
    <w:p w14:paraId="30178F56" w14:textId="77777777" w:rsidR="00B83F3A" w:rsidRDefault="00B83F3A" w:rsidP="00B83F3A">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 xml:space="preserve">Decision Tree </w:t>
      </w:r>
      <w:r w:rsidRPr="00905DFF">
        <w:rPr>
          <w:b/>
          <w:bCs/>
          <w:sz w:val="16"/>
          <w:szCs w:val="16"/>
        </w:rPr>
        <w:t>classifier</w:t>
      </w:r>
    </w:p>
    <w:p w14:paraId="59F89276" w14:textId="0C9C4B29" w:rsidR="00B83F3A" w:rsidRPr="00852935" w:rsidRDefault="00B83F3A" w:rsidP="00852935">
      <w:pPr>
        <w:pStyle w:val="BodyText"/>
        <w:rPr>
          <w:lang w:val="en-US"/>
        </w:rPr>
      </w:pPr>
      <w:r w:rsidRPr="001A60A6">
        <w:rPr>
          <w:lang w:val="en-US"/>
        </w:rPr>
        <w:t>Decision Tree algorithm was able to correctly predict 99 out of 99 instances which gave it 100% accuracy.</w:t>
      </w:r>
    </w:p>
    <w:p w14:paraId="76508930" w14:textId="77777777" w:rsidR="00B83F3A" w:rsidRDefault="00B83F3A" w:rsidP="00B83F3A">
      <w:pPr>
        <w:pStyle w:val="BodyText"/>
        <w:jc w:val="center"/>
        <w:rPr>
          <w:b/>
          <w:bCs/>
          <w:sz w:val="16"/>
          <w:szCs w:val="16"/>
        </w:rPr>
      </w:pPr>
      <w:r w:rsidRPr="0047698A">
        <w:rPr>
          <w:b/>
          <w:bCs/>
          <w:noProof/>
          <w:sz w:val="16"/>
          <w:szCs w:val="16"/>
          <w:lang w:val="en-US"/>
        </w:rPr>
        <w:drawing>
          <wp:inline distT="0" distB="0" distL="0" distR="0" wp14:anchorId="5276744B" wp14:editId="25584415">
            <wp:extent cx="2188468" cy="800100"/>
            <wp:effectExtent l="0" t="0" r="2540" b="0"/>
            <wp:docPr id="37" name="Picture 5">
              <a:extLst xmlns:a="http://schemas.openxmlformats.org/drawingml/2006/main">
                <a:ext uri="{FF2B5EF4-FFF2-40B4-BE49-F238E27FC236}">
                  <a16:creationId xmlns:a16="http://schemas.microsoft.com/office/drawing/2014/main" id="{01D89160-6966-740D-CFA1-33FB2BFB92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1D89160-6966-740D-CFA1-33FB2BFB929E}"/>
                        </a:ext>
                      </a:extLst>
                    </pic:cNvPr>
                    <pic:cNvPicPr>
                      <a:picLocks noChangeAspect="1"/>
                    </pic:cNvPicPr>
                  </pic:nvPicPr>
                  <pic:blipFill>
                    <a:blip r:embed="rId28"/>
                    <a:stretch>
                      <a:fillRect/>
                    </a:stretch>
                  </pic:blipFill>
                  <pic:spPr>
                    <a:xfrm>
                      <a:off x="0" y="0"/>
                      <a:ext cx="2208795" cy="807532"/>
                    </a:xfrm>
                    <a:prstGeom prst="rect">
                      <a:avLst/>
                    </a:prstGeom>
                  </pic:spPr>
                </pic:pic>
              </a:graphicData>
            </a:graphic>
          </wp:inline>
        </w:drawing>
      </w:r>
    </w:p>
    <w:p w14:paraId="0AABFB97" w14:textId="0284AC9C" w:rsidR="00B83F3A" w:rsidRDefault="00B83F3A" w:rsidP="00A45D08">
      <w:pPr>
        <w:pStyle w:val="BodyText"/>
        <w:jc w:val="center"/>
        <w:rPr>
          <w:b/>
          <w:bCs/>
          <w:sz w:val="16"/>
          <w:szCs w:val="16"/>
        </w:rPr>
      </w:pPr>
      <w:r w:rsidRPr="00C0733F">
        <w:rPr>
          <w:b/>
          <w:bCs/>
          <w:noProof/>
          <w:sz w:val="16"/>
          <w:szCs w:val="16"/>
          <w:lang w:val="en-US"/>
        </w:rPr>
        <w:drawing>
          <wp:inline distT="0" distB="0" distL="0" distR="0" wp14:anchorId="46389426" wp14:editId="03984A54">
            <wp:extent cx="1228953" cy="1052162"/>
            <wp:effectExtent l="0" t="0" r="0" b="0"/>
            <wp:docPr id="39" name="Picture 2">
              <a:extLst xmlns:a="http://schemas.openxmlformats.org/drawingml/2006/main">
                <a:ext uri="{FF2B5EF4-FFF2-40B4-BE49-F238E27FC236}">
                  <a16:creationId xmlns:a16="http://schemas.microsoft.com/office/drawing/2014/main" id="{9496A39A-3F4A-F53E-5E09-5D95B46076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496A39A-3F4A-F53E-5E09-5D95B46076EE}"/>
                        </a:ext>
                      </a:extLst>
                    </pic:cNvPr>
                    <pic:cNvPicPr>
                      <a:picLocks noChangeAspect="1"/>
                    </pic:cNvPicPr>
                  </pic:nvPicPr>
                  <pic:blipFill>
                    <a:blip r:embed="rId29"/>
                    <a:stretch>
                      <a:fillRect/>
                    </a:stretch>
                  </pic:blipFill>
                  <pic:spPr>
                    <a:xfrm>
                      <a:off x="0" y="0"/>
                      <a:ext cx="1252648" cy="1072449"/>
                    </a:xfrm>
                    <a:prstGeom prst="rect">
                      <a:avLst/>
                    </a:prstGeom>
                  </pic:spPr>
                </pic:pic>
              </a:graphicData>
            </a:graphic>
          </wp:inline>
        </w:drawing>
      </w:r>
    </w:p>
    <w:p w14:paraId="36DE8B0E" w14:textId="62FC1678" w:rsidR="00DE1BF5" w:rsidRDefault="00DE1BF5" w:rsidP="00852935">
      <w:pPr>
        <w:pStyle w:val="BodyText"/>
        <w:jc w:val="center"/>
        <w:rPr>
          <w:b/>
          <w:bCs/>
          <w:sz w:val="16"/>
          <w:szCs w:val="16"/>
        </w:rPr>
      </w:pPr>
      <w:r w:rsidRPr="00C957AD">
        <w:rPr>
          <w:b/>
          <w:bCs/>
          <w:sz w:val="16"/>
          <w:szCs w:val="16"/>
          <w:lang w:val="en-US"/>
        </w:rPr>
        <w:t xml:space="preserve">Fig: </w:t>
      </w:r>
      <w:r w:rsidRPr="00905DFF">
        <w:rPr>
          <w:b/>
          <w:bCs/>
          <w:sz w:val="16"/>
          <w:szCs w:val="16"/>
        </w:rPr>
        <w:t xml:space="preserve">Prediction Accuracy and Confusion matrix for </w:t>
      </w:r>
      <w:r>
        <w:rPr>
          <w:b/>
          <w:bCs/>
          <w:sz w:val="16"/>
          <w:szCs w:val="16"/>
          <w:lang w:val="en-US"/>
        </w:rPr>
        <w:t xml:space="preserve">Random Forest </w:t>
      </w:r>
      <w:r w:rsidRPr="00905DFF">
        <w:rPr>
          <w:b/>
          <w:bCs/>
          <w:sz w:val="16"/>
          <w:szCs w:val="16"/>
        </w:rPr>
        <w:t>classifier</w:t>
      </w:r>
    </w:p>
    <w:p w14:paraId="24F7EFC8" w14:textId="2CDB0834" w:rsidR="00B83F3A" w:rsidRDefault="00B83F3A" w:rsidP="00852935">
      <w:pPr>
        <w:pStyle w:val="BodyText"/>
        <w:rPr>
          <w:lang w:val="en-US"/>
        </w:rPr>
      </w:pPr>
      <w:r>
        <w:rPr>
          <w:lang w:val="en-US"/>
        </w:rPr>
        <w:t>Random forest</w:t>
      </w:r>
      <w:r w:rsidRPr="001A60A6">
        <w:rPr>
          <w:lang w:val="en-US"/>
        </w:rPr>
        <w:t xml:space="preserve"> algorithm was able to correctly predict 99 out of 99 instances which gave it 100% accuracy.</w:t>
      </w:r>
    </w:p>
    <w:p w14:paraId="69D686CF" w14:textId="65FE9DD2" w:rsidR="00D70DFF" w:rsidRDefault="00D70DFF" w:rsidP="00852935">
      <w:pPr>
        <w:pStyle w:val="BodyText"/>
        <w:rPr>
          <w:lang w:val="en-US"/>
        </w:rPr>
      </w:pPr>
    </w:p>
    <w:p w14:paraId="73F96D55" w14:textId="29C02CF9" w:rsidR="00D70DFF" w:rsidRDefault="00D70DFF" w:rsidP="00D70DFF">
      <w:pPr>
        <w:pStyle w:val="BodyText"/>
        <w:jc w:val="center"/>
        <w:rPr>
          <w:lang w:val="en-US"/>
        </w:rPr>
      </w:pPr>
      <w:r>
        <w:rPr>
          <w:noProof/>
        </w:rPr>
        <w:drawing>
          <wp:inline distT="0" distB="0" distL="0" distR="0" wp14:anchorId="324B3D56" wp14:editId="69D2F656">
            <wp:extent cx="2238375" cy="2304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65942" cy="2332903"/>
                    </a:xfrm>
                    <a:prstGeom prst="rect">
                      <a:avLst/>
                    </a:prstGeom>
                    <a:noFill/>
                    <a:ln>
                      <a:noFill/>
                    </a:ln>
                  </pic:spPr>
                </pic:pic>
              </a:graphicData>
            </a:graphic>
          </wp:inline>
        </w:drawing>
      </w:r>
    </w:p>
    <w:p w14:paraId="69F7AE46" w14:textId="3E497015" w:rsidR="00D70DFF" w:rsidRDefault="00D70DFF" w:rsidP="00D70DFF">
      <w:pPr>
        <w:pStyle w:val="BodyText"/>
        <w:jc w:val="center"/>
        <w:rPr>
          <w:b/>
          <w:bCs/>
          <w:sz w:val="16"/>
          <w:szCs w:val="16"/>
          <w:lang w:val="en-US"/>
        </w:rPr>
      </w:pPr>
      <w:r w:rsidRPr="00C957AD">
        <w:rPr>
          <w:b/>
          <w:bCs/>
          <w:sz w:val="16"/>
          <w:szCs w:val="16"/>
          <w:lang w:val="en-US"/>
        </w:rPr>
        <w:t xml:space="preserve">Fig: </w:t>
      </w:r>
      <w:r>
        <w:rPr>
          <w:b/>
          <w:bCs/>
          <w:sz w:val="16"/>
          <w:szCs w:val="16"/>
          <w:lang w:val="en-US"/>
        </w:rPr>
        <w:t>ROC Curve and AUC of applied algorithms</w:t>
      </w:r>
    </w:p>
    <w:p w14:paraId="225DB35E" w14:textId="215F7487" w:rsidR="00400FB0" w:rsidRDefault="00400FB0" w:rsidP="00400FB0">
      <w:pPr>
        <w:pStyle w:val="BodyText"/>
        <w:ind w:firstLine="0"/>
        <w:rPr>
          <w:color w:val="353740"/>
        </w:rPr>
      </w:pPr>
      <w:r w:rsidRPr="00400FB0">
        <w:rPr>
          <w:color w:val="353740"/>
        </w:rPr>
        <w:t>ROC (Receiver Operating Characteristic) and AUC (Area Under the Curve) are two related measures used to evaluate the performance of a binary classification model. ROC is a graphical plot that illustrates the performance of a binary classifier system as its discrimination threshold is varied. The AUC represents the degree or measure of separability, which is the ability of the model to distinguish between the two classes. It is calculated by measuring the area under the ROC curve. A model with an AUC of 1 has a perfect discrimination and a model with an AUC of 0.5 has no discrimination ability.</w:t>
      </w:r>
    </w:p>
    <w:p w14:paraId="660619B6" w14:textId="21BE574A" w:rsidR="00400FB0" w:rsidRPr="00400FB0" w:rsidRDefault="00400FB0" w:rsidP="00400FB0">
      <w:pPr>
        <w:pStyle w:val="BodyText"/>
        <w:ind w:firstLine="0"/>
        <w:rPr>
          <w:b/>
          <w:bCs/>
          <w:sz w:val="16"/>
          <w:szCs w:val="16"/>
          <w:lang w:val="en-US"/>
        </w:rPr>
      </w:pPr>
      <w:r>
        <w:rPr>
          <w:color w:val="353740"/>
          <w:lang w:val="en-US"/>
        </w:rPr>
        <w:t>From the graphical representation we can interpret that Decision Tree and Random Forest are the best performing model with the AUC score of 1.</w:t>
      </w:r>
    </w:p>
    <w:p w14:paraId="47152619" w14:textId="116363B4" w:rsidR="00852935" w:rsidRDefault="00852935" w:rsidP="00AD0E01">
      <w:pPr>
        <w:pStyle w:val="BodyText"/>
        <w:ind w:firstLine="0"/>
        <w:rPr>
          <w:lang w:val="en-US"/>
        </w:rPr>
      </w:pPr>
    </w:p>
    <w:p w14:paraId="7443914A" w14:textId="31DD2A9F" w:rsidR="00852935" w:rsidRPr="004F581A" w:rsidRDefault="00852935" w:rsidP="004F581A">
      <w:pPr>
        <w:pStyle w:val="Heading1"/>
        <w:rPr>
          <w:b/>
          <w:bCs/>
          <w:sz w:val="24"/>
          <w:szCs w:val="24"/>
        </w:rPr>
      </w:pPr>
      <w:r>
        <w:rPr>
          <w:b/>
          <w:bCs/>
          <w:sz w:val="24"/>
          <w:szCs w:val="24"/>
        </w:rPr>
        <w:t>CONCLUSION</w:t>
      </w:r>
    </w:p>
    <w:p w14:paraId="2CF4A2F8" w14:textId="1D23991F" w:rsidR="00852935" w:rsidRDefault="00A7163B" w:rsidP="00852935">
      <w:pPr>
        <w:pStyle w:val="BodyText"/>
        <w:rPr>
          <w:lang w:val="en-US"/>
        </w:rPr>
      </w:pPr>
      <w:r w:rsidRPr="00A7163B">
        <w:t>In this work, we have examined the prediction of secondary student grades in two key subjects (Mathematics and Portuguese) using prior school grades (first and second periods), demographic, sociological, and other educational variables. The obtained findings show that, if the first and/or second school period grades are known, a high prediction accuracy is achievable.</w:t>
      </w:r>
      <w:r w:rsidR="00CD5F7C">
        <w:rPr>
          <w:lang w:val="en-US"/>
        </w:rPr>
        <w:t xml:space="preserve"> </w:t>
      </w:r>
      <w:r w:rsidR="007C5A3F" w:rsidRPr="007C5A3F">
        <w:rPr>
          <w:lang w:val="en-US"/>
        </w:rPr>
        <w:t>However, a review of the information provided by the best predictive models has revealed that, in some circumstances, there are additional relevant features, such as school-related (e.g., absence rates, reasons for choosing a particular school, extracurricular school support), demographic (e.g., student age, parent employment and education), and social (e.g., going out with friends, alcohol consumption) variables.</w:t>
      </w:r>
      <w:r w:rsidR="007C5A3F">
        <w:rPr>
          <w:lang w:val="en-US"/>
        </w:rPr>
        <w:t xml:space="preserve"> </w:t>
      </w:r>
      <w:r w:rsidR="00EA4C2F" w:rsidRPr="00EA4C2F">
        <w:rPr>
          <w:lang w:val="en-US"/>
        </w:rPr>
        <w:t>We can see from the data that the random forest algorithm and decision tree both provided the best accuracy of 100%</w:t>
      </w:r>
      <w:r w:rsidR="0098156F">
        <w:rPr>
          <w:lang w:val="en-US"/>
        </w:rPr>
        <w:t xml:space="preserve"> in test set</w:t>
      </w:r>
      <w:r w:rsidR="00EA4C2F" w:rsidRPr="00EA4C2F">
        <w:rPr>
          <w:lang w:val="en-US"/>
        </w:rPr>
        <w:t>. Thus, these two have been chosen as our classifiers. If an appropriate dataset becomes available in the future, we can categorize students as good, terrible, or average performers rather than just predicting their results.</w:t>
      </w:r>
    </w:p>
    <w:p w14:paraId="79B5FEF8" w14:textId="1DCD96EE" w:rsidR="00A32BA8" w:rsidRDefault="00A32BA8" w:rsidP="00852935">
      <w:pPr>
        <w:pStyle w:val="BodyText"/>
        <w:rPr>
          <w:lang w:val="en-US"/>
        </w:rPr>
      </w:pPr>
    </w:p>
    <w:p w14:paraId="7323EFDD" w14:textId="77777777" w:rsidR="00A32BA8" w:rsidRDefault="00A32BA8" w:rsidP="00852935">
      <w:pPr>
        <w:pStyle w:val="BodyText"/>
        <w:rPr>
          <w:lang w:val="en-US"/>
        </w:rPr>
      </w:pPr>
    </w:p>
    <w:p w14:paraId="644DDD2F" w14:textId="1A2B41D9" w:rsidR="00780848" w:rsidRDefault="00780848" w:rsidP="00852935">
      <w:pPr>
        <w:pStyle w:val="BodyText"/>
        <w:rPr>
          <w:lang w:val="en-US"/>
        </w:rPr>
      </w:pPr>
    </w:p>
    <w:p w14:paraId="1EAF44DF" w14:textId="26B3C86F" w:rsidR="00780848" w:rsidRDefault="00780848" w:rsidP="002E0AEC">
      <w:pPr>
        <w:pStyle w:val="Heading5"/>
        <w:jc w:val="both"/>
        <w:rPr>
          <w:b/>
          <w:bCs/>
          <w:sz w:val="22"/>
          <w:szCs w:val="22"/>
        </w:rPr>
      </w:pPr>
    </w:p>
    <w:sdt>
      <w:sdtPr>
        <w:id w:val="-621227610"/>
        <w:docPartObj>
          <w:docPartGallery w:val="Bibliographies"/>
          <w:docPartUnique/>
        </w:docPartObj>
      </w:sdtPr>
      <w:sdtEndPr>
        <w:rPr>
          <w:smallCaps w:val="0"/>
          <w:noProof w:val="0"/>
        </w:rPr>
      </w:sdtEndPr>
      <w:sdtContent>
        <w:p w14:paraId="36EACB0D" w14:textId="39BEF2FE" w:rsidR="002E0AEC" w:rsidRPr="002E0AEC" w:rsidRDefault="002E0AEC" w:rsidP="002E0AEC">
          <w:pPr>
            <w:pStyle w:val="Heading1"/>
            <w:numPr>
              <w:ilvl w:val="0"/>
              <w:numId w:val="0"/>
            </w:numPr>
            <w:rPr>
              <w:b/>
              <w:bCs/>
              <w:sz w:val="24"/>
              <w:szCs w:val="24"/>
            </w:rPr>
          </w:pPr>
          <w:r w:rsidRPr="002E0AEC">
            <w:rPr>
              <w:b/>
              <w:bCs/>
              <w:sz w:val="24"/>
              <w:szCs w:val="24"/>
            </w:rPr>
            <w:t>References</w:t>
          </w:r>
        </w:p>
        <w:sdt>
          <w:sdtPr>
            <w:id w:val="-573587230"/>
            <w:bibliography/>
          </w:sdtPr>
          <w:sdtContent>
            <w:p w14:paraId="5A00965D" w14:textId="77777777" w:rsidR="008C4172" w:rsidRDefault="002E0AE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391"/>
              </w:tblGrid>
              <w:tr w:rsidR="008C4172" w14:paraId="6EA31814" w14:textId="77777777">
                <w:trPr>
                  <w:divId w:val="1913930137"/>
                  <w:tblCellSpacing w:w="15" w:type="dxa"/>
                </w:trPr>
                <w:tc>
                  <w:tcPr>
                    <w:tcW w:w="50" w:type="pct"/>
                    <w:hideMark/>
                  </w:tcPr>
                  <w:p w14:paraId="17C81266" w14:textId="69FAEA6F" w:rsidR="008C4172" w:rsidRDefault="008C4172" w:rsidP="00204B60">
                    <w:pPr>
                      <w:pStyle w:val="Bibliography"/>
                      <w:jc w:val="both"/>
                      <w:rPr>
                        <w:noProof/>
                        <w:sz w:val="24"/>
                        <w:szCs w:val="24"/>
                      </w:rPr>
                    </w:pPr>
                    <w:r>
                      <w:rPr>
                        <w:noProof/>
                      </w:rPr>
                      <w:t xml:space="preserve">[1] </w:t>
                    </w:r>
                  </w:p>
                </w:tc>
                <w:tc>
                  <w:tcPr>
                    <w:tcW w:w="0" w:type="auto"/>
                    <w:hideMark/>
                  </w:tcPr>
                  <w:p w14:paraId="71769E48" w14:textId="77777777" w:rsidR="008C4172" w:rsidRDefault="008C4172" w:rsidP="00204B60">
                    <w:pPr>
                      <w:pStyle w:val="Bibliography"/>
                      <w:jc w:val="both"/>
                      <w:rPr>
                        <w:noProof/>
                      </w:rPr>
                    </w:pPr>
                    <w:r>
                      <w:rPr>
                        <w:noProof/>
                      </w:rPr>
                      <w:t xml:space="preserve">M. J. M.-A. a. J. E. B. Sujan Poudyal *, "Prediction of Student Academic Performance Using a Hybrid 2D CNN Model," </w:t>
                    </w:r>
                    <w:r>
                      <w:rPr>
                        <w:i/>
                        <w:iCs/>
                        <w:noProof/>
                      </w:rPr>
                      <w:t xml:space="preserve">MDPI, </w:t>
                    </w:r>
                    <w:r>
                      <w:rPr>
                        <w:noProof/>
                      </w:rPr>
                      <w:t xml:space="preserve">pp. 50-71, 2022. </w:t>
                    </w:r>
                  </w:p>
                </w:tc>
              </w:tr>
              <w:tr w:rsidR="008C4172" w14:paraId="6AACD576" w14:textId="77777777">
                <w:trPr>
                  <w:divId w:val="1913930137"/>
                  <w:tblCellSpacing w:w="15" w:type="dxa"/>
                </w:trPr>
                <w:tc>
                  <w:tcPr>
                    <w:tcW w:w="50" w:type="pct"/>
                    <w:hideMark/>
                  </w:tcPr>
                  <w:p w14:paraId="01DFB513" w14:textId="77777777" w:rsidR="008C4172" w:rsidRDefault="008C4172" w:rsidP="00204B60">
                    <w:pPr>
                      <w:pStyle w:val="Bibliography"/>
                      <w:jc w:val="both"/>
                      <w:rPr>
                        <w:noProof/>
                      </w:rPr>
                    </w:pPr>
                    <w:r>
                      <w:rPr>
                        <w:noProof/>
                      </w:rPr>
                      <w:t xml:space="preserve">[2] </w:t>
                    </w:r>
                  </w:p>
                </w:tc>
                <w:tc>
                  <w:tcPr>
                    <w:tcW w:w="0" w:type="auto"/>
                    <w:hideMark/>
                  </w:tcPr>
                  <w:p w14:paraId="7E324C7A" w14:textId="77777777" w:rsidR="008C4172" w:rsidRDefault="008C4172" w:rsidP="00204B60">
                    <w:pPr>
                      <w:pStyle w:val="Bibliography"/>
                      <w:jc w:val="both"/>
                      <w:rPr>
                        <w:noProof/>
                      </w:rPr>
                    </w:pPr>
                    <w:r>
                      <w:rPr>
                        <w:noProof/>
                      </w:rPr>
                      <w:t xml:space="preserve">A. S. R. I. O. K. E. H.-V. F. A. M. G. SITI DIANAH ABDUL BUJANG, "Multiclass Prediction Model for Student Grade Prediction Using Machine Learning," </w:t>
                    </w:r>
                    <w:r>
                      <w:rPr>
                        <w:i/>
                        <w:iCs/>
                        <w:noProof/>
                      </w:rPr>
                      <w:t xml:space="preserve">IEEE ACCESS, </w:t>
                    </w:r>
                    <w:r>
                      <w:rPr>
                        <w:noProof/>
                      </w:rPr>
                      <w:t xml:space="preserve">pp. 1-14, 2021. </w:t>
                    </w:r>
                  </w:p>
                </w:tc>
              </w:tr>
              <w:tr w:rsidR="008C4172" w14:paraId="3654CFC9" w14:textId="77777777">
                <w:trPr>
                  <w:divId w:val="1913930137"/>
                  <w:tblCellSpacing w:w="15" w:type="dxa"/>
                </w:trPr>
                <w:tc>
                  <w:tcPr>
                    <w:tcW w:w="50" w:type="pct"/>
                    <w:hideMark/>
                  </w:tcPr>
                  <w:p w14:paraId="03860B6E" w14:textId="77777777" w:rsidR="008C4172" w:rsidRDefault="008C4172" w:rsidP="00204B60">
                    <w:pPr>
                      <w:pStyle w:val="Bibliography"/>
                      <w:jc w:val="both"/>
                      <w:rPr>
                        <w:noProof/>
                      </w:rPr>
                    </w:pPr>
                    <w:r>
                      <w:rPr>
                        <w:noProof/>
                      </w:rPr>
                      <w:t xml:space="preserve">[3] </w:t>
                    </w:r>
                  </w:p>
                </w:tc>
                <w:tc>
                  <w:tcPr>
                    <w:tcW w:w="0" w:type="auto"/>
                    <w:hideMark/>
                  </w:tcPr>
                  <w:p w14:paraId="48711C3B" w14:textId="77777777" w:rsidR="008C4172" w:rsidRDefault="008C4172" w:rsidP="00204B60">
                    <w:pPr>
                      <w:pStyle w:val="Bibliography"/>
                      <w:jc w:val="both"/>
                      <w:rPr>
                        <w:noProof/>
                      </w:rPr>
                    </w:pPr>
                    <w:r>
                      <w:rPr>
                        <w:noProof/>
                      </w:rPr>
                      <w:t xml:space="preserve">A. S. O. K. Siti Dianah Abdul Bujang, "A Predictive Analytics Model for Students Grade Prediction by Supervised Machine Learning," </w:t>
                    </w:r>
                    <w:r>
                      <w:rPr>
                        <w:i/>
                        <w:iCs/>
                        <w:noProof/>
                      </w:rPr>
                      <w:t xml:space="preserve">IOP Conference Series: Materials Science and Engineering, </w:t>
                    </w:r>
                    <w:r>
                      <w:rPr>
                        <w:noProof/>
                      </w:rPr>
                      <w:t xml:space="preserve">pp. 13-21, 2021. </w:t>
                    </w:r>
                  </w:p>
                </w:tc>
              </w:tr>
              <w:tr w:rsidR="008C4172" w14:paraId="09BDD98C" w14:textId="77777777">
                <w:trPr>
                  <w:divId w:val="1913930137"/>
                  <w:tblCellSpacing w:w="15" w:type="dxa"/>
                </w:trPr>
                <w:tc>
                  <w:tcPr>
                    <w:tcW w:w="50" w:type="pct"/>
                    <w:hideMark/>
                  </w:tcPr>
                  <w:p w14:paraId="6EB42F61" w14:textId="77777777" w:rsidR="008C4172" w:rsidRDefault="008C4172" w:rsidP="00204B60">
                    <w:pPr>
                      <w:pStyle w:val="Bibliography"/>
                      <w:jc w:val="both"/>
                      <w:rPr>
                        <w:noProof/>
                      </w:rPr>
                    </w:pPr>
                    <w:r>
                      <w:rPr>
                        <w:noProof/>
                      </w:rPr>
                      <w:t xml:space="preserve">[4] </w:t>
                    </w:r>
                  </w:p>
                </w:tc>
                <w:tc>
                  <w:tcPr>
                    <w:tcW w:w="0" w:type="auto"/>
                    <w:hideMark/>
                  </w:tcPr>
                  <w:p w14:paraId="118A8285" w14:textId="77777777" w:rsidR="008C4172" w:rsidRDefault="008C4172" w:rsidP="00204B60">
                    <w:pPr>
                      <w:pStyle w:val="Bibliography"/>
                      <w:jc w:val="both"/>
                      <w:rPr>
                        <w:noProof/>
                      </w:rPr>
                    </w:pPr>
                    <w:r>
                      <w:rPr>
                        <w:noProof/>
                      </w:rPr>
                      <w:t xml:space="preserve">J. Q. A. N. M. a. F. K. Zafar Iqbal*, "Machine Learning Based Student Grade Prediction: A Case Study," </w:t>
                    </w:r>
                    <w:r>
                      <w:rPr>
                        <w:i/>
                        <w:iCs/>
                        <w:noProof/>
                      </w:rPr>
                      <w:t xml:space="preserve">Springer , </w:t>
                    </w:r>
                    <w:r>
                      <w:rPr>
                        <w:noProof/>
                      </w:rPr>
                      <w:t xml:space="preserve">pp. 50-62, 2017. </w:t>
                    </w:r>
                  </w:p>
                </w:tc>
              </w:tr>
              <w:tr w:rsidR="008C4172" w14:paraId="23F8B87C" w14:textId="77777777">
                <w:trPr>
                  <w:divId w:val="1913930137"/>
                  <w:tblCellSpacing w:w="15" w:type="dxa"/>
                </w:trPr>
                <w:tc>
                  <w:tcPr>
                    <w:tcW w:w="50" w:type="pct"/>
                    <w:hideMark/>
                  </w:tcPr>
                  <w:p w14:paraId="534F904C" w14:textId="77777777" w:rsidR="008C4172" w:rsidRDefault="008C4172" w:rsidP="00204B60">
                    <w:pPr>
                      <w:pStyle w:val="Bibliography"/>
                      <w:jc w:val="both"/>
                      <w:rPr>
                        <w:noProof/>
                      </w:rPr>
                    </w:pPr>
                    <w:r>
                      <w:rPr>
                        <w:noProof/>
                      </w:rPr>
                      <w:t xml:space="preserve">[5] </w:t>
                    </w:r>
                  </w:p>
                </w:tc>
                <w:tc>
                  <w:tcPr>
                    <w:tcW w:w="0" w:type="auto"/>
                    <w:hideMark/>
                  </w:tcPr>
                  <w:p w14:paraId="2E5F958B" w14:textId="77777777" w:rsidR="008C4172" w:rsidRDefault="008C4172" w:rsidP="00204B60">
                    <w:pPr>
                      <w:pStyle w:val="Bibliography"/>
                      <w:jc w:val="both"/>
                      <w:rPr>
                        <w:noProof/>
                      </w:rPr>
                    </w:pPr>
                    <w:r>
                      <w:rPr>
                        <w:noProof/>
                      </w:rPr>
                      <w:t xml:space="preserve">B. I. S. T. R. H. B. R. A. H. M. S. I. Khaledun Nahar, "Mining educational data to predict students performance," </w:t>
                    </w:r>
                    <w:r>
                      <w:rPr>
                        <w:i/>
                        <w:iCs/>
                        <w:noProof/>
                      </w:rPr>
                      <w:t xml:space="preserve">Springer, </w:t>
                    </w:r>
                    <w:r>
                      <w:rPr>
                        <w:noProof/>
                      </w:rPr>
                      <w:t xml:space="preserve">pp. 77-90, 2021. </w:t>
                    </w:r>
                  </w:p>
                </w:tc>
              </w:tr>
            </w:tbl>
            <w:p w14:paraId="17CA2F5C" w14:textId="77777777" w:rsidR="008C4172" w:rsidRDefault="008C4172">
              <w:pPr>
                <w:divId w:val="1913930137"/>
                <w:rPr>
                  <w:rFonts w:eastAsia="Times New Roman"/>
                  <w:noProof/>
                </w:rPr>
              </w:pPr>
            </w:p>
            <w:p w14:paraId="687C7934" w14:textId="29799E69" w:rsidR="002E0AEC" w:rsidRDefault="002E0AEC">
              <w:r>
                <w:rPr>
                  <w:b/>
                  <w:bCs/>
                  <w:noProof/>
                </w:rPr>
                <w:fldChar w:fldCharType="end"/>
              </w:r>
            </w:p>
          </w:sdtContent>
        </w:sdt>
      </w:sdtContent>
    </w:sdt>
    <w:p w14:paraId="18D177BA" w14:textId="77777777" w:rsidR="002E0AEC" w:rsidRPr="002E0AEC" w:rsidRDefault="002E0AEC" w:rsidP="002E0AEC"/>
    <w:p w14:paraId="2E8DEBCA" w14:textId="77777777" w:rsidR="00AF7CA9" w:rsidRPr="00AF7CA9" w:rsidRDefault="00AF7CA9" w:rsidP="00AF7CA9"/>
    <w:p w14:paraId="291F959E" w14:textId="6CBB29F7" w:rsidR="00520A3A" w:rsidRPr="00780848" w:rsidRDefault="00520A3A" w:rsidP="00520A3A">
      <w:pPr>
        <w:pStyle w:val="BodyText"/>
        <w:rPr>
          <w:lang w:val="en-US"/>
        </w:rPr>
      </w:pPr>
      <w:r w:rsidRPr="00780848">
        <w:rPr>
          <w:lang w:val="en-US"/>
        </w:rPr>
        <w:tab/>
        <w:t xml:space="preserve"> </w:t>
      </w:r>
    </w:p>
    <w:p w14:paraId="4AE01DF0" w14:textId="7BD493B0" w:rsidR="00520A3A" w:rsidRPr="00780848" w:rsidRDefault="00520A3A" w:rsidP="00520A3A">
      <w:pPr>
        <w:pStyle w:val="BodyText"/>
        <w:rPr>
          <w:lang w:val="en-US"/>
        </w:rPr>
      </w:pPr>
      <w:r w:rsidRPr="00780848">
        <w:rPr>
          <w:lang w:val="en-US"/>
        </w:rPr>
        <w:tab/>
        <w:t xml:space="preserve"> </w:t>
      </w:r>
    </w:p>
    <w:p w14:paraId="6D4D55C3" w14:textId="77777777" w:rsidR="00520A3A" w:rsidRPr="00780848" w:rsidRDefault="00520A3A" w:rsidP="00780848">
      <w:pPr>
        <w:pStyle w:val="BodyText"/>
        <w:rPr>
          <w:lang w:val="en-US"/>
        </w:rPr>
      </w:pPr>
    </w:p>
    <w:p w14:paraId="0889D948" w14:textId="77777777" w:rsidR="00780848" w:rsidRPr="00CD5F7C" w:rsidRDefault="00780848" w:rsidP="00852935">
      <w:pPr>
        <w:pStyle w:val="BodyText"/>
        <w:rPr>
          <w:lang w:val="en-US"/>
        </w:rPr>
      </w:pPr>
    </w:p>
    <w:sectPr w:rsidR="00780848" w:rsidRPr="00CD5F7C" w:rsidSect="00D528A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2D1AB" w14:textId="77777777" w:rsidR="00E0426B" w:rsidRDefault="00E0426B" w:rsidP="001A3B3D">
      <w:r>
        <w:separator/>
      </w:r>
    </w:p>
  </w:endnote>
  <w:endnote w:type="continuationSeparator" w:id="0">
    <w:p w14:paraId="1425BBF3" w14:textId="77777777" w:rsidR="00E0426B" w:rsidRDefault="00E0426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8D6C" w14:textId="3960A98A" w:rsidR="001A3B3D" w:rsidRPr="006F6D3D" w:rsidRDefault="000A70CC" w:rsidP="0056610F">
    <w:pPr>
      <w:pStyle w:val="Footer"/>
      <w:jc w:val="left"/>
      <w:rPr>
        <w:sz w:val="16"/>
        <w:szCs w:val="16"/>
      </w:rPr>
    </w:pPr>
    <w:r>
      <w:rPr>
        <w:sz w:val="16"/>
        <w:szCs w:val="16"/>
      </w:rPr>
      <w:tab/>
      <w:t>MACHINE LEARNING</w:t>
    </w:r>
    <w:r w:rsidR="001A3B3D" w:rsidRPr="006F6D3D">
      <w:rPr>
        <w:sz w:val="16"/>
        <w:szCs w:val="16"/>
      </w:rPr>
      <w:t xml:space="preserve"> ©20</w:t>
    </w:r>
    <w:r>
      <w:rPr>
        <w:sz w:val="16"/>
        <w:szCs w:val="16"/>
      </w:rPr>
      <w:t>22</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2FE8" w14:textId="77777777" w:rsidR="00E0426B" w:rsidRDefault="00E0426B" w:rsidP="001A3B3D">
      <w:r>
        <w:separator/>
      </w:r>
    </w:p>
  </w:footnote>
  <w:footnote w:type="continuationSeparator" w:id="0">
    <w:p w14:paraId="0C6D3D28" w14:textId="77777777" w:rsidR="00E0426B" w:rsidRDefault="00E0426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356099"/>
      <w:docPartObj>
        <w:docPartGallery w:val="Page Numbers (Top of Page)"/>
        <w:docPartUnique/>
      </w:docPartObj>
    </w:sdtPr>
    <w:sdtEndPr>
      <w:rPr>
        <w:noProof/>
      </w:rPr>
    </w:sdtEndPr>
    <w:sdtContent>
      <w:p w14:paraId="7294C3EA" w14:textId="2294954D" w:rsidR="000A70CC" w:rsidRDefault="000A70C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0C93F3" w14:textId="77777777" w:rsidR="000A70CC" w:rsidRDefault="000A7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6526D"/>
    <w:multiLevelType w:val="hybridMultilevel"/>
    <w:tmpl w:val="C6F67AF8"/>
    <w:lvl w:ilvl="0" w:tplc="634CC2F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7042045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890"/>
        </w:tabs>
        <w:ind w:left="1818" w:hanging="288"/>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47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23E7"/>
    <w:multiLevelType w:val="hybridMultilevel"/>
    <w:tmpl w:val="058C3A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1F488C"/>
    <w:multiLevelType w:val="hybridMultilevel"/>
    <w:tmpl w:val="B4A46FC0"/>
    <w:lvl w:ilvl="0" w:tplc="DFAAFBBA">
      <w:start w:val="1"/>
      <w:numFmt w:val="upperLetter"/>
      <w:lvlText w:val="%1."/>
      <w:lvlJc w:val="left"/>
      <w:pPr>
        <w:ind w:left="637" w:hanging="360"/>
      </w:pPr>
      <w:rPr>
        <w:rFonts w:hint="default"/>
      </w:rPr>
    </w:lvl>
    <w:lvl w:ilvl="1" w:tplc="04090019" w:tentative="1">
      <w:start w:val="1"/>
      <w:numFmt w:val="lowerLetter"/>
      <w:lvlText w:val="%2."/>
      <w:lvlJc w:val="left"/>
      <w:pPr>
        <w:ind w:left="1357" w:hanging="360"/>
      </w:pPr>
    </w:lvl>
    <w:lvl w:ilvl="2" w:tplc="0409001B" w:tentative="1">
      <w:start w:val="1"/>
      <w:numFmt w:val="lowerRoman"/>
      <w:lvlText w:val="%3."/>
      <w:lvlJc w:val="right"/>
      <w:pPr>
        <w:ind w:left="2077" w:hanging="180"/>
      </w:pPr>
    </w:lvl>
    <w:lvl w:ilvl="3" w:tplc="0409000F" w:tentative="1">
      <w:start w:val="1"/>
      <w:numFmt w:val="decimal"/>
      <w:lvlText w:val="%4."/>
      <w:lvlJc w:val="left"/>
      <w:pPr>
        <w:ind w:left="2797" w:hanging="360"/>
      </w:pPr>
    </w:lvl>
    <w:lvl w:ilvl="4" w:tplc="04090019" w:tentative="1">
      <w:start w:val="1"/>
      <w:numFmt w:val="lowerLetter"/>
      <w:lvlText w:val="%5."/>
      <w:lvlJc w:val="left"/>
      <w:pPr>
        <w:ind w:left="3517" w:hanging="360"/>
      </w:pPr>
    </w:lvl>
    <w:lvl w:ilvl="5" w:tplc="0409001B" w:tentative="1">
      <w:start w:val="1"/>
      <w:numFmt w:val="lowerRoman"/>
      <w:lvlText w:val="%6."/>
      <w:lvlJc w:val="right"/>
      <w:pPr>
        <w:ind w:left="4237" w:hanging="180"/>
      </w:pPr>
    </w:lvl>
    <w:lvl w:ilvl="6" w:tplc="0409000F" w:tentative="1">
      <w:start w:val="1"/>
      <w:numFmt w:val="decimal"/>
      <w:lvlText w:val="%7."/>
      <w:lvlJc w:val="left"/>
      <w:pPr>
        <w:ind w:left="4957" w:hanging="360"/>
      </w:pPr>
    </w:lvl>
    <w:lvl w:ilvl="7" w:tplc="04090019" w:tentative="1">
      <w:start w:val="1"/>
      <w:numFmt w:val="lowerLetter"/>
      <w:lvlText w:val="%8."/>
      <w:lvlJc w:val="left"/>
      <w:pPr>
        <w:ind w:left="5677" w:hanging="360"/>
      </w:pPr>
    </w:lvl>
    <w:lvl w:ilvl="8" w:tplc="0409001B" w:tentative="1">
      <w:start w:val="1"/>
      <w:numFmt w:val="lowerRoman"/>
      <w:lvlText w:val="%9."/>
      <w:lvlJc w:val="right"/>
      <w:pPr>
        <w:ind w:left="6397"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31664736">
    <w:abstractNumId w:val="15"/>
  </w:num>
  <w:num w:numId="2" w16cid:durableId="846796872">
    <w:abstractNumId w:val="22"/>
  </w:num>
  <w:num w:numId="3" w16cid:durableId="1043555357">
    <w:abstractNumId w:val="14"/>
  </w:num>
  <w:num w:numId="4" w16cid:durableId="574164631">
    <w:abstractNumId w:val="17"/>
  </w:num>
  <w:num w:numId="5" w16cid:durableId="947009962">
    <w:abstractNumId w:val="17"/>
  </w:num>
  <w:num w:numId="6" w16cid:durableId="2030334696">
    <w:abstractNumId w:val="17"/>
  </w:num>
  <w:num w:numId="7" w16cid:durableId="1237975519">
    <w:abstractNumId w:val="17"/>
  </w:num>
  <w:num w:numId="8" w16cid:durableId="778530639">
    <w:abstractNumId w:val="20"/>
  </w:num>
  <w:num w:numId="9" w16cid:durableId="1884438172">
    <w:abstractNumId w:val="23"/>
  </w:num>
  <w:num w:numId="10" w16cid:durableId="734356954">
    <w:abstractNumId w:val="16"/>
  </w:num>
  <w:num w:numId="11" w16cid:durableId="1432552959">
    <w:abstractNumId w:val="13"/>
  </w:num>
  <w:num w:numId="12" w16cid:durableId="822964374">
    <w:abstractNumId w:val="12"/>
  </w:num>
  <w:num w:numId="13" w16cid:durableId="2026248332">
    <w:abstractNumId w:val="0"/>
  </w:num>
  <w:num w:numId="14" w16cid:durableId="2142110692">
    <w:abstractNumId w:val="10"/>
  </w:num>
  <w:num w:numId="15" w16cid:durableId="1468160273">
    <w:abstractNumId w:val="8"/>
  </w:num>
  <w:num w:numId="16" w16cid:durableId="96096175">
    <w:abstractNumId w:val="7"/>
  </w:num>
  <w:num w:numId="17" w16cid:durableId="880282458">
    <w:abstractNumId w:val="6"/>
  </w:num>
  <w:num w:numId="18" w16cid:durableId="322244885">
    <w:abstractNumId w:val="5"/>
  </w:num>
  <w:num w:numId="19" w16cid:durableId="154300426">
    <w:abstractNumId w:val="9"/>
  </w:num>
  <w:num w:numId="20" w16cid:durableId="1239100200">
    <w:abstractNumId w:val="4"/>
  </w:num>
  <w:num w:numId="21" w16cid:durableId="489176816">
    <w:abstractNumId w:val="3"/>
  </w:num>
  <w:num w:numId="22" w16cid:durableId="327293131">
    <w:abstractNumId w:val="2"/>
  </w:num>
  <w:num w:numId="23" w16cid:durableId="705955391">
    <w:abstractNumId w:val="1"/>
  </w:num>
  <w:num w:numId="24" w16cid:durableId="1449396480">
    <w:abstractNumId w:val="18"/>
  </w:num>
  <w:num w:numId="25" w16cid:durableId="255288943">
    <w:abstractNumId w:val="11"/>
  </w:num>
  <w:num w:numId="26" w16cid:durableId="1617054779">
    <w:abstractNumId w:val="21"/>
  </w:num>
  <w:num w:numId="27" w16cid:durableId="9019889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D21"/>
    <w:rsid w:val="00011D55"/>
    <w:rsid w:val="00013072"/>
    <w:rsid w:val="00022B57"/>
    <w:rsid w:val="000242A3"/>
    <w:rsid w:val="0003585B"/>
    <w:rsid w:val="0003781A"/>
    <w:rsid w:val="0004781E"/>
    <w:rsid w:val="00057338"/>
    <w:rsid w:val="000662C1"/>
    <w:rsid w:val="00082E0A"/>
    <w:rsid w:val="0008758A"/>
    <w:rsid w:val="00090C49"/>
    <w:rsid w:val="0009634F"/>
    <w:rsid w:val="000A70CC"/>
    <w:rsid w:val="000C1E68"/>
    <w:rsid w:val="000D0461"/>
    <w:rsid w:val="000D17AA"/>
    <w:rsid w:val="000D74F0"/>
    <w:rsid w:val="001350D0"/>
    <w:rsid w:val="00135DEA"/>
    <w:rsid w:val="00136B6E"/>
    <w:rsid w:val="00136ED9"/>
    <w:rsid w:val="001422D2"/>
    <w:rsid w:val="00145DBE"/>
    <w:rsid w:val="00154500"/>
    <w:rsid w:val="0017135C"/>
    <w:rsid w:val="001727F2"/>
    <w:rsid w:val="001815EF"/>
    <w:rsid w:val="001A2EFD"/>
    <w:rsid w:val="001A3B3D"/>
    <w:rsid w:val="001A60A6"/>
    <w:rsid w:val="001B66A4"/>
    <w:rsid w:val="001B67DC"/>
    <w:rsid w:val="001B71EA"/>
    <w:rsid w:val="001D3413"/>
    <w:rsid w:val="00204B60"/>
    <w:rsid w:val="00220DFA"/>
    <w:rsid w:val="00221C24"/>
    <w:rsid w:val="002254A9"/>
    <w:rsid w:val="00233872"/>
    <w:rsid w:val="00233D97"/>
    <w:rsid w:val="002347A2"/>
    <w:rsid w:val="00243099"/>
    <w:rsid w:val="0026437F"/>
    <w:rsid w:val="0027360B"/>
    <w:rsid w:val="00277B73"/>
    <w:rsid w:val="0028189A"/>
    <w:rsid w:val="002850E3"/>
    <w:rsid w:val="00293899"/>
    <w:rsid w:val="002A3C6C"/>
    <w:rsid w:val="002C17BC"/>
    <w:rsid w:val="002C1831"/>
    <w:rsid w:val="002C3DA5"/>
    <w:rsid w:val="002D3345"/>
    <w:rsid w:val="002E0AEC"/>
    <w:rsid w:val="002E4522"/>
    <w:rsid w:val="002E62AC"/>
    <w:rsid w:val="00304B73"/>
    <w:rsid w:val="00306B7B"/>
    <w:rsid w:val="00343D86"/>
    <w:rsid w:val="00354CA2"/>
    <w:rsid w:val="00354FCF"/>
    <w:rsid w:val="00362CD2"/>
    <w:rsid w:val="003631C4"/>
    <w:rsid w:val="00377ADE"/>
    <w:rsid w:val="003809E9"/>
    <w:rsid w:val="0038116C"/>
    <w:rsid w:val="003A1768"/>
    <w:rsid w:val="003A19E2"/>
    <w:rsid w:val="003B08F5"/>
    <w:rsid w:val="003B2B40"/>
    <w:rsid w:val="003B379A"/>
    <w:rsid w:val="003B4E04"/>
    <w:rsid w:val="003C63FD"/>
    <w:rsid w:val="003D63B2"/>
    <w:rsid w:val="003D7317"/>
    <w:rsid w:val="003E7B76"/>
    <w:rsid w:val="003F2F7E"/>
    <w:rsid w:val="003F5A08"/>
    <w:rsid w:val="00400FB0"/>
    <w:rsid w:val="00405475"/>
    <w:rsid w:val="00420716"/>
    <w:rsid w:val="004273C0"/>
    <w:rsid w:val="004325FB"/>
    <w:rsid w:val="004432BA"/>
    <w:rsid w:val="0044407E"/>
    <w:rsid w:val="00444338"/>
    <w:rsid w:val="00447BB9"/>
    <w:rsid w:val="0046031D"/>
    <w:rsid w:val="00473AC9"/>
    <w:rsid w:val="0047698A"/>
    <w:rsid w:val="00491640"/>
    <w:rsid w:val="004C6D28"/>
    <w:rsid w:val="004D0418"/>
    <w:rsid w:val="004D0420"/>
    <w:rsid w:val="004D72B5"/>
    <w:rsid w:val="004E021E"/>
    <w:rsid w:val="004E046E"/>
    <w:rsid w:val="004F581A"/>
    <w:rsid w:val="00505D22"/>
    <w:rsid w:val="00507CE5"/>
    <w:rsid w:val="00520A3A"/>
    <w:rsid w:val="005433FD"/>
    <w:rsid w:val="00551B7F"/>
    <w:rsid w:val="00554EE9"/>
    <w:rsid w:val="00556B89"/>
    <w:rsid w:val="00560165"/>
    <w:rsid w:val="0056610F"/>
    <w:rsid w:val="00575BCA"/>
    <w:rsid w:val="0059215B"/>
    <w:rsid w:val="005A267B"/>
    <w:rsid w:val="005B0344"/>
    <w:rsid w:val="005B4DB2"/>
    <w:rsid w:val="005B520E"/>
    <w:rsid w:val="005C4932"/>
    <w:rsid w:val="005D2DA4"/>
    <w:rsid w:val="005D2E14"/>
    <w:rsid w:val="005E2800"/>
    <w:rsid w:val="005E3F2C"/>
    <w:rsid w:val="005E409C"/>
    <w:rsid w:val="00603BA3"/>
    <w:rsid w:val="00605825"/>
    <w:rsid w:val="00605CBA"/>
    <w:rsid w:val="00607E4E"/>
    <w:rsid w:val="00610D7B"/>
    <w:rsid w:val="00612B5D"/>
    <w:rsid w:val="00630441"/>
    <w:rsid w:val="006417CD"/>
    <w:rsid w:val="00645D22"/>
    <w:rsid w:val="00651A08"/>
    <w:rsid w:val="00654204"/>
    <w:rsid w:val="00656584"/>
    <w:rsid w:val="006569E2"/>
    <w:rsid w:val="00670434"/>
    <w:rsid w:val="006965F1"/>
    <w:rsid w:val="006A0AF5"/>
    <w:rsid w:val="006A4431"/>
    <w:rsid w:val="006A458A"/>
    <w:rsid w:val="006A4EC8"/>
    <w:rsid w:val="006B6B66"/>
    <w:rsid w:val="006D370D"/>
    <w:rsid w:val="006D6F1C"/>
    <w:rsid w:val="006E0428"/>
    <w:rsid w:val="006E2478"/>
    <w:rsid w:val="006E2894"/>
    <w:rsid w:val="006F6D3D"/>
    <w:rsid w:val="006F74C7"/>
    <w:rsid w:val="007140C1"/>
    <w:rsid w:val="00715BEA"/>
    <w:rsid w:val="00717F3A"/>
    <w:rsid w:val="00720CCB"/>
    <w:rsid w:val="007373E5"/>
    <w:rsid w:val="00740EEA"/>
    <w:rsid w:val="0074342F"/>
    <w:rsid w:val="00745D33"/>
    <w:rsid w:val="007512A2"/>
    <w:rsid w:val="00760F27"/>
    <w:rsid w:val="00767788"/>
    <w:rsid w:val="0077074C"/>
    <w:rsid w:val="00780848"/>
    <w:rsid w:val="00793D44"/>
    <w:rsid w:val="00793FD8"/>
    <w:rsid w:val="00794804"/>
    <w:rsid w:val="007954BA"/>
    <w:rsid w:val="00796078"/>
    <w:rsid w:val="007A43C7"/>
    <w:rsid w:val="007B33F1"/>
    <w:rsid w:val="007B3C3E"/>
    <w:rsid w:val="007B5DA5"/>
    <w:rsid w:val="007B6DDA"/>
    <w:rsid w:val="007C0308"/>
    <w:rsid w:val="007C2A52"/>
    <w:rsid w:val="007C2FF2"/>
    <w:rsid w:val="007C5A3F"/>
    <w:rsid w:val="007C6C6A"/>
    <w:rsid w:val="007D6232"/>
    <w:rsid w:val="007D696D"/>
    <w:rsid w:val="007F1F99"/>
    <w:rsid w:val="007F31F8"/>
    <w:rsid w:val="007F768F"/>
    <w:rsid w:val="0080791D"/>
    <w:rsid w:val="0081771C"/>
    <w:rsid w:val="0082307F"/>
    <w:rsid w:val="0082390A"/>
    <w:rsid w:val="00826CD5"/>
    <w:rsid w:val="00830CE4"/>
    <w:rsid w:val="00836367"/>
    <w:rsid w:val="00852935"/>
    <w:rsid w:val="00852A9D"/>
    <w:rsid w:val="00854C66"/>
    <w:rsid w:val="00873603"/>
    <w:rsid w:val="008A2C7D"/>
    <w:rsid w:val="008A4B8D"/>
    <w:rsid w:val="008B6524"/>
    <w:rsid w:val="008C1C44"/>
    <w:rsid w:val="008C4172"/>
    <w:rsid w:val="008C4B23"/>
    <w:rsid w:val="008D56A2"/>
    <w:rsid w:val="008E5CAB"/>
    <w:rsid w:val="008E7A2B"/>
    <w:rsid w:val="008F43DE"/>
    <w:rsid w:val="008F6E2C"/>
    <w:rsid w:val="00901A3B"/>
    <w:rsid w:val="00905DFF"/>
    <w:rsid w:val="009063F7"/>
    <w:rsid w:val="009303D9"/>
    <w:rsid w:val="00932FEB"/>
    <w:rsid w:val="00933C64"/>
    <w:rsid w:val="00945774"/>
    <w:rsid w:val="00950C71"/>
    <w:rsid w:val="009557B7"/>
    <w:rsid w:val="00963141"/>
    <w:rsid w:val="00971346"/>
    <w:rsid w:val="00971647"/>
    <w:rsid w:val="00972203"/>
    <w:rsid w:val="00980F17"/>
    <w:rsid w:val="0098156F"/>
    <w:rsid w:val="00993D77"/>
    <w:rsid w:val="009A178D"/>
    <w:rsid w:val="009A2092"/>
    <w:rsid w:val="009C01E6"/>
    <w:rsid w:val="009C3446"/>
    <w:rsid w:val="009D66D0"/>
    <w:rsid w:val="009D793B"/>
    <w:rsid w:val="009F1D79"/>
    <w:rsid w:val="009F3B4D"/>
    <w:rsid w:val="00A059B3"/>
    <w:rsid w:val="00A07BE1"/>
    <w:rsid w:val="00A1330F"/>
    <w:rsid w:val="00A27884"/>
    <w:rsid w:val="00A31B4F"/>
    <w:rsid w:val="00A32BA8"/>
    <w:rsid w:val="00A45D08"/>
    <w:rsid w:val="00A508A2"/>
    <w:rsid w:val="00A60A4B"/>
    <w:rsid w:val="00A7163B"/>
    <w:rsid w:val="00A74BB9"/>
    <w:rsid w:val="00A807AE"/>
    <w:rsid w:val="00A819E1"/>
    <w:rsid w:val="00A83C69"/>
    <w:rsid w:val="00A907BA"/>
    <w:rsid w:val="00A92F74"/>
    <w:rsid w:val="00A96002"/>
    <w:rsid w:val="00AA4113"/>
    <w:rsid w:val="00AC33FA"/>
    <w:rsid w:val="00AD0E01"/>
    <w:rsid w:val="00AD718E"/>
    <w:rsid w:val="00AE0945"/>
    <w:rsid w:val="00AE316C"/>
    <w:rsid w:val="00AE320C"/>
    <w:rsid w:val="00AE3409"/>
    <w:rsid w:val="00AE7815"/>
    <w:rsid w:val="00AF38FD"/>
    <w:rsid w:val="00AF7CA9"/>
    <w:rsid w:val="00B009BE"/>
    <w:rsid w:val="00B11A60"/>
    <w:rsid w:val="00B203AD"/>
    <w:rsid w:val="00B22613"/>
    <w:rsid w:val="00B329BC"/>
    <w:rsid w:val="00B422A0"/>
    <w:rsid w:val="00B44A76"/>
    <w:rsid w:val="00B52808"/>
    <w:rsid w:val="00B5665B"/>
    <w:rsid w:val="00B64A49"/>
    <w:rsid w:val="00B7535C"/>
    <w:rsid w:val="00B768D1"/>
    <w:rsid w:val="00B83F3A"/>
    <w:rsid w:val="00B9132E"/>
    <w:rsid w:val="00BA1025"/>
    <w:rsid w:val="00BA61E8"/>
    <w:rsid w:val="00BC3420"/>
    <w:rsid w:val="00BD670B"/>
    <w:rsid w:val="00BE7D3C"/>
    <w:rsid w:val="00BF5FF6"/>
    <w:rsid w:val="00C0207F"/>
    <w:rsid w:val="00C0733F"/>
    <w:rsid w:val="00C1247B"/>
    <w:rsid w:val="00C16117"/>
    <w:rsid w:val="00C21D24"/>
    <w:rsid w:val="00C3075A"/>
    <w:rsid w:val="00C337E0"/>
    <w:rsid w:val="00C42AED"/>
    <w:rsid w:val="00C44ACA"/>
    <w:rsid w:val="00C46A62"/>
    <w:rsid w:val="00C545BB"/>
    <w:rsid w:val="00C62D4C"/>
    <w:rsid w:val="00C63475"/>
    <w:rsid w:val="00C919A4"/>
    <w:rsid w:val="00C957AD"/>
    <w:rsid w:val="00CA4392"/>
    <w:rsid w:val="00CB1761"/>
    <w:rsid w:val="00CB2D30"/>
    <w:rsid w:val="00CC393F"/>
    <w:rsid w:val="00CD108E"/>
    <w:rsid w:val="00CD5F7C"/>
    <w:rsid w:val="00CE6723"/>
    <w:rsid w:val="00D06624"/>
    <w:rsid w:val="00D06D8D"/>
    <w:rsid w:val="00D06EAC"/>
    <w:rsid w:val="00D13C5D"/>
    <w:rsid w:val="00D2176E"/>
    <w:rsid w:val="00D21E33"/>
    <w:rsid w:val="00D457E7"/>
    <w:rsid w:val="00D528AB"/>
    <w:rsid w:val="00D632BE"/>
    <w:rsid w:val="00D70DFF"/>
    <w:rsid w:val="00D72580"/>
    <w:rsid w:val="00D72D06"/>
    <w:rsid w:val="00D74C78"/>
    <w:rsid w:val="00D7522C"/>
    <w:rsid w:val="00D7536F"/>
    <w:rsid w:val="00D76668"/>
    <w:rsid w:val="00D77380"/>
    <w:rsid w:val="00D80853"/>
    <w:rsid w:val="00D862AA"/>
    <w:rsid w:val="00D96BB2"/>
    <w:rsid w:val="00DC5DC5"/>
    <w:rsid w:val="00DC786B"/>
    <w:rsid w:val="00DE14F9"/>
    <w:rsid w:val="00DE1BF5"/>
    <w:rsid w:val="00DF6E22"/>
    <w:rsid w:val="00DF755D"/>
    <w:rsid w:val="00E0426B"/>
    <w:rsid w:val="00E07383"/>
    <w:rsid w:val="00E1464B"/>
    <w:rsid w:val="00E165BC"/>
    <w:rsid w:val="00E2494E"/>
    <w:rsid w:val="00E3691E"/>
    <w:rsid w:val="00E413A0"/>
    <w:rsid w:val="00E43E9F"/>
    <w:rsid w:val="00E61E12"/>
    <w:rsid w:val="00E63AC2"/>
    <w:rsid w:val="00E67C09"/>
    <w:rsid w:val="00E75684"/>
    <w:rsid w:val="00E7596C"/>
    <w:rsid w:val="00E761BF"/>
    <w:rsid w:val="00E81B7B"/>
    <w:rsid w:val="00E878F2"/>
    <w:rsid w:val="00EA4C2F"/>
    <w:rsid w:val="00EA7138"/>
    <w:rsid w:val="00EC14A5"/>
    <w:rsid w:val="00ED0149"/>
    <w:rsid w:val="00EE49E0"/>
    <w:rsid w:val="00EF323C"/>
    <w:rsid w:val="00EF52D2"/>
    <w:rsid w:val="00EF7DE3"/>
    <w:rsid w:val="00EF7FE7"/>
    <w:rsid w:val="00F0098D"/>
    <w:rsid w:val="00F02D4B"/>
    <w:rsid w:val="00F03103"/>
    <w:rsid w:val="00F136FA"/>
    <w:rsid w:val="00F161A4"/>
    <w:rsid w:val="00F271DE"/>
    <w:rsid w:val="00F465B0"/>
    <w:rsid w:val="00F468BF"/>
    <w:rsid w:val="00F55E67"/>
    <w:rsid w:val="00F627DA"/>
    <w:rsid w:val="00F672B9"/>
    <w:rsid w:val="00F707C4"/>
    <w:rsid w:val="00F7288F"/>
    <w:rsid w:val="00F77250"/>
    <w:rsid w:val="00F8259E"/>
    <w:rsid w:val="00F847A6"/>
    <w:rsid w:val="00F9441B"/>
    <w:rsid w:val="00F952BB"/>
    <w:rsid w:val="00FA2880"/>
    <w:rsid w:val="00FA4C32"/>
    <w:rsid w:val="00FD4283"/>
    <w:rsid w:val="00FE7114"/>
    <w:rsid w:val="00FF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2087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1890"/>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F7FE7"/>
    <w:rPr>
      <w:color w:val="0563C1" w:themeColor="hyperlink"/>
      <w:u w:val="single"/>
    </w:rPr>
  </w:style>
  <w:style w:type="character" w:styleId="UnresolvedMention">
    <w:name w:val="Unresolved Mention"/>
    <w:basedOn w:val="DefaultParagraphFont"/>
    <w:uiPriority w:val="99"/>
    <w:semiHidden/>
    <w:unhideWhenUsed/>
    <w:rsid w:val="00EF7FE7"/>
    <w:rPr>
      <w:color w:val="605E5C"/>
      <w:shd w:val="clear" w:color="auto" w:fill="E1DFDD"/>
    </w:rPr>
  </w:style>
  <w:style w:type="table" w:styleId="TableGrid">
    <w:name w:val="Table Grid"/>
    <w:basedOn w:val="TableNormal"/>
    <w:rsid w:val="00E24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9BC"/>
    <w:pPr>
      <w:ind w:left="720"/>
      <w:contextualSpacing/>
    </w:pPr>
  </w:style>
  <w:style w:type="character" w:styleId="CommentReference">
    <w:name w:val="annotation reference"/>
    <w:basedOn w:val="DefaultParagraphFont"/>
    <w:rsid w:val="00610D7B"/>
    <w:rPr>
      <w:sz w:val="16"/>
      <w:szCs w:val="16"/>
    </w:rPr>
  </w:style>
  <w:style w:type="paragraph" w:styleId="CommentText">
    <w:name w:val="annotation text"/>
    <w:basedOn w:val="Normal"/>
    <w:link w:val="CommentTextChar"/>
    <w:rsid w:val="00610D7B"/>
  </w:style>
  <w:style w:type="character" w:customStyle="1" w:styleId="CommentTextChar">
    <w:name w:val="Comment Text Char"/>
    <w:basedOn w:val="DefaultParagraphFont"/>
    <w:link w:val="CommentText"/>
    <w:rsid w:val="00610D7B"/>
  </w:style>
  <w:style w:type="paragraph" w:styleId="CommentSubject">
    <w:name w:val="annotation subject"/>
    <w:basedOn w:val="CommentText"/>
    <w:next w:val="CommentText"/>
    <w:link w:val="CommentSubjectChar"/>
    <w:semiHidden/>
    <w:unhideWhenUsed/>
    <w:rsid w:val="00610D7B"/>
    <w:rPr>
      <w:b/>
      <w:bCs/>
    </w:rPr>
  </w:style>
  <w:style w:type="character" w:customStyle="1" w:styleId="CommentSubjectChar">
    <w:name w:val="Comment Subject Char"/>
    <w:basedOn w:val="CommentTextChar"/>
    <w:link w:val="CommentSubject"/>
    <w:semiHidden/>
    <w:rsid w:val="00610D7B"/>
    <w:rPr>
      <w:b/>
      <w:bCs/>
    </w:rPr>
  </w:style>
  <w:style w:type="paragraph" w:styleId="NormalWeb">
    <w:name w:val="Normal (Web)"/>
    <w:basedOn w:val="Normal"/>
    <w:uiPriority w:val="99"/>
    <w:unhideWhenUsed/>
    <w:rsid w:val="00905DFF"/>
    <w:pPr>
      <w:spacing w:before="100" w:beforeAutospacing="1" w:after="100" w:afterAutospacing="1"/>
      <w:jc w:val="left"/>
    </w:pPr>
    <w:rPr>
      <w:rFonts w:eastAsia="Times New Roman"/>
      <w:sz w:val="24"/>
      <w:szCs w:val="24"/>
    </w:rPr>
  </w:style>
  <w:style w:type="character" w:customStyle="1" w:styleId="Heading1Char">
    <w:name w:val="Heading 1 Char"/>
    <w:basedOn w:val="DefaultParagraphFont"/>
    <w:link w:val="Heading1"/>
    <w:uiPriority w:val="9"/>
    <w:rsid w:val="002E0AEC"/>
    <w:rPr>
      <w:smallCaps/>
      <w:noProof/>
    </w:rPr>
  </w:style>
  <w:style w:type="paragraph" w:styleId="Bibliography">
    <w:name w:val="Bibliography"/>
    <w:basedOn w:val="Normal"/>
    <w:next w:val="Normal"/>
    <w:uiPriority w:val="37"/>
    <w:unhideWhenUsed/>
    <w:rsid w:val="002E0A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3975">
      <w:bodyDiv w:val="1"/>
      <w:marLeft w:val="0"/>
      <w:marRight w:val="0"/>
      <w:marTop w:val="0"/>
      <w:marBottom w:val="0"/>
      <w:divBdr>
        <w:top w:val="none" w:sz="0" w:space="0" w:color="auto"/>
        <w:left w:val="none" w:sz="0" w:space="0" w:color="auto"/>
        <w:bottom w:val="none" w:sz="0" w:space="0" w:color="auto"/>
        <w:right w:val="none" w:sz="0" w:space="0" w:color="auto"/>
      </w:divBdr>
    </w:div>
    <w:div w:id="60371370">
      <w:bodyDiv w:val="1"/>
      <w:marLeft w:val="0"/>
      <w:marRight w:val="0"/>
      <w:marTop w:val="0"/>
      <w:marBottom w:val="0"/>
      <w:divBdr>
        <w:top w:val="none" w:sz="0" w:space="0" w:color="auto"/>
        <w:left w:val="none" w:sz="0" w:space="0" w:color="auto"/>
        <w:bottom w:val="none" w:sz="0" w:space="0" w:color="auto"/>
        <w:right w:val="none" w:sz="0" w:space="0" w:color="auto"/>
      </w:divBdr>
      <w:divsChild>
        <w:div w:id="1514956424">
          <w:marLeft w:val="0"/>
          <w:marRight w:val="0"/>
          <w:marTop w:val="0"/>
          <w:marBottom w:val="0"/>
          <w:divBdr>
            <w:top w:val="none" w:sz="0" w:space="0" w:color="auto"/>
            <w:left w:val="none" w:sz="0" w:space="0" w:color="auto"/>
            <w:bottom w:val="none" w:sz="0" w:space="0" w:color="auto"/>
            <w:right w:val="none" w:sz="0" w:space="0" w:color="auto"/>
          </w:divBdr>
          <w:divsChild>
            <w:div w:id="186332730">
              <w:marLeft w:val="0"/>
              <w:marRight w:val="0"/>
              <w:marTop w:val="0"/>
              <w:marBottom w:val="0"/>
              <w:divBdr>
                <w:top w:val="none" w:sz="0" w:space="0" w:color="auto"/>
                <w:left w:val="none" w:sz="0" w:space="0" w:color="auto"/>
                <w:bottom w:val="none" w:sz="0" w:space="0" w:color="auto"/>
                <w:right w:val="none" w:sz="0" w:space="0" w:color="auto"/>
              </w:divBdr>
              <w:divsChild>
                <w:div w:id="3045106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09716">
      <w:bodyDiv w:val="1"/>
      <w:marLeft w:val="0"/>
      <w:marRight w:val="0"/>
      <w:marTop w:val="0"/>
      <w:marBottom w:val="0"/>
      <w:divBdr>
        <w:top w:val="none" w:sz="0" w:space="0" w:color="auto"/>
        <w:left w:val="none" w:sz="0" w:space="0" w:color="auto"/>
        <w:bottom w:val="none" w:sz="0" w:space="0" w:color="auto"/>
        <w:right w:val="none" w:sz="0" w:space="0" w:color="auto"/>
      </w:divBdr>
    </w:div>
    <w:div w:id="573734394">
      <w:bodyDiv w:val="1"/>
      <w:marLeft w:val="0"/>
      <w:marRight w:val="0"/>
      <w:marTop w:val="0"/>
      <w:marBottom w:val="0"/>
      <w:divBdr>
        <w:top w:val="none" w:sz="0" w:space="0" w:color="auto"/>
        <w:left w:val="none" w:sz="0" w:space="0" w:color="auto"/>
        <w:bottom w:val="none" w:sz="0" w:space="0" w:color="auto"/>
        <w:right w:val="none" w:sz="0" w:space="0" w:color="auto"/>
      </w:divBdr>
    </w:div>
    <w:div w:id="577524772">
      <w:bodyDiv w:val="1"/>
      <w:marLeft w:val="0"/>
      <w:marRight w:val="0"/>
      <w:marTop w:val="0"/>
      <w:marBottom w:val="0"/>
      <w:divBdr>
        <w:top w:val="none" w:sz="0" w:space="0" w:color="auto"/>
        <w:left w:val="none" w:sz="0" w:space="0" w:color="auto"/>
        <w:bottom w:val="none" w:sz="0" w:space="0" w:color="auto"/>
        <w:right w:val="none" w:sz="0" w:space="0" w:color="auto"/>
      </w:divBdr>
    </w:div>
    <w:div w:id="650134288">
      <w:bodyDiv w:val="1"/>
      <w:marLeft w:val="0"/>
      <w:marRight w:val="0"/>
      <w:marTop w:val="0"/>
      <w:marBottom w:val="0"/>
      <w:divBdr>
        <w:top w:val="none" w:sz="0" w:space="0" w:color="auto"/>
        <w:left w:val="none" w:sz="0" w:space="0" w:color="auto"/>
        <w:bottom w:val="none" w:sz="0" w:space="0" w:color="auto"/>
        <w:right w:val="none" w:sz="0" w:space="0" w:color="auto"/>
      </w:divBdr>
    </w:div>
    <w:div w:id="771898792">
      <w:bodyDiv w:val="1"/>
      <w:marLeft w:val="0"/>
      <w:marRight w:val="0"/>
      <w:marTop w:val="0"/>
      <w:marBottom w:val="0"/>
      <w:divBdr>
        <w:top w:val="none" w:sz="0" w:space="0" w:color="auto"/>
        <w:left w:val="none" w:sz="0" w:space="0" w:color="auto"/>
        <w:bottom w:val="none" w:sz="0" w:space="0" w:color="auto"/>
        <w:right w:val="none" w:sz="0" w:space="0" w:color="auto"/>
      </w:divBdr>
    </w:div>
    <w:div w:id="983386216">
      <w:bodyDiv w:val="1"/>
      <w:marLeft w:val="0"/>
      <w:marRight w:val="0"/>
      <w:marTop w:val="0"/>
      <w:marBottom w:val="0"/>
      <w:divBdr>
        <w:top w:val="none" w:sz="0" w:space="0" w:color="auto"/>
        <w:left w:val="none" w:sz="0" w:space="0" w:color="auto"/>
        <w:bottom w:val="none" w:sz="0" w:space="0" w:color="auto"/>
        <w:right w:val="none" w:sz="0" w:space="0" w:color="auto"/>
      </w:divBdr>
      <w:divsChild>
        <w:div w:id="1608270224">
          <w:marLeft w:val="0"/>
          <w:marRight w:val="0"/>
          <w:marTop w:val="0"/>
          <w:marBottom w:val="0"/>
          <w:divBdr>
            <w:top w:val="none" w:sz="0" w:space="0" w:color="auto"/>
            <w:left w:val="none" w:sz="0" w:space="0" w:color="auto"/>
            <w:bottom w:val="none" w:sz="0" w:space="0" w:color="auto"/>
            <w:right w:val="none" w:sz="0" w:space="0" w:color="auto"/>
          </w:divBdr>
          <w:divsChild>
            <w:div w:id="1393649854">
              <w:marLeft w:val="0"/>
              <w:marRight w:val="0"/>
              <w:marTop w:val="0"/>
              <w:marBottom w:val="0"/>
              <w:divBdr>
                <w:top w:val="none" w:sz="0" w:space="0" w:color="auto"/>
                <w:left w:val="none" w:sz="0" w:space="0" w:color="auto"/>
                <w:bottom w:val="none" w:sz="0" w:space="0" w:color="auto"/>
                <w:right w:val="none" w:sz="0" w:space="0" w:color="auto"/>
              </w:divBdr>
              <w:divsChild>
                <w:div w:id="65668560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5802">
      <w:bodyDiv w:val="1"/>
      <w:marLeft w:val="0"/>
      <w:marRight w:val="0"/>
      <w:marTop w:val="0"/>
      <w:marBottom w:val="0"/>
      <w:divBdr>
        <w:top w:val="none" w:sz="0" w:space="0" w:color="auto"/>
        <w:left w:val="none" w:sz="0" w:space="0" w:color="auto"/>
        <w:bottom w:val="none" w:sz="0" w:space="0" w:color="auto"/>
        <w:right w:val="none" w:sz="0" w:space="0" w:color="auto"/>
      </w:divBdr>
    </w:div>
    <w:div w:id="1214535139">
      <w:bodyDiv w:val="1"/>
      <w:marLeft w:val="0"/>
      <w:marRight w:val="0"/>
      <w:marTop w:val="0"/>
      <w:marBottom w:val="0"/>
      <w:divBdr>
        <w:top w:val="none" w:sz="0" w:space="0" w:color="auto"/>
        <w:left w:val="none" w:sz="0" w:space="0" w:color="auto"/>
        <w:bottom w:val="none" w:sz="0" w:space="0" w:color="auto"/>
        <w:right w:val="none" w:sz="0" w:space="0" w:color="auto"/>
      </w:divBdr>
    </w:div>
    <w:div w:id="1460873896">
      <w:bodyDiv w:val="1"/>
      <w:marLeft w:val="0"/>
      <w:marRight w:val="0"/>
      <w:marTop w:val="0"/>
      <w:marBottom w:val="0"/>
      <w:divBdr>
        <w:top w:val="none" w:sz="0" w:space="0" w:color="auto"/>
        <w:left w:val="none" w:sz="0" w:space="0" w:color="auto"/>
        <w:bottom w:val="none" w:sz="0" w:space="0" w:color="auto"/>
        <w:right w:val="none" w:sz="0" w:space="0" w:color="auto"/>
      </w:divBdr>
    </w:div>
    <w:div w:id="1465586701">
      <w:bodyDiv w:val="1"/>
      <w:marLeft w:val="0"/>
      <w:marRight w:val="0"/>
      <w:marTop w:val="0"/>
      <w:marBottom w:val="0"/>
      <w:divBdr>
        <w:top w:val="none" w:sz="0" w:space="0" w:color="auto"/>
        <w:left w:val="none" w:sz="0" w:space="0" w:color="auto"/>
        <w:bottom w:val="none" w:sz="0" w:space="0" w:color="auto"/>
        <w:right w:val="none" w:sz="0" w:space="0" w:color="auto"/>
      </w:divBdr>
      <w:divsChild>
        <w:div w:id="1809282372">
          <w:marLeft w:val="0"/>
          <w:marRight w:val="0"/>
          <w:marTop w:val="0"/>
          <w:marBottom w:val="0"/>
          <w:divBdr>
            <w:top w:val="none" w:sz="0" w:space="0" w:color="auto"/>
            <w:left w:val="none" w:sz="0" w:space="0" w:color="auto"/>
            <w:bottom w:val="none" w:sz="0" w:space="0" w:color="auto"/>
            <w:right w:val="none" w:sz="0" w:space="0" w:color="auto"/>
          </w:divBdr>
          <w:divsChild>
            <w:div w:id="164059809">
              <w:marLeft w:val="0"/>
              <w:marRight w:val="0"/>
              <w:marTop w:val="0"/>
              <w:marBottom w:val="0"/>
              <w:divBdr>
                <w:top w:val="none" w:sz="0" w:space="0" w:color="auto"/>
                <w:left w:val="none" w:sz="0" w:space="0" w:color="auto"/>
                <w:bottom w:val="none" w:sz="0" w:space="0" w:color="auto"/>
                <w:right w:val="none" w:sz="0" w:space="0" w:color="auto"/>
              </w:divBdr>
              <w:divsChild>
                <w:div w:id="18062698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008191">
      <w:bodyDiv w:val="1"/>
      <w:marLeft w:val="0"/>
      <w:marRight w:val="0"/>
      <w:marTop w:val="0"/>
      <w:marBottom w:val="0"/>
      <w:divBdr>
        <w:top w:val="none" w:sz="0" w:space="0" w:color="auto"/>
        <w:left w:val="none" w:sz="0" w:space="0" w:color="auto"/>
        <w:bottom w:val="none" w:sz="0" w:space="0" w:color="auto"/>
        <w:right w:val="none" w:sz="0" w:space="0" w:color="auto"/>
      </w:divBdr>
    </w:div>
    <w:div w:id="1743024448">
      <w:bodyDiv w:val="1"/>
      <w:marLeft w:val="0"/>
      <w:marRight w:val="0"/>
      <w:marTop w:val="0"/>
      <w:marBottom w:val="0"/>
      <w:divBdr>
        <w:top w:val="none" w:sz="0" w:space="0" w:color="auto"/>
        <w:left w:val="none" w:sz="0" w:space="0" w:color="auto"/>
        <w:bottom w:val="none" w:sz="0" w:space="0" w:color="auto"/>
        <w:right w:val="none" w:sz="0" w:space="0" w:color="auto"/>
      </w:divBdr>
    </w:div>
    <w:div w:id="1782651693">
      <w:bodyDiv w:val="1"/>
      <w:marLeft w:val="0"/>
      <w:marRight w:val="0"/>
      <w:marTop w:val="0"/>
      <w:marBottom w:val="0"/>
      <w:divBdr>
        <w:top w:val="none" w:sz="0" w:space="0" w:color="auto"/>
        <w:left w:val="none" w:sz="0" w:space="0" w:color="auto"/>
        <w:bottom w:val="none" w:sz="0" w:space="0" w:color="auto"/>
        <w:right w:val="none" w:sz="0" w:space="0" w:color="auto"/>
      </w:divBdr>
    </w:div>
    <w:div w:id="1822034900">
      <w:bodyDiv w:val="1"/>
      <w:marLeft w:val="0"/>
      <w:marRight w:val="0"/>
      <w:marTop w:val="0"/>
      <w:marBottom w:val="0"/>
      <w:divBdr>
        <w:top w:val="none" w:sz="0" w:space="0" w:color="auto"/>
        <w:left w:val="none" w:sz="0" w:space="0" w:color="auto"/>
        <w:bottom w:val="none" w:sz="0" w:space="0" w:color="auto"/>
        <w:right w:val="none" w:sz="0" w:space="0" w:color="auto"/>
      </w:divBdr>
      <w:divsChild>
        <w:div w:id="1177966454">
          <w:marLeft w:val="0"/>
          <w:marRight w:val="0"/>
          <w:marTop w:val="0"/>
          <w:marBottom w:val="0"/>
          <w:divBdr>
            <w:top w:val="none" w:sz="0" w:space="0" w:color="auto"/>
            <w:left w:val="none" w:sz="0" w:space="0" w:color="auto"/>
            <w:bottom w:val="none" w:sz="0" w:space="0" w:color="auto"/>
            <w:right w:val="none" w:sz="0" w:space="0" w:color="auto"/>
          </w:divBdr>
          <w:divsChild>
            <w:div w:id="6639630">
              <w:marLeft w:val="0"/>
              <w:marRight w:val="0"/>
              <w:marTop w:val="0"/>
              <w:marBottom w:val="0"/>
              <w:divBdr>
                <w:top w:val="none" w:sz="0" w:space="0" w:color="auto"/>
                <w:left w:val="none" w:sz="0" w:space="0" w:color="auto"/>
                <w:bottom w:val="none" w:sz="0" w:space="0" w:color="auto"/>
                <w:right w:val="none" w:sz="0" w:space="0" w:color="auto"/>
              </w:divBdr>
              <w:divsChild>
                <w:div w:id="14135468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40804">
      <w:bodyDiv w:val="1"/>
      <w:marLeft w:val="0"/>
      <w:marRight w:val="0"/>
      <w:marTop w:val="0"/>
      <w:marBottom w:val="0"/>
      <w:divBdr>
        <w:top w:val="none" w:sz="0" w:space="0" w:color="auto"/>
        <w:left w:val="none" w:sz="0" w:space="0" w:color="auto"/>
        <w:bottom w:val="none" w:sz="0" w:space="0" w:color="auto"/>
        <w:right w:val="none" w:sz="0" w:space="0" w:color="auto"/>
      </w:divBdr>
      <w:divsChild>
        <w:div w:id="1742017760">
          <w:marLeft w:val="0"/>
          <w:marRight w:val="0"/>
          <w:marTop w:val="0"/>
          <w:marBottom w:val="0"/>
          <w:divBdr>
            <w:top w:val="none" w:sz="0" w:space="0" w:color="auto"/>
            <w:left w:val="none" w:sz="0" w:space="0" w:color="auto"/>
            <w:bottom w:val="none" w:sz="0" w:space="0" w:color="auto"/>
            <w:right w:val="none" w:sz="0" w:space="0" w:color="auto"/>
          </w:divBdr>
          <w:divsChild>
            <w:div w:id="271254861">
              <w:marLeft w:val="0"/>
              <w:marRight w:val="0"/>
              <w:marTop w:val="0"/>
              <w:marBottom w:val="0"/>
              <w:divBdr>
                <w:top w:val="none" w:sz="0" w:space="0" w:color="auto"/>
                <w:left w:val="none" w:sz="0" w:space="0" w:color="auto"/>
                <w:bottom w:val="none" w:sz="0" w:space="0" w:color="auto"/>
                <w:right w:val="none" w:sz="0" w:space="0" w:color="auto"/>
              </w:divBdr>
              <w:divsChild>
                <w:div w:id="653461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930137">
      <w:bodyDiv w:val="1"/>
      <w:marLeft w:val="0"/>
      <w:marRight w:val="0"/>
      <w:marTop w:val="0"/>
      <w:marBottom w:val="0"/>
      <w:divBdr>
        <w:top w:val="none" w:sz="0" w:space="0" w:color="auto"/>
        <w:left w:val="none" w:sz="0" w:space="0" w:color="auto"/>
        <w:bottom w:val="none" w:sz="0" w:space="0" w:color="auto"/>
        <w:right w:val="none" w:sz="0" w:space="0" w:color="auto"/>
      </w:divBdr>
    </w:div>
    <w:div w:id="1958560541">
      <w:bodyDiv w:val="1"/>
      <w:marLeft w:val="0"/>
      <w:marRight w:val="0"/>
      <w:marTop w:val="0"/>
      <w:marBottom w:val="0"/>
      <w:divBdr>
        <w:top w:val="none" w:sz="0" w:space="0" w:color="auto"/>
        <w:left w:val="none" w:sz="0" w:space="0" w:color="auto"/>
        <w:bottom w:val="none" w:sz="0" w:space="0" w:color="auto"/>
        <w:right w:val="none" w:sz="0" w:space="0" w:color="auto"/>
      </w:divBdr>
    </w:div>
    <w:div w:id="2060592146">
      <w:bodyDiv w:val="1"/>
      <w:marLeft w:val="0"/>
      <w:marRight w:val="0"/>
      <w:marTop w:val="0"/>
      <w:marBottom w:val="0"/>
      <w:divBdr>
        <w:top w:val="none" w:sz="0" w:space="0" w:color="auto"/>
        <w:left w:val="none" w:sz="0" w:space="0" w:color="auto"/>
        <w:bottom w:val="none" w:sz="0" w:space="0" w:color="auto"/>
        <w:right w:val="none" w:sz="0" w:space="0" w:color="auto"/>
      </w:divBdr>
    </w:div>
    <w:div w:id="214172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Suj22</b:Tag>
    <b:SourceType>JournalArticle</b:SourceType>
    <b:Guid>{5C952183-B8A9-43CD-830D-87A15537D1C7}</b:Guid>
    <b:Author>
      <b:Author>
        <b:NameList>
          <b:Person>
            <b:Last>Sujan Poudyal *</b:Last>
            <b:First>Mahnas</b:First>
            <b:Middle>J. Mohammadi-Aragh and John E. Ball</b:Middle>
          </b:Person>
        </b:NameList>
      </b:Author>
    </b:Author>
    <b:Title>Prediction of  Student Academic  Performance  Using a Hybrid 2D CNN Model</b:Title>
    <b:JournalName>MDPI</b:JournalName>
    <b:Year>2022</b:Year>
    <b:Pages>50-71</b:Pages>
    <b:RefOrder>1</b:RefOrder>
  </b:Source>
  <b:Source>
    <b:Tag>SIT21</b:Tag>
    <b:SourceType>JournalArticle</b:SourceType>
    <b:Guid>{91CEEE42-91EC-4555-80EF-63BA7E54AABE}</b:Guid>
    <b:Author>
      <b:Author>
        <b:NameList>
          <b:Person>
            <b:Last>SITI DIANAH ABDUL BUJANG</b:Last>
            <b:First>ALI</b:First>
            <b:Middle>SELAMAT, ROLIANA IBRAHIM, ONDREJ KREJCAR, ENRIQUE HERRERA-VIEDMA,HAMIDO FUJITA,NOR AZURA MD. GHANI</b:Middle>
          </b:Person>
        </b:NameList>
      </b:Author>
    </b:Author>
    <b:Title>Multiclass Prediction Model  for  Student Grade Prediction  Using  Machine  Learning</b:Title>
    <b:JournalName>IEEE ACCESS</b:JournalName>
    <b:Year>2021</b:Year>
    <b:Pages>1-14</b:Pages>
    <b:RefOrder>2</b:RefOrder>
  </b:Source>
  <b:Source>
    <b:Tag>Sit21</b:Tag>
    <b:SourceType>JournalArticle</b:SourceType>
    <b:Guid>{E4116958-31AA-43F7-A6C8-B03520A6B2E0}</b:Guid>
    <b:Author>
      <b:Author>
        <b:NameList>
          <b:Person>
            <b:Last>Siti Dianah Abdul Bujang</b:Last>
            <b:First>Ali</b:First>
            <b:Middle>Selamat., Ondrej Krejcar.</b:Middle>
          </b:Person>
        </b:NameList>
      </b:Author>
    </b:Author>
    <b:Title>A Predictive Analytics Model for Students Grade Prediction by Supervised Machine Learning</b:Title>
    <b:JournalName>IOP Conference Series: Materials Science and Engineering</b:JournalName>
    <b:Year>2021</b:Year>
    <b:Pages>13-21</b:Pages>
    <b:RefOrder>3</b:RefOrder>
  </b:Source>
  <b:Source>
    <b:Tag>Zaf17</b:Tag>
    <b:SourceType>JournalArticle</b:SourceType>
    <b:Guid>{53DF4454-B0C3-4615-B4CE-715A55B37A06}</b:Guid>
    <b:Author>
      <b:Author>
        <b:NameList>
          <b:Person>
            <b:Last>Zafar Iqbal*</b:Last>
            <b:First>Junaid</b:First>
            <b:Middle>Qadir**, Adnan Noor Mian*, and Faisal Kamiran*</b:Middle>
          </b:Person>
        </b:NameList>
      </b:Author>
    </b:Author>
    <b:Title>Machine Learning Based Student Grade Prediction: A Case Study</b:Title>
    <b:JournalName>Springer </b:JournalName>
    <b:Year>2017</b:Year>
    <b:Pages>50-62</b:Pages>
    <b:RefOrder>4</b:RefOrder>
  </b:Source>
  <b:Source>
    <b:Tag>Kha21</b:Tag>
    <b:SourceType>JournalArticle</b:SourceType>
    <b:Guid>{5074DC3F-789C-48C4-BCF6-810ED0D2A0C1}</b:Guid>
    <b:Author>
      <b:Author>
        <b:NameList>
          <b:Person>
            <b:Last>Khaledun Nahar</b:Last>
            <b:First>Boishakhe</b:First>
            <b:Middle>Islam Shova, Tahmina Ria, Humayara Binte Rashid, A. H. M. Saiful Islam</b:Middle>
          </b:Person>
        </b:NameList>
      </b:Author>
    </b:Author>
    <b:Title>Mining educational data to predict students performance</b:Title>
    <b:JournalName>Springer</b:JournalName>
    <b:Year>2021</b:Year>
    <b:Pages>77-90</b:Pages>
    <b:RefOrder>5</b:RefOrder>
  </b:Source>
</b:Sources>
</file>

<file path=customXml/itemProps1.xml><?xml version="1.0" encoding="utf-8"?>
<ds:datastoreItem xmlns:ds="http://schemas.openxmlformats.org/officeDocument/2006/customXml" ds:itemID="{4DADBD8E-8EBC-4D1B-A36E-A61820E63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2714</Words>
  <Characters>15472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Shakib Sadat</cp:lastModifiedBy>
  <cp:revision>2</cp:revision>
  <dcterms:created xsi:type="dcterms:W3CDTF">2022-12-17T08:58:00Z</dcterms:created>
  <dcterms:modified xsi:type="dcterms:W3CDTF">2022-12-17T08:58:00Z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0d7b1d19548798cb759e660f096c82ebe76b63975faa37e1f82f41a7625d4b7d</vt:lpwstr>
  </property>
</Properties>
</file>