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D0C9" w14:textId="52D350CC" w:rsidR="003D47A3" w:rsidRDefault="003D47A3">
      <w:r>
        <w:t xml:space="preserve">A </w:t>
      </w:r>
      <w:r>
        <w:fldChar w:fldCharType="begin"/>
      </w:r>
      <w:r>
        <w:instrText xml:space="preserve"> ADDIN EN.CITE &lt;EndNote&gt;&lt;Cite&gt;&lt;Author&gt;Chan&lt;/Author&gt;&lt;Year&gt;2023&lt;/Year&gt;&lt;RecNum&gt;283&lt;/RecNum&gt;&lt;DisplayText&gt;(Chan, 2023)&lt;/DisplayText&gt;&lt;record&gt;&lt;rec-number&gt;283&lt;/rec-number&gt;&lt;foreign-keys&gt;&lt;key app="EN" db-id="zxdwzwr5cx5xsqe9ptaxve915refvwxtfep9" timestamp="1693490209"&gt;283&lt;/key&gt;&lt;/foreign-keys&gt;&lt;ref-type name="Journal Article"&gt;17&lt;/ref-type&gt;&lt;contributors&gt;&lt;authors&gt;&lt;author&gt;Chan, Cecilia Ka Yuk&lt;/author&gt;&lt;/authors&gt;&lt;/contributors&gt;&lt;titles&gt;&lt;title&gt;A comprehensive AI policy education framework for university teaching and learning&lt;/title&gt;&lt;secondary-title&gt;International Journal of Educational Technology in Higher Education&lt;/secondary-title&gt;&lt;/titles&gt;&lt;periodical&gt;&lt;full-title&gt;International Journal of Educational Technology in Higher Education&lt;/full-title&gt;&lt;/periodical&gt;&lt;pages&gt;1-25&lt;/pages&gt;&lt;volume&gt;20&lt;/volume&gt;&lt;number&gt;1&lt;/number&gt;&lt;dates&gt;&lt;year&gt;2023&lt;/year&gt;&lt;/dates&gt;&lt;isbn&gt;2365-9440&lt;/isbn&gt;&lt;urls&gt;&lt;/urls&gt;&lt;/record&gt;&lt;/Cite&gt;&lt;/EndNote&gt;</w:instrText>
      </w:r>
      <w:r>
        <w:fldChar w:fldCharType="separate"/>
      </w:r>
      <w:r>
        <w:rPr>
          <w:noProof/>
        </w:rPr>
        <w:t>(Chan, 2023)</w:t>
      </w:r>
      <w:r>
        <w:fldChar w:fldCharType="end"/>
      </w:r>
      <w:r w:rsidR="006B5A2C">
        <w:t xml:space="preserve">, b </w:t>
      </w:r>
      <w:r w:rsidR="006B5A2C">
        <w:fldChar w:fldCharType="begin"/>
      </w:r>
      <w:r w:rsidR="006B5A2C">
        <w:instrText xml:space="preserve"> ADDIN EN.CITE &lt;EndNote&gt;&lt;Cite&gt;&lt;Author&gt;Stojanov&lt;/Author&gt;&lt;Year&gt;2023&lt;/Year&gt;&lt;RecNum&gt;284&lt;/RecNum&gt;&lt;DisplayText&gt;(Stojanov, 2023)&lt;/DisplayText&gt;&lt;record&gt;&lt;rec-number&gt;284&lt;/rec-number&gt;&lt;foreign-keys&gt;&lt;key app="EN" db-id="zxdwzwr5cx5xsqe9ptaxve915refvwxtfep9" timestamp="1693490254"&gt;284&lt;/key&gt;&lt;/foreign-keys&gt;&lt;ref-type name="Journal Article"&gt;17&lt;/ref-type&gt;&lt;contributors&gt;&lt;authors&gt;&lt;author&gt;Stojanov, Ana&lt;/author&gt;&lt;/authors&gt;&lt;/contributors&gt;&lt;titles&gt;&lt;title&gt;Learning with ChatGPT 3.5 as a more knowledgeable other: an autoethnographic study&lt;/title&gt;&lt;secondary-title&gt;International Journal of Educational Technology in Higher Education&lt;/secondary-title&gt;&lt;/titles&gt;&lt;periodical&gt;&lt;full-title&gt;International Journal of Educational Technology in Higher Education&lt;/full-title&gt;&lt;/periodical&gt;&lt;pages&gt;35&lt;/pages&gt;&lt;volume&gt;20&lt;/volume&gt;&lt;number&gt;1&lt;/number&gt;&lt;dates&gt;&lt;year&gt;2023&lt;/year&gt;&lt;/dates&gt;&lt;isbn&gt;2365-9440&lt;/isbn&gt;&lt;urls&gt;&lt;/urls&gt;&lt;/record&gt;&lt;/Cite&gt;&lt;/EndNote&gt;</w:instrText>
      </w:r>
      <w:r w:rsidR="006B5A2C">
        <w:fldChar w:fldCharType="separate"/>
      </w:r>
      <w:r w:rsidR="006B5A2C">
        <w:rPr>
          <w:noProof/>
        </w:rPr>
        <w:t>(Stojanov, 2023)</w:t>
      </w:r>
      <w:r w:rsidR="006B5A2C">
        <w:fldChar w:fldCharType="end"/>
      </w:r>
      <w:r w:rsidR="00C96C81">
        <w:t xml:space="preserve">, c </w:t>
      </w:r>
      <w:r w:rsidR="00E2778A">
        <w:fldChar w:fldCharType="begin"/>
      </w:r>
      <w:r w:rsidR="00E2778A">
        <w:instrText xml:space="preserve"> ADDIN EN.CITE &lt;EndNote&gt;&lt;Cite&gt;&lt;Author&gt;Crompton&lt;/Author&gt;&lt;Year&gt;2023&lt;/Year&gt;&lt;RecNum&gt;285&lt;/RecNum&gt;&lt;DisplayText&gt;(Crompton &amp;amp; Burke, 2023)&lt;/DisplayText&gt;&lt;record&gt;&lt;rec-number&gt;285&lt;/rec-number&gt;&lt;foreign-keys&gt;&lt;key app="EN" db-id="zxdwzwr5cx5xsqe9ptaxve915refvwxtfep9" timestamp="1693490303"&gt;285&lt;/key&gt;&lt;/foreign-keys&gt;&lt;ref-type name="Journal Article"&gt;17&lt;/ref-type&gt;&lt;contributors&gt;&lt;authors&gt;&lt;author&gt;Crompton, Helen&lt;/author&gt;&lt;author&gt;Burke, Diane&lt;/author&gt;&lt;/authors&gt;&lt;/contributors&gt;&lt;titles&gt;&lt;title&gt;Artificial intelligence in higher education: the state of the field&lt;/title&gt;&lt;secondary-title&gt;International Journal of Educational Technology in Higher Education&lt;/secondary-title&gt;&lt;/titles&gt;&lt;periodical&gt;&lt;full-title&gt;International Journal of Educational Technology in Higher Education&lt;/full-title&gt;&lt;/periodical&gt;&lt;pages&gt;1-22&lt;/pages&gt;&lt;volume&gt;20&lt;/volume&gt;&lt;number&gt;1&lt;/number&gt;&lt;dates&gt;&lt;year&gt;2023&lt;/year&gt;&lt;/dates&gt;&lt;isbn&gt;2365-9440&lt;/isbn&gt;&lt;urls&gt;&lt;/urls&gt;&lt;/record&gt;&lt;/Cite&gt;&lt;/EndNote&gt;</w:instrText>
      </w:r>
      <w:r w:rsidR="00E2778A">
        <w:fldChar w:fldCharType="separate"/>
      </w:r>
      <w:r w:rsidR="00E2778A">
        <w:rPr>
          <w:noProof/>
        </w:rPr>
        <w:t>(Crompton &amp; Burke, 2023)</w:t>
      </w:r>
      <w:r w:rsidR="00E2778A">
        <w:fldChar w:fldCharType="end"/>
      </w:r>
      <w:r w:rsidR="008936EC">
        <w:t xml:space="preserve">, </w:t>
      </w:r>
      <w:r w:rsidR="00236D3B">
        <w:t xml:space="preserve">d </w:t>
      </w:r>
      <w:r w:rsidR="00671F93">
        <w:fldChar w:fldCharType="begin"/>
      </w:r>
      <w:r w:rsidR="00671F93">
        <w:instrText xml:space="preserve"> ADDIN EN.CITE &lt;EndNote&gt;&lt;Cite&gt;&lt;Author&gt;Romero&lt;/Author&gt;&lt;Year&gt;2017&lt;/Year&gt;&lt;RecNum&gt;286&lt;/RecNum&gt;&lt;DisplayText&gt;(Romero, Lepage, &amp;amp; Lille, 2017)&lt;/DisplayText&gt;&lt;record&gt;&lt;rec-number&gt;286&lt;/rec-number&gt;&lt;foreign-keys&gt;&lt;key app="EN" db-id="zxdwzwr5cx5xsqe9ptaxve915refvwxtfep9" timestamp="1693490342"&gt;286&lt;/key&gt;&lt;/foreign-keys&gt;&lt;ref-type name="Journal Article"&gt;17&lt;/ref-type&gt;&lt;contributors&gt;&lt;authors&gt;&lt;author&gt;Romero, Margarida&lt;/author&gt;&lt;author&gt;Lepage, Alexandre&lt;/author&gt;&lt;author&gt;Lille, Benjamin&lt;/author&gt;&lt;/authors&gt;&lt;/contributors&gt;&lt;titles&gt;&lt;title&gt;Computational thinking development through creative programming in higher education&lt;/title&gt;&lt;secondary-title&gt;International Journal of Educational Technology in Higher Education&lt;/secondary-title&gt;&lt;/titles&gt;&lt;periodical&gt;&lt;full-title&gt;International Journal of Educational Technology in Higher Education&lt;/full-title&gt;&lt;/periodical&gt;&lt;pages&gt;1-15&lt;/pages&gt;&lt;volume&gt;14&lt;/volume&gt;&lt;number&gt;1&lt;/number&gt;&lt;dates&gt;&lt;year&gt;2017&lt;/year&gt;&lt;/dates&gt;&lt;isbn&gt;2365-9440&lt;/isbn&gt;&lt;urls&gt;&lt;/urls&gt;&lt;/record&gt;&lt;/Cite&gt;&lt;/EndNote&gt;</w:instrText>
      </w:r>
      <w:r w:rsidR="00671F93">
        <w:fldChar w:fldCharType="separate"/>
      </w:r>
      <w:r w:rsidR="00671F93">
        <w:rPr>
          <w:noProof/>
        </w:rPr>
        <w:t>(Romero, Lepage, &amp; Lille, 2017)</w:t>
      </w:r>
      <w:r w:rsidR="00671F93">
        <w:fldChar w:fldCharType="end"/>
      </w:r>
      <w:r w:rsidR="00564675">
        <w:t>,</w:t>
      </w:r>
      <w:r w:rsidR="00F15A76">
        <w:t xml:space="preserve"> e </w:t>
      </w:r>
      <w:r w:rsidR="003673E6">
        <w:fldChar w:fldCharType="begin"/>
      </w:r>
      <w:r w:rsidR="003673E6">
        <w:instrText xml:space="preserve"> ADDIN EN.CITE &lt;EndNote&gt;&lt;Cite&gt;&lt;Author&gt;Jamil&lt;/Author&gt;&lt;Year&gt;2019&lt;/Year&gt;&lt;RecNum&gt;287&lt;/RecNum&gt;&lt;DisplayText&gt;(Jamil &amp;amp; Isiaq, 2019)&lt;/DisplayText&gt;&lt;record&gt;&lt;rec-number&gt;287&lt;/rec-number&gt;&lt;foreign-keys&gt;&lt;key app="EN" db-id="zxdwzwr5cx5xsqe9ptaxve915refvwxtfep9" timestamp="1693490403"&gt;287&lt;/key&gt;&lt;/foreign-keys&gt;&lt;ref-type name="Journal Article"&gt;17&lt;/ref-type&gt;&lt;contributors&gt;&lt;authors&gt;&lt;author&gt;Jamil, Md Golam&lt;/author&gt;&lt;author&gt;Isiaq, Sakirulai Olufemi&lt;/author&gt;&lt;/authors&gt;&lt;/contributors&gt;&lt;titles&gt;&lt;title&gt;Teaching technology with technology: approaches to bridging learning and teaching gaps in simulation-based programming education&lt;/title&gt;&lt;secondary-title&gt;International Journal of Educational Technology in Higher Education&lt;/secondary-title&gt;&lt;/titles&gt;&lt;periodical&gt;&lt;full-title&gt;International Journal of Educational Technology in Higher Education&lt;/full-title&gt;&lt;/periodical&gt;&lt;pages&gt;1-21&lt;/pages&gt;&lt;volume&gt;16&lt;/volume&gt;&lt;dates&gt;&lt;year&gt;2019&lt;/year&gt;&lt;/dates&gt;&lt;urls&gt;&lt;/urls&gt;&lt;/record&gt;&lt;/Cite&gt;&lt;/EndNote&gt;</w:instrText>
      </w:r>
      <w:r w:rsidR="003673E6">
        <w:fldChar w:fldCharType="separate"/>
      </w:r>
      <w:r w:rsidR="003673E6">
        <w:rPr>
          <w:noProof/>
        </w:rPr>
        <w:t>(Jamil &amp; Isiaq, 2019)</w:t>
      </w:r>
      <w:r w:rsidR="003673E6">
        <w:fldChar w:fldCharType="end"/>
      </w:r>
    </w:p>
    <w:p w14:paraId="7C004D69" w14:textId="77777777" w:rsidR="003D47A3" w:rsidRDefault="003D47A3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3"/>
        <w:gridCol w:w="57"/>
      </w:tblGrid>
      <w:tr w:rsidR="00D43A32" w:rsidRPr="00D43A32" w14:paraId="3126C58B" w14:textId="77777777" w:rsidTr="00D43A32">
        <w:trPr>
          <w:gridAfter w:val="1"/>
          <w:tblCellSpacing w:w="7" w:type="dxa"/>
        </w:trPr>
        <w:tc>
          <w:tcPr>
            <w:tcW w:w="5000" w:type="pct"/>
            <w:vAlign w:val="center"/>
            <w:hideMark/>
          </w:tcPr>
          <w:p w14:paraId="3E1E72CC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Chan, C. K. Y. (2023). A comprehensive AI policy education framework for university teaching and learning. International Journal of Educational Technology in Higher Education, 20(1), 1-25.</w:t>
            </w: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hyperlink r:id="rId4" w:tgtFrame="_blank" w:history="1">
              <w:r w:rsidRPr="00D43A32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https://doi.org/10.1186/s41239-023-00408-3</w:t>
              </w:r>
            </w:hyperlink>
          </w:p>
        </w:tc>
      </w:tr>
      <w:tr w:rsidR="00D43A32" w:rsidRPr="00D43A32" w14:paraId="25C9D1E9" w14:textId="77777777" w:rsidTr="00D43A3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7753046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D43A32" w:rsidRPr="00D43A32" w14:paraId="04FF84BF" w14:textId="77777777" w:rsidTr="00D43A32">
        <w:trPr>
          <w:tblCellSpacing w:w="7" w:type="dxa"/>
        </w:trPr>
        <w:tc>
          <w:tcPr>
            <w:tcW w:w="5000" w:type="pct"/>
            <w:vAlign w:val="center"/>
            <w:hideMark/>
          </w:tcPr>
          <w:p w14:paraId="4A86A160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Crompton, H., &amp; Burke, D. (2023). Artificial intelligence in higher education: the state of the field. International Journal of Educational Technology in Higher Education, 20(1), 1-22.</w:t>
            </w: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hyperlink r:id="rId5" w:tgtFrame="_blank" w:history="1">
              <w:r w:rsidRPr="00D43A32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https://doi.org/10.1186/s41239-023-00392-8</w:t>
              </w:r>
            </w:hyperlink>
          </w:p>
        </w:tc>
        <w:tc>
          <w:tcPr>
            <w:tcW w:w="0" w:type="auto"/>
            <w:vAlign w:val="center"/>
            <w:hideMark/>
          </w:tcPr>
          <w:p w14:paraId="29E9AF87" w14:textId="77777777" w:rsidR="00D43A32" w:rsidRPr="00D43A32" w:rsidRDefault="00D43A32" w:rsidP="00D43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3A32" w:rsidRPr="00D43A32" w14:paraId="261F389A" w14:textId="77777777" w:rsidTr="00D43A3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5994376D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D43A32" w:rsidRPr="00D43A32" w14:paraId="1797C61D" w14:textId="77777777" w:rsidTr="00D43A32">
        <w:trPr>
          <w:tblCellSpacing w:w="7" w:type="dxa"/>
        </w:trPr>
        <w:tc>
          <w:tcPr>
            <w:tcW w:w="5000" w:type="pct"/>
            <w:vAlign w:val="center"/>
            <w:hideMark/>
          </w:tcPr>
          <w:p w14:paraId="16CB23EB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Jamil, M. G., &amp; Isiaq, S. O. (2019). Teaching technology with technology: approaches to bridging learning and teaching gaps in simulation-based programming education. International Journal of Educational Technology in Higher Education, 16, 1-21.</w:t>
            </w: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hyperlink r:id="rId6" w:tgtFrame="_blank" w:history="1">
              <w:r w:rsidRPr="00D43A32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https://doi.org/10.1186/s41239-019-0159-9</w:t>
              </w:r>
            </w:hyperlink>
          </w:p>
        </w:tc>
        <w:tc>
          <w:tcPr>
            <w:tcW w:w="0" w:type="auto"/>
            <w:vAlign w:val="center"/>
            <w:hideMark/>
          </w:tcPr>
          <w:p w14:paraId="0A2DBC26" w14:textId="77777777" w:rsidR="00D43A32" w:rsidRPr="00D43A32" w:rsidRDefault="00D43A32" w:rsidP="00D43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3A32" w:rsidRPr="00D43A32" w14:paraId="46FFE402" w14:textId="77777777" w:rsidTr="00D43A3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49804E0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D43A32" w:rsidRPr="00D43A32" w14:paraId="00F89CA8" w14:textId="77777777" w:rsidTr="00D43A32">
        <w:trPr>
          <w:tblCellSpacing w:w="7" w:type="dxa"/>
        </w:trPr>
        <w:tc>
          <w:tcPr>
            <w:tcW w:w="5000" w:type="pct"/>
            <w:vAlign w:val="center"/>
            <w:hideMark/>
          </w:tcPr>
          <w:p w14:paraId="61DB0A60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Romero, M., Lepage, A., &amp; Lille, B. (2017). Computational thinking development through creative programming in higher education. International Journal of Educational Technology in Higher Education, 14(1), 1-15.</w:t>
            </w: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hyperlink r:id="rId7" w:tgtFrame="_blank" w:history="1">
              <w:r w:rsidRPr="00D43A32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https://doi.org/10.1186/s41239-017-0080-z</w:t>
              </w:r>
            </w:hyperlink>
          </w:p>
        </w:tc>
        <w:tc>
          <w:tcPr>
            <w:tcW w:w="0" w:type="auto"/>
            <w:vAlign w:val="center"/>
            <w:hideMark/>
          </w:tcPr>
          <w:p w14:paraId="2B29E310" w14:textId="77777777" w:rsidR="00D43A32" w:rsidRPr="00D43A32" w:rsidRDefault="00D43A32" w:rsidP="00D43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3A32" w:rsidRPr="00D43A32" w14:paraId="481CB8F0" w14:textId="77777777" w:rsidTr="00D43A32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5C9E8337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D43A32" w:rsidRPr="00D43A32" w14:paraId="3BBA4A59" w14:textId="77777777" w:rsidTr="00D43A32">
        <w:trPr>
          <w:tblCellSpacing w:w="7" w:type="dxa"/>
        </w:trPr>
        <w:tc>
          <w:tcPr>
            <w:tcW w:w="5000" w:type="pct"/>
            <w:vAlign w:val="center"/>
            <w:hideMark/>
          </w:tcPr>
          <w:p w14:paraId="10EF99F8" w14:textId="77777777" w:rsidR="00D43A32" w:rsidRPr="00D43A32" w:rsidRDefault="00D43A32" w:rsidP="00D43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Stojanov, A. (2023). Learning with ChatGPT 3.5 as a more knowledgeable other: an autoethnographic study. International Journal of Educational Technology in Higher Education, 20(1), 35.</w:t>
            </w:r>
            <w:r w:rsidRPr="00D43A3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hyperlink r:id="rId8" w:tgtFrame="_blank" w:history="1">
              <w:r w:rsidRPr="00D43A32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https://doi.org/10.1186/s41239-023-00404-7</w:t>
              </w:r>
            </w:hyperlink>
          </w:p>
        </w:tc>
        <w:tc>
          <w:tcPr>
            <w:tcW w:w="0" w:type="auto"/>
            <w:vAlign w:val="center"/>
            <w:hideMark/>
          </w:tcPr>
          <w:p w14:paraId="52F27D35" w14:textId="77777777" w:rsidR="00D43A32" w:rsidRPr="00D43A32" w:rsidRDefault="00D43A32" w:rsidP="00D43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F091A1" w14:textId="03325CCA" w:rsidR="0087131D" w:rsidRDefault="0087131D"/>
    <w:sectPr w:rsidR="0087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dwzwr5cx5xsqe9ptaxve915refvwxtfep9&quot;&gt;My EndNote Library-Saved&lt;record-ids&gt;&lt;item&gt;283&lt;/item&gt;&lt;item&gt;284&lt;/item&gt;&lt;item&gt;285&lt;/item&gt;&lt;item&gt;286&lt;/item&gt;&lt;item&gt;287&lt;/item&gt;&lt;/record-ids&gt;&lt;/item&gt;&lt;/Libraries&gt;"/>
  </w:docVars>
  <w:rsids>
    <w:rsidRoot w:val="000F711E"/>
    <w:rsid w:val="000F711E"/>
    <w:rsid w:val="00236D3B"/>
    <w:rsid w:val="003673E6"/>
    <w:rsid w:val="003D47A3"/>
    <w:rsid w:val="00547F3B"/>
    <w:rsid w:val="00564675"/>
    <w:rsid w:val="00671F93"/>
    <w:rsid w:val="006B5A2C"/>
    <w:rsid w:val="0087131D"/>
    <w:rsid w:val="008936EC"/>
    <w:rsid w:val="00C96C81"/>
    <w:rsid w:val="00D43A32"/>
    <w:rsid w:val="00E2778A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1C40"/>
  <w15:chartTrackingRefBased/>
  <w15:docId w15:val="{3C969A2F-5BAE-4B2A-A77C-E9C03AA7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3D47A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7A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D47A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47A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semiHidden/>
    <w:unhideWhenUsed/>
    <w:rsid w:val="00D43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239-023-00404-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86/s41239-017-0080-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86/s41239-019-0159-9" TargetMode="External"/><Relationship Id="rId5" Type="http://schemas.openxmlformats.org/officeDocument/2006/relationships/hyperlink" Target="https://doi.org/10.1186/s41239-023-00392-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186/s41239-023-00408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13</cp:revision>
  <dcterms:created xsi:type="dcterms:W3CDTF">2023-08-31T13:56:00Z</dcterms:created>
  <dcterms:modified xsi:type="dcterms:W3CDTF">2023-08-31T14:03:00Z</dcterms:modified>
</cp:coreProperties>
</file>